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55D02">
      <w:pPr>
        <w:spacing w:line="580" w:lineRule="exact"/>
        <w:jc w:val="center"/>
        <w:rPr>
          <w:rFonts w:ascii="Times New Roman" w:hAnsi="Times New Roman" w:eastAsia="方正小标宋_GBK"/>
          <w:sz w:val="36"/>
          <w:szCs w:val="36"/>
        </w:rPr>
      </w:pPr>
      <w:r>
        <w:rPr>
          <w:rFonts w:hint="eastAsia" w:ascii="方正小标宋简体" w:hAnsi="方正小标宋简体" w:eastAsia="方正小标宋简体" w:cs="方正小标宋简体"/>
          <w:sz w:val="40"/>
          <w:szCs w:val="40"/>
        </w:rPr>
        <w:t>残疾军人定期抚恤资金</w:t>
      </w:r>
    </w:p>
    <w:p w14:paraId="6FA69631">
      <w:pPr>
        <w:spacing w:line="580" w:lineRule="exact"/>
        <w:ind w:firstLine="640" w:firstLineChars="200"/>
        <w:rPr>
          <w:rFonts w:ascii="Times New Roman" w:hAnsi="Times New Roman" w:eastAsia="方正黑体_GBK"/>
          <w:sz w:val="32"/>
          <w:szCs w:val="32"/>
        </w:rPr>
      </w:pPr>
      <w:r>
        <w:rPr>
          <w:rFonts w:hint="eastAsia" w:ascii="黑体" w:hAnsi="黑体" w:eastAsia="黑体" w:cs="黑体"/>
          <w:sz w:val="32"/>
          <w:szCs w:val="32"/>
        </w:rPr>
        <w:t>一、政策依据</w:t>
      </w:r>
    </w:p>
    <w:p w14:paraId="360AB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《军人抚恤优待条例》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2004年8月1日中华人民共和国国务院、中华人民共和国中央军事委员会令第413号公布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2011年7月29日《国务院、中央军事委员会关于修改〈军人抚恤优待条例〉的决定》第一次修订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2019年3月2日《国务院关于修改部分行政法规的决定》第二次修订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2024年8月5日中华人民共和国国务院、中华人民共和国中央军事委员会令第788号第三次修订）</w:t>
      </w:r>
      <w:r>
        <w:rPr>
          <w:rFonts w:hint="eastAsia" w:ascii="仿宋_GB2312" w:hAnsi="仿宋_GB2312" w:eastAsia="仿宋_GB2312" w:cs="仿宋_GB2312"/>
          <w:sz w:val="32"/>
          <w:szCs w:val="32"/>
          <w:lang w:eastAsia="zh-CN"/>
        </w:rPr>
        <w:t>。</w:t>
      </w:r>
    </w:p>
    <w:p w14:paraId="798B9AF1">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二、主管部门</w:t>
      </w:r>
    </w:p>
    <w:p w14:paraId="0AE8E6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唐山市退役军人事务局</w:t>
      </w:r>
      <w:r>
        <w:rPr>
          <w:rFonts w:hint="eastAsia" w:ascii="仿宋_GB2312" w:hAnsi="仿宋_GB2312" w:eastAsia="仿宋_GB2312" w:cs="仿宋_GB2312"/>
          <w:sz w:val="32"/>
          <w:szCs w:val="32"/>
          <w:lang w:eastAsia="zh-CN"/>
        </w:rPr>
        <w:t>。</w:t>
      </w:r>
    </w:p>
    <w:p w14:paraId="1B778D81">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三、补助对象</w:t>
      </w:r>
    </w:p>
    <w:p w14:paraId="5498BF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1—10级残疾军人。</w:t>
      </w:r>
    </w:p>
    <w:p w14:paraId="193696C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四、补助标准</w:t>
      </w:r>
    </w:p>
    <w:p w14:paraId="7AEF6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根据残疾性质、等级不同11420元/月—1117元/月。</w:t>
      </w:r>
    </w:p>
    <w:p w14:paraId="60D8970E">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五、办理流程</w:t>
      </w:r>
    </w:p>
    <w:p w14:paraId="57966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个人申请。申请人（精神病患者由其利害关系人帮助申请，下同）申请评定残疾等级，应当向所在单位提出书面申请。申请人所在单位应及时审查评定残疾等级申请，出具书面意见并加盖单位公章，连同相关材料一并报送户籍地县级人民政府退役军人事务部门审查。没有工作单位的或者以原致残部位申请评定残疾等级的，可以直接向户籍地县级人民政府退役军人事务部门提出申请。申请人申请评定残疾等级，应当提供以下真实确切材料：书面申请，身份证或者居民户口簿复印件，退役军人证（退役军人登记表），本人近期二寸免冠彩色照片、因战因公致残档案记载或者原始医疗证明。</w:t>
      </w:r>
      <w:bookmarkStart w:id="0" w:name="_GoBack"/>
      <w:bookmarkEnd w:id="0"/>
    </w:p>
    <w:p w14:paraId="06CEFE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初审。县级人民政府退役军人事务部门对报送的有关材料进行核对，对材料不全或者材料不符合法定形式的应当告知申请人补充材料。县级人民政府退役军人事务部门经审查认为申请人符合因战因公负伤条件的，在报经设区的市级人民政府以上退役军人事务部门审核同意后，应当填写《残疾等级评定审批表》，并在受理之日起20个工作日内，签发《受理通知书》，通知本人到设区的市级人民政府以上退役军人事务部门指定的医疗卫生机构，对属于因战因公导致的残疾情况进行鉴定，由医疗卫生专家小组根据《军人残疾等级评定标准》，出具残疾等级医学鉴定意见。职业病的残疾情况鉴定由省级人民政府退役军人事务部门指定的承担职业病诊断的医疗卫生机构作出；精神病的残疾情况鉴定由省级人民政府退役军人事务部门指定的二级以上精神病专科医院作出。县级人民政府退役军人事务部门依据医疗卫生专家小组出具的残疾等级医学鉴定意见对申请人拟定残疾等级，在《残疾等级评定审批表》上签署意见，加盖印章，连同其他申请材料，于收到医疗卫生专家小组签署意见之日起20个工作日内，一并报送设区的市级人民政府退役军人事务部门。经审查认为不符合因战因公负伤条件的，或者经医疗卫生专家小组鉴定达不到补评或者调整残疾等级标准的，应当根据《军人抚恤优待条例》相关规定逐级上报省级人民政府退役军人事务部门。经审查认为不符合因战因公负伤条件的，或者经医疗卫生专家小组鉴定达不到新评或者调整残疾等级标准的，应当填写《残疾等级评定结果告知书》，连同申请人提供的材料，退还申请人或者所在单位。</w:t>
      </w:r>
    </w:p>
    <w:p w14:paraId="4493E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复审。设区的市级人民政府退役军人事务部门对报送的材料审查后，在《残疾等级评定审批表》上签署意见，并加盖印章。对符合条件的，于收到材料之日起20个工作日内，将上述材料报送省级人民政府退役军人事务部门。对不符合条件的，逐级退还申请人或者其所在单位。</w:t>
      </w:r>
    </w:p>
    <w:p w14:paraId="0F4F5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示。省级人民政府退役军人事务部门对报送的材料初审后，认为符合条件的，逐级通知县级人民政府退役军人事务部门对申请人的评残情况进行公示。公示内容应当包括致残的时间、地点、原因、残疾情况（涉及隐私或者不宜公开的不公示）、拟定的残疾等级以及县级退役军人事务部门联系方式。公示应当在申请人工作单位所在地或者居住地进行，时间不少于7个工作日。县级人民政府退役军人事务部门应当对公示中反馈的意见进行核实并签署意见，逐级上报省级人民政府退役军人事务部门，对调整等级的应当将本人持有的伤残人员证一并上报。</w:t>
      </w:r>
    </w:p>
    <w:p w14:paraId="36A13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认定。省级人民政府退役军人事务部门应当对公示的意见进行审核，在《残疾等级评定审批表》上签署审批意见，加盖印章。对符合条件的，办理伤残人员证（调整等级的，在证件变更栏处填写新等级），于公示结束之日起60个工作日内逐级发给申请人或者其所在单位。对不符合条件的，填写《残疾等级评定结果告知书》，连同申请人提供的材料，于收到材料之日或者公示结束之日起60个工作日内逐级退还申请人或者其所在单位。</w:t>
      </w:r>
    </w:p>
    <w:p w14:paraId="1D30A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建档发放。县（市、区）退役军人事务局要对申报登记人员逐人建立数据资料档案，认真做好适时更新、动态管理工作，并按照“退役军人事务部门核定对象，财政部门核拨资金，金融机构代发到人”原则，将生活补助每月及时足额发放到位。</w:t>
      </w:r>
    </w:p>
    <w:p w14:paraId="1C892A77">
      <w:pPr>
        <w:spacing w:line="580" w:lineRule="exact"/>
        <w:ind w:firstLine="645"/>
        <w:rPr>
          <w:rFonts w:ascii="Times New Roman" w:hAnsi="Times New Roman"/>
          <w:sz w:val="32"/>
          <w:szCs w:val="32"/>
        </w:rPr>
      </w:pPr>
    </w:p>
    <w:p w14:paraId="44CE2732">
      <w:pPr>
        <w:spacing w:line="580" w:lineRule="exact"/>
        <w:jc w:val="center"/>
        <w:rPr>
          <w:rFonts w:ascii="Times New Roman" w:hAnsi="方正小标宋_GBK" w:eastAsia="方正小标宋_GBK"/>
          <w:sz w:val="36"/>
          <w:szCs w:val="36"/>
        </w:rPr>
      </w:pPr>
    </w:p>
    <w:p w14:paraId="7895AC85">
      <w:pPr>
        <w:spacing w:line="580" w:lineRule="exact"/>
        <w:jc w:val="center"/>
        <w:rPr>
          <w:rFonts w:ascii="Times New Roman" w:hAnsi="方正小标宋_GBK" w:eastAsia="方正小标宋_GBK"/>
          <w:sz w:val="36"/>
          <w:szCs w:val="36"/>
        </w:rPr>
      </w:pPr>
    </w:p>
    <w:p w14:paraId="7A69FDAE">
      <w:pPr>
        <w:spacing w:line="580" w:lineRule="exact"/>
        <w:jc w:val="center"/>
        <w:rPr>
          <w:rFonts w:ascii="Times New Roman" w:hAnsi="方正小标宋_GBK" w:eastAsia="方正小标宋_GBK"/>
          <w:sz w:val="36"/>
          <w:szCs w:val="36"/>
        </w:rPr>
      </w:pPr>
    </w:p>
    <w:p w14:paraId="7FC3D05D">
      <w:pPr>
        <w:spacing w:line="580" w:lineRule="exact"/>
        <w:jc w:val="center"/>
        <w:rPr>
          <w:rFonts w:ascii="Times New Roman" w:hAnsi="方正小标宋_GBK" w:eastAsia="方正小标宋_GBK"/>
          <w:sz w:val="36"/>
          <w:szCs w:val="36"/>
        </w:rPr>
      </w:pPr>
    </w:p>
    <w:p w14:paraId="6958A423">
      <w:pPr>
        <w:spacing w:line="580" w:lineRule="exact"/>
        <w:jc w:val="center"/>
        <w:rPr>
          <w:rFonts w:ascii="Times New Roman" w:hAnsi="方正小标宋_GBK" w:eastAsia="方正小标宋_GBK"/>
          <w:sz w:val="36"/>
          <w:szCs w:val="36"/>
        </w:rPr>
      </w:pPr>
    </w:p>
    <w:p w14:paraId="50ABD4A2">
      <w:pPr>
        <w:spacing w:line="580" w:lineRule="exact"/>
        <w:jc w:val="center"/>
        <w:rPr>
          <w:rFonts w:ascii="Times New Roman" w:hAnsi="方正小标宋_GBK" w:eastAsia="方正小标宋_GBK"/>
          <w:sz w:val="36"/>
          <w:szCs w:val="36"/>
        </w:rPr>
      </w:pPr>
    </w:p>
    <w:p w14:paraId="47477DDD">
      <w:pPr>
        <w:spacing w:line="580" w:lineRule="exact"/>
        <w:jc w:val="center"/>
        <w:rPr>
          <w:rFonts w:ascii="Times New Roman" w:hAnsi="方正小标宋_GBK" w:eastAsia="方正小标宋_GBK"/>
          <w:sz w:val="36"/>
          <w:szCs w:val="36"/>
        </w:rPr>
      </w:pPr>
    </w:p>
    <w:p w14:paraId="43F20FA1">
      <w:pPr>
        <w:spacing w:line="580" w:lineRule="exact"/>
        <w:jc w:val="center"/>
        <w:rPr>
          <w:rFonts w:ascii="Times New Roman" w:hAnsi="方正小标宋_GBK" w:eastAsia="方正小标宋_GBK"/>
          <w:sz w:val="36"/>
          <w:szCs w:val="36"/>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3732"/>
    </w:sdtPr>
    <w:sdtEndPr>
      <w:rPr>
        <w:rFonts w:asciiTheme="minorEastAsia" w:hAnsiTheme="minorEastAsia" w:eastAsiaTheme="minorEastAsia"/>
        <w:sz w:val="28"/>
        <w:szCs w:val="28"/>
      </w:rPr>
    </w:sdtEndPr>
    <w:sdtContent>
      <w:p w14:paraId="1382D884">
        <w:pPr>
          <w:pStyle w:val="4"/>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14:paraId="5411017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3193736"/>
    </w:sdtPr>
    <w:sdtEndPr>
      <w:rPr>
        <w:rFonts w:asciiTheme="minorEastAsia" w:hAnsiTheme="minorEastAsia" w:eastAsiaTheme="minorEastAsia"/>
        <w:sz w:val="28"/>
        <w:szCs w:val="28"/>
      </w:rPr>
    </w:sdtEndPr>
    <w:sdtContent>
      <w:p w14:paraId="493959D3">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1A8C8648">
    <w:pPr>
      <w:pStyle w:val="4"/>
      <w:rPr>
        <w:rFonts w:asciiTheme="minorEastAsia" w:hAnsiTheme="minorEastAsia" w:eastAsia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5F"/>
    <w:rsid w:val="0000580E"/>
    <w:rsid w:val="000110DA"/>
    <w:rsid w:val="0001396C"/>
    <w:rsid w:val="000948DC"/>
    <w:rsid w:val="000A1DF7"/>
    <w:rsid w:val="000A370A"/>
    <w:rsid w:val="000B6640"/>
    <w:rsid w:val="000E5981"/>
    <w:rsid w:val="000F7C11"/>
    <w:rsid w:val="001077FD"/>
    <w:rsid w:val="00126110"/>
    <w:rsid w:val="00127BA7"/>
    <w:rsid w:val="00143586"/>
    <w:rsid w:val="00201861"/>
    <w:rsid w:val="0022523B"/>
    <w:rsid w:val="00225B23"/>
    <w:rsid w:val="00231E1A"/>
    <w:rsid w:val="002559A5"/>
    <w:rsid w:val="00261B2D"/>
    <w:rsid w:val="00261DE4"/>
    <w:rsid w:val="00271001"/>
    <w:rsid w:val="00272053"/>
    <w:rsid w:val="0029322E"/>
    <w:rsid w:val="002C12B1"/>
    <w:rsid w:val="002E05CB"/>
    <w:rsid w:val="0034096B"/>
    <w:rsid w:val="00342C57"/>
    <w:rsid w:val="00386001"/>
    <w:rsid w:val="003F6912"/>
    <w:rsid w:val="00404084"/>
    <w:rsid w:val="004335D5"/>
    <w:rsid w:val="004412DA"/>
    <w:rsid w:val="00452788"/>
    <w:rsid w:val="004A0AE3"/>
    <w:rsid w:val="004A2310"/>
    <w:rsid w:val="004C5948"/>
    <w:rsid w:val="005005A7"/>
    <w:rsid w:val="005057C5"/>
    <w:rsid w:val="005141B3"/>
    <w:rsid w:val="0052427E"/>
    <w:rsid w:val="00533C34"/>
    <w:rsid w:val="00536971"/>
    <w:rsid w:val="00553172"/>
    <w:rsid w:val="00562CE1"/>
    <w:rsid w:val="00583675"/>
    <w:rsid w:val="00596A52"/>
    <w:rsid w:val="005A2626"/>
    <w:rsid w:val="005B359F"/>
    <w:rsid w:val="005B6C20"/>
    <w:rsid w:val="005D4FDC"/>
    <w:rsid w:val="00627023"/>
    <w:rsid w:val="0063053B"/>
    <w:rsid w:val="006379E7"/>
    <w:rsid w:val="00650984"/>
    <w:rsid w:val="006816AB"/>
    <w:rsid w:val="006B2289"/>
    <w:rsid w:val="006B6621"/>
    <w:rsid w:val="006D4E18"/>
    <w:rsid w:val="006E226B"/>
    <w:rsid w:val="006F6C50"/>
    <w:rsid w:val="00722A63"/>
    <w:rsid w:val="007347F8"/>
    <w:rsid w:val="00735025"/>
    <w:rsid w:val="00745BC0"/>
    <w:rsid w:val="00754327"/>
    <w:rsid w:val="0079307A"/>
    <w:rsid w:val="007B1270"/>
    <w:rsid w:val="007B3EFE"/>
    <w:rsid w:val="007D4DB6"/>
    <w:rsid w:val="007F59A5"/>
    <w:rsid w:val="00811EB4"/>
    <w:rsid w:val="00816B91"/>
    <w:rsid w:val="008251ED"/>
    <w:rsid w:val="00826FA3"/>
    <w:rsid w:val="008436F3"/>
    <w:rsid w:val="00866044"/>
    <w:rsid w:val="008717AB"/>
    <w:rsid w:val="00897E45"/>
    <w:rsid w:val="008A49C5"/>
    <w:rsid w:val="008C3FB9"/>
    <w:rsid w:val="008D7242"/>
    <w:rsid w:val="008F06B1"/>
    <w:rsid w:val="008F2BDC"/>
    <w:rsid w:val="008F7CE5"/>
    <w:rsid w:val="00913BC8"/>
    <w:rsid w:val="00915B20"/>
    <w:rsid w:val="00922BE2"/>
    <w:rsid w:val="0093036E"/>
    <w:rsid w:val="00933FAA"/>
    <w:rsid w:val="00944C9A"/>
    <w:rsid w:val="0094634E"/>
    <w:rsid w:val="00950217"/>
    <w:rsid w:val="009504D0"/>
    <w:rsid w:val="00955930"/>
    <w:rsid w:val="0098279F"/>
    <w:rsid w:val="00986587"/>
    <w:rsid w:val="009B0EFB"/>
    <w:rsid w:val="009C315A"/>
    <w:rsid w:val="009F1E9E"/>
    <w:rsid w:val="00A061A5"/>
    <w:rsid w:val="00A1113D"/>
    <w:rsid w:val="00A14102"/>
    <w:rsid w:val="00A273B5"/>
    <w:rsid w:val="00A476F2"/>
    <w:rsid w:val="00A523F2"/>
    <w:rsid w:val="00A67DB5"/>
    <w:rsid w:val="00A72B3E"/>
    <w:rsid w:val="00B1755F"/>
    <w:rsid w:val="00B232DE"/>
    <w:rsid w:val="00B51BAC"/>
    <w:rsid w:val="00B53E95"/>
    <w:rsid w:val="00B74081"/>
    <w:rsid w:val="00B76109"/>
    <w:rsid w:val="00BA1551"/>
    <w:rsid w:val="00BB3B15"/>
    <w:rsid w:val="00C814EF"/>
    <w:rsid w:val="00C86834"/>
    <w:rsid w:val="00CE1001"/>
    <w:rsid w:val="00D46100"/>
    <w:rsid w:val="00D83951"/>
    <w:rsid w:val="00D96171"/>
    <w:rsid w:val="00DB2426"/>
    <w:rsid w:val="00DB2D14"/>
    <w:rsid w:val="00DB7A23"/>
    <w:rsid w:val="00DF5BF0"/>
    <w:rsid w:val="00E15312"/>
    <w:rsid w:val="00E43B02"/>
    <w:rsid w:val="00E5246D"/>
    <w:rsid w:val="00E54E3C"/>
    <w:rsid w:val="00E64CC8"/>
    <w:rsid w:val="00E66D59"/>
    <w:rsid w:val="00E861E2"/>
    <w:rsid w:val="00E92B7A"/>
    <w:rsid w:val="00EB2C20"/>
    <w:rsid w:val="00ED2D7A"/>
    <w:rsid w:val="00EE3355"/>
    <w:rsid w:val="00EE46AE"/>
    <w:rsid w:val="00F11B12"/>
    <w:rsid w:val="00F20D41"/>
    <w:rsid w:val="00F24DE4"/>
    <w:rsid w:val="00F26730"/>
    <w:rsid w:val="00F36523"/>
    <w:rsid w:val="00FB102D"/>
    <w:rsid w:val="00FF0255"/>
    <w:rsid w:val="05316E10"/>
    <w:rsid w:val="6EDC3D8E"/>
    <w:rsid w:val="7E8E4D12"/>
    <w:rsid w:val="DB7F6D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rPr>
      <w:rFonts w:ascii="Times New Roman" w:hAnsi="Times New Roman"/>
      <w:szCs w:val="24"/>
    </w:rPr>
  </w:style>
  <w:style w:type="paragraph" w:styleId="3">
    <w:name w:val="Balloon Text"/>
    <w:basedOn w:val="1"/>
    <w:link w:val="9"/>
    <w:semiHidden/>
    <w:unhideWhenUsed/>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99"/>
    <w:rPr>
      <w:rFonts w:ascii="Calibri" w:hAnsi="Calibri" w:eastAsia="宋体" w:cs="Times New Roman"/>
      <w:sz w:val="18"/>
      <w:szCs w:val="18"/>
    </w:rPr>
  </w:style>
  <w:style w:type="character" w:customStyle="1" w:styleId="9">
    <w:name w:val="批注框文本 Char"/>
    <w:basedOn w:val="7"/>
    <w:link w:val="3"/>
    <w:semiHidden/>
    <w:uiPriority w:val="99"/>
    <w:rPr>
      <w:rFonts w:ascii="Calibri" w:hAnsi="Calibri" w:eastAsia="宋体" w:cs="Times New Roman"/>
      <w:sz w:val="18"/>
      <w:szCs w:val="18"/>
    </w:rPr>
  </w:style>
  <w:style w:type="paragraph" w:customStyle="1" w:styleId="10">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Char"/>
    <w:basedOn w:val="7"/>
    <w:link w:val="5"/>
    <w:qFormat/>
    <w:uiPriority w:val="99"/>
    <w:rPr>
      <w:rFonts w:ascii="Calibri" w:hAnsi="Calibri" w:eastAsia="宋体" w:cs="Times New Roman"/>
      <w:sz w:val="18"/>
      <w:szCs w:val="18"/>
    </w:rPr>
  </w:style>
  <w:style w:type="character" w:customStyle="1" w:styleId="12">
    <w:name w:val="正文文本 Char"/>
    <w:basedOn w:val="7"/>
    <w:link w:val="2"/>
    <w:qFormat/>
    <w:uiPriority w:val="99"/>
    <w:rPr>
      <w:rFonts w:ascii="Times New Roman" w:hAnsi="Times New Roman" w:eastAsia="宋体" w:cs="Times New Roman"/>
      <w:szCs w:val="24"/>
    </w:rPr>
  </w:style>
  <w:style w:type="paragraph" w:customStyle="1" w:styleId="13">
    <w:name w:val="Body text|1"/>
    <w:basedOn w:val="1"/>
    <w:qFormat/>
    <w:uiPriority w:val="0"/>
    <w:pPr>
      <w:spacing w:line="430"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1834</Words>
  <Characters>1879</Characters>
  <Lines>13</Lines>
  <Paragraphs>3</Paragraphs>
  <TotalTime>401</TotalTime>
  <ScaleCrop>false</ScaleCrop>
  <LinksUpToDate>false</LinksUpToDate>
  <CharactersWithSpaces>1879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2021-09-01T14:48:00Z</dcterms:created>
  <dc:creator>user</dc:creator>
  <cp:lastModifiedBy>WPS_1505558203</cp:lastModifiedBy>
  <cp:lastPrinted>2023-05-10T10:50:00Z</cp:lastPrinted>
  <dcterms:modified xsi:type="dcterms:W3CDTF">2026-03-18T08:52:15Z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5A94234E3CA449C20DAFCC68A9EE4796</vt:lpwstr>
  </property>
  <property fmtid="{D5CDD505-2E9C-101B-9397-08002B2CF9AE}" pid="4" name="KSOTemplateDocerSaveRecord">
    <vt:lpwstr>eyJoZGlkIjoiNGUyZWE4NGRmMzhkZjNiNmU0YjJiNjllNzhkODQ5MWUiLCJ1c2VySWQiOiIzMDM3MDUxNzEifQ==</vt:lpwstr>
  </property>
</Properties>
</file>