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A7E9C0">
      <w:pPr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  <w:u w:val="single"/>
        </w:rPr>
        <w:t xml:space="preserve">     </w:t>
      </w:r>
      <w:r>
        <w:rPr>
          <w:rFonts w:hint="eastAsia" w:ascii="方正小标宋简体" w:eastAsia="方正小标宋简体"/>
          <w:bCs/>
          <w:sz w:val="44"/>
          <w:szCs w:val="44"/>
        </w:rPr>
        <w:t>专业专题报告鉴定表</w:t>
      </w:r>
    </w:p>
    <w:p w14:paraId="6DBA12BA">
      <w:pPr>
        <w:jc w:val="center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姓名：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>所在科室：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>申报专业：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>申报职称：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>是否一线：□是□否</w:t>
      </w:r>
    </w:p>
    <w:tbl>
      <w:tblPr>
        <w:tblStyle w:val="5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5"/>
        <w:gridCol w:w="2895"/>
        <w:gridCol w:w="2489"/>
        <w:gridCol w:w="2901"/>
        <w:gridCol w:w="4086"/>
      </w:tblGrid>
      <w:tr w14:paraId="77D29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46" w:type="pct"/>
            <w:vAlign w:val="center"/>
          </w:tcPr>
          <w:p w14:paraId="1A898E0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序号</w:t>
            </w:r>
          </w:p>
        </w:tc>
        <w:tc>
          <w:tcPr>
            <w:tcW w:w="1019" w:type="pct"/>
            <w:vAlign w:val="center"/>
          </w:tcPr>
          <w:p w14:paraId="0058135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报告名称</w:t>
            </w:r>
          </w:p>
        </w:tc>
        <w:tc>
          <w:tcPr>
            <w:tcW w:w="876" w:type="pct"/>
            <w:vAlign w:val="center"/>
          </w:tcPr>
          <w:p w14:paraId="30D866E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报告对象</w:t>
            </w:r>
          </w:p>
        </w:tc>
        <w:tc>
          <w:tcPr>
            <w:tcW w:w="1021" w:type="pct"/>
            <w:vAlign w:val="center"/>
          </w:tcPr>
          <w:p w14:paraId="602DB47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报告时间</w:t>
            </w:r>
          </w:p>
        </w:tc>
        <w:tc>
          <w:tcPr>
            <w:tcW w:w="1437" w:type="pct"/>
            <w:vAlign w:val="center"/>
          </w:tcPr>
          <w:p w14:paraId="77195F4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报告取得的成效分析</w:t>
            </w:r>
          </w:p>
        </w:tc>
      </w:tr>
      <w:tr w14:paraId="7285E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pct"/>
            <w:vAlign w:val="center"/>
          </w:tcPr>
          <w:p w14:paraId="316EBDAF">
            <w:pPr>
              <w:jc w:val="center"/>
              <w:rPr>
                <w:sz w:val="24"/>
              </w:rPr>
            </w:pPr>
          </w:p>
          <w:p w14:paraId="4948C61B">
            <w:pPr>
              <w:jc w:val="center"/>
              <w:rPr>
                <w:sz w:val="24"/>
              </w:rPr>
            </w:pPr>
          </w:p>
          <w:p w14:paraId="7D232939">
            <w:pPr>
              <w:jc w:val="center"/>
              <w:rPr>
                <w:sz w:val="24"/>
              </w:rPr>
            </w:pPr>
          </w:p>
        </w:tc>
        <w:tc>
          <w:tcPr>
            <w:tcW w:w="1019" w:type="pct"/>
            <w:vAlign w:val="center"/>
          </w:tcPr>
          <w:p w14:paraId="5C33A815">
            <w:pPr>
              <w:jc w:val="center"/>
              <w:rPr>
                <w:sz w:val="24"/>
              </w:rPr>
            </w:pPr>
          </w:p>
        </w:tc>
        <w:tc>
          <w:tcPr>
            <w:tcW w:w="876" w:type="pct"/>
            <w:vAlign w:val="center"/>
          </w:tcPr>
          <w:p w14:paraId="648AE28D">
            <w:pPr>
              <w:rPr>
                <w:sz w:val="24"/>
              </w:rPr>
            </w:pPr>
          </w:p>
        </w:tc>
        <w:tc>
          <w:tcPr>
            <w:tcW w:w="1021" w:type="pct"/>
            <w:vAlign w:val="center"/>
          </w:tcPr>
          <w:p w14:paraId="1D0C788F">
            <w:pPr>
              <w:jc w:val="center"/>
              <w:rPr>
                <w:sz w:val="24"/>
              </w:rPr>
            </w:pPr>
          </w:p>
        </w:tc>
        <w:tc>
          <w:tcPr>
            <w:tcW w:w="1437" w:type="pct"/>
            <w:vAlign w:val="center"/>
          </w:tcPr>
          <w:p w14:paraId="4F4AEB3C">
            <w:pPr>
              <w:jc w:val="center"/>
              <w:rPr>
                <w:sz w:val="24"/>
              </w:rPr>
            </w:pPr>
          </w:p>
        </w:tc>
      </w:tr>
      <w:tr w14:paraId="0813F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pct"/>
            <w:vAlign w:val="center"/>
          </w:tcPr>
          <w:p w14:paraId="166C15DA">
            <w:pPr>
              <w:jc w:val="center"/>
              <w:rPr>
                <w:sz w:val="24"/>
              </w:rPr>
            </w:pPr>
          </w:p>
          <w:p w14:paraId="50F72CB1">
            <w:pPr>
              <w:jc w:val="center"/>
              <w:rPr>
                <w:sz w:val="24"/>
              </w:rPr>
            </w:pPr>
          </w:p>
          <w:p w14:paraId="0649A4F1">
            <w:pPr>
              <w:jc w:val="center"/>
              <w:rPr>
                <w:sz w:val="24"/>
              </w:rPr>
            </w:pPr>
          </w:p>
        </w:tc>
        <w:tc>
          <w:tcPr>
            <w:tcW w:w="1019" w:type="pct"/>
            <w:vAlign w:val="center"/>
          </w:tcPr>
          <w:p w14:paraId="1FC8CF5C">
            <w:pPr>
              <w:rPr>
                <w:sz w:val="24"/>
              </w:rPr>
            </w:pPr>
          </w:p>
        </w:tc>
        <w:tc>
          <w:tcPr>
            <w:tcW w:w="876" w:type="pct"/>
            <w:vAlign w:val="center"/>
          </w:tcPr>
          <w:p w14:paraId="4978DBC1">
            <w:pPr>
              <w:rPr>
                <w:sz w:val="24"/>
              </w:rPr>
            </w:pPr>
          </w:p>
        </w:tc>
        <w:tc>
          <w:tcPr>
            <w:tcW w:w="1021" w:type="pct"/>
            <w:vAlign w:val="center"/>
          </w:tcPr>
          <w:p w14:paraId="20D9CEA2">
            <w:pPr>
              <w:jc w:val="center"/>
              <w:rPr>
                <w:sz w:val="24"/>
              </w:rPr>
            </w:pPr>
          </w:p>
        </w:tc>
        <w:tc>
          <w:tcPr>
            <w:tcW w:w="1437" w:type="pct"/>
            <w:vAlign w:val="center"/>
          </w:tcPr>
          <w:p w14:paraId="7E08CFAF">
            <w:pPr>
              <w:jc w:val="center"/>
              <w:rPr>
                <w:sz w:val="24"/>
              </w:rPr>
            </w:pPr>
          </w:p>
        </w:tc>
      </w:tr>
      <w:tr w14:paraId="5793F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pct"/>
            <w:vAlign w:val="center"/>
          </w:tcPr>
          <w:p w14:paraId="4066343C">
            <w:pPr>
              <w:jc w:val="center"/>
              <w:rPr>
                <w:sz w:val="24"/>
              </w:rPr>
            </w:pPr>
          </w:p>
          <w:p w14:paraId="26332618">
            <w:pPr>
              <w:jc w:val="center"/>
              <w:rPr>
                <w:sz w:val="24"/>
              </w:rPr>
            </w:pPr>
          </w:p>
          <w:p w14:paraId="4B94C126">
            <w:pPr>
              <w:jc w:val="center"/>
              <w:rPr>
                <w:sz w:val="24"/>
              </w:rPr>
            </w:pPr>
          </w:p>
        </w:tc>
        <w:tc>
          <w:tcPr>
            <w:tcW w:w="1019" w:type="pct"/>
            <w:vAlign w:val="center"/>
          </w:tcPr>
          <w:p w14:paraId="5A746C17">
            <w:pPr>
              <w:rPr>
                <w:sz w:val="24"/>
              </w:rPr>
            </w:pPr>
          </w:p>
        </w:tc>
        <w:tc>
          <w:tcPr>
            <w:tcW w:w="876" w:type="pct"/>
            <w:vAlign w:val="center"/>
          </w:tcPr>
          <w:p w14:paraId="4B987851">
            <w:pPr>
              <w:rPr>
                <w:sz w:val="24"/>
              </w:rPr>
            </w:pPr>
          </w:p>
        </w:tc>
        <w:tc>
          <w:tcPr>
            <w:tcW w:w="1021" w:type="pct"/>
            <w:vAlign w:val="center"/>
          </w:tcPr>
          <w:p w14:paraId="5BA0B245">
            <w:pPr>
              <w:rPr>
                <w:sz w:val="24"/>
              </w:rPr>
            </w:pPr>
          </w:p>
        </w:tc>
        <w:tc>
          <w:tcPr>
            <w:tcW w:w="1437" w:type="pct"/>
            <w:vAlign w:val="center"/>
          </w:tcPr>
          <w:p w14:paraId="407F3B03">
            <w:pPr>
              <w:jc w:val="center"/>
              <w:rPr>
                <w:sz w:val="24"/>
              </w:rPr>
            </w:pPr>
          </w:p>
        </w:tc>
      </w:tr>
      <w:tr w14:paraId="22828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vAlign w:val="center"/>
          </w:tcPr>
          <w:p w14:paraId="0A4EEB7F">
            <w:pPr>
              <w:rPr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pacing w:val="-7"/>
                <w:sz w:val="24"/>
              </w:rPr>
              <w:t>申报人符合医技专业高级职称评审条件专业能力第</w:t>
            </w:r>
            <w:r>
              <w:rPr>
                <w:rFonts w:hint="eastAsia" w:ascii="宋体" w:hAnsi="宋体" w:cs="宋体"/>
                <w:b/>
                <w:spacing w:val="-7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b/>
                <w:spacing w:val="-7"/>
                <w:sz w:val="24"/>
              </w:rPr>
              <w:t>条。</w:t>
            </w:r>
          </w:p>
        </w:tc>
      </w:tr>
      <w:tr w14:paraId="3FBD4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1" w:type="pct"/>
            <w:gridSpan w:val="3"/>
            <w:vAlign w:val="center"/>
          </w:tcPr>
          <w:p w14:paraId="6815B49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所在科室意见</w:t>
            </w:r>
          </w:p>
        </w:tc>
        <w:tc>
          <w:tcPr>
            <w:tcW w:w="2458" w:type="pct"/>
            <w:gridSpan w:val="2"/>
            <w:vAlign w:val="center"/>
          </w:tcPr>
          <w:p w14:paraId="6748F51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医务科意见</w:t>
            </w:r>
          </w:p>
        </w:tc>
      </w:tr>
      <w:tr w14:paraId="44497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1" w:type="pct"/>
            <w:gridSpan w:val="3"/>
            <w:vAlign w:val="center"/>
          </w:tcPr>
          <w:p w14:paraId="276D19BA">
            <w:pPr>
              <w:jc w:val="center"/>
              <w:rPr>
                <w:b/>
                <w:sz w:val="24"/>
              </w:rPr>
            </w:pPr>
          </w:p>
          <w:p w14:paraId="18D77529">
            <w:pPr>
              <w:jc w:val="center"/>
              <w:rPr>
                <w:b/>
                <w:sz w:val="24"/>
              </w:rPr>
            </w:pPr>
          </w:p>
          <w:p w14:paraId="750DAFF6">
            <w:pPr>
              <w:jc w:val="center"/>
              <w:rPr>
                <w:b/>
                <w:sz w:val="24"/>
              </w:rPr>
            </w:pPr>
          </w:p>
          <w:p w14:paraId="4E6C6CA7">
            <w:pPr>
              <w:jc w:val="center"/>
              <w:rPr>
                <w:b/>
                <w:sz w:val="24"/>
              </w:rPr>
            </w:pPr>
          </w:p>
          <w:p w14:paraId="1C7BF54C">
            <w:pPr>
              <w:jc w:val="center"/>
              <w:rPr>
                <w:b/>
                <w:sz w:val="24"/>
              </w:rPr>
            </w:pPr>
          </w:p>
          <w:p w14:paraId="259503B0">
            <w:pPr>
              <w:jc w:val="center"/>
              <w:rPr>
                <w:b/>
                <w:sz w:val="24"/>
              </w:rPr>
            </w:pPr>
          </w:p>
          <w:p w14:paraId="43C9A1E2">
            <w:pPr>
              <w:jc w:val="center"/>
              <w:rPr>
                <w:b/>
                <w:sz w:val="24"/>
              </w:rPr>
            </w:pPr>
          </w:p>
          <w:p w14:paraId="172CC4D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                         科主任签名：</w:t>
            </w:r>
          </w:p>
          <w:p w14:paraId="50AA67A8">
            <w:pPr>
              <w:ind w:firstLine="5484" w:firstLineChars="2276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年  月  日</w:t>
            </w:r>
          </w:p>
        </w:tc>
        <w:tc>
          <w:tcPr>
            <w:tcW w:w="2458" w:type="pct"/>
            <w:gridSpan w:val="2"/>
            <w:vAlign w:val="center"/>
          </w:tcPr>
          <w:p w14:paraId="2A3BA819">
            <w:pPr>
              <w:widowControl/>
              <w:jc w:val="left"/>
              <w:rPr>
                <w:rFonts w:ascii="仿宋_GB2312" w:hAnsi="宋体" w:eastAsia="仿宋_GB2312" w:cs="宋体"/>
                <w:b/>
                <w:sz w:val="24"/>
              </w:rPr>
            </w:pPr>
          </w:p>
          <w:p w14:paraId="1BBB11A1">
            <w:pPr>
              <w:widowControl/>
              <w:jc w:val="left"/>
              <w:rPr>
                <w:rFonts w:ascii="仿宋_GB2312" w:hAnsi="宋体" w:eastAsia="仿宋_GB2312" w:cs="宋体"/>
                <w:b/>
                <w:sz w:val="24"/>
              </w:rPr>
            </w:pPr>
          </w:p>
          <w:p w14:paraId="7D71673E">
            <w:pPr>
              <w:widowControl/>
              <w:jc w:val="left"/>
              <w:rPr>
                <w:rFonts w:ascii="仿宋_GB2312" w:hAnsi="宋体" w:eastAsia="仿宋_GB2312" w:cs="宋体"/>
                <w:b/>
                <w:sz w:val="24"/>
              </w:rPr>
            </w:pPr>
          </w:p>
          <w:p w14:paraId="13B59EF6">
            <w:pPr>
              <w:widowControl/>
              <w:jc w:val="left"/>
              <w:rPr>
                <w:rFonts w:ascii="仿宋_GB2312" w:hAnsi="宋体" w:eastAsia="仿宋_GB2312" w:cs="宋体"/>
                <w:b/>
                <w:sz w:val="24"/>
              </w:rPr>
            </w:pPr>
          </w:p>
          <w:p w14:paraId="06E5336E">
            <w:pPr>
              <w:widowControl/>
              <w:jc w:val="left"/>
              <w:rPr>
                <w:rFonts w:ascii="仿宋_GB2312" w:hAnsi="宋体" w:eastAsia="仿宋_GB2312" w:cs="宋体"/>
                <w:b/>
                <w:sz w:val="24"/>
              </w:rPr>
            </w:pPr>
          </w:p>
          <w:p w14:paraId="2F3291D3">
            <w:pPr>
              <w:widowControl/>
              <w:ind w:firstLine="2479" w:firstLineChars="1029"/>
              <w:jc w:val="left"/>
              <w:rPr>
                <w:rFonts w:ascii="宋体" w:hAnsi="宋体" w:cs="宋体"/>
                <w:b/>
                <w:sz w:val="24"/>
              </w:rPr>
            </w:pPr>
          </w:p>
          <w:p w14:paraId="44B2D356">
            <w:pPr>
              <w:widowControl/>
              <w:ind w:firstLine="4014" w:firstLineChars="1666"/>
              <w:jc w:val="left"/>
              <w:rPr>
                <w:rFonts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负责人签名：</w:t>
            </w:r>
          </w:p>
          <w:p w14:paraId="6384E4AB">
            <w:pPr>
              <w:widowControl/>
              <w:ind w:firstLine="4761" w:firstLineChars="1976"/>
              <w:jc w:val="lef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公章：</w:t>
            </w:r>
          </w:p>
          <w:p w14:paraId="7706D161"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                                    年  月  日</w:t>
            </w:r>
          </w:p>
        </w:tc>
      </w:tr>
    </w:tbl>
    <w:p w14:paraId="7B4FE650">
      <w:pPr>
        <w:spacing w:line="360" w:lineRule="exact"/>
        <w:ind w:firstLine="560" w:firstLineChars="200"/>
        <w:rPr>
          <w:rFonts w:hint="default" w:ascii="宋体" w:hAnsi="宋体" w:eastAsia="方正仿宋简体"/>
          <w:sz w:val="28"/>
          <w:szCs w:val="28"/>
          <w:lang w:val="en-US" w:eastAsia="zh-CN"/>
        </w:rPr>
      </w:pPr>
      <w:r>
        <w:rPr>
          <w:rFonts w:hint="eastAsia" w:ascii="宋体" w:hAnsi="宋体" w:eastAsia="方正仿宋简体"/>
          <w:sz w:val="28"/>
          <w:szCs w:val="28"/>
        </w:rPr>
        <w:t>注：须附专题报告以及报告所引用的原始材料</w:t>
      </w:r>
      <w:r>
        <w:rPr>
          <w:rFonts w:hint="eastAsia" w:ascii="宋体" w:hAnsi="宋体" w:eastAsia="方正仿宋简体"/>
          <w:sz w:val="28"/>
          <w:szCs w:val="28"/>
          <w:lang w:eastAsia="zh-CN"/>
        </w:rPr>
        <w:t>、</w:t>
      </w:r>
      <w:r>
        <w:rPr>
          <w:rFonts w:hint="eastAsia" w:ascii="宋体" w:hAnsi="宋体" w:eastAsia="方正仿宋简体"/>
          <w:sz w:val="28"/>
          <w:szCs w:val="28"/>
          <w:lang w:val="en-US" w:eastAsia="zh-CN"/>
        </w:rPr>
        <w:t>专题报告邀请函、会议议程、现场照片。</w:t>
      </w: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134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771881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8443D3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C636CA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2C243B">
    <w:pPr>
      <w:pStyle w:val="3"/>
    </w:pPr>
    <w:r>
      <w:rPr>
        <w:rFonts w:hint="eastAsia"/>
      </w:rPr>
      <w:t>医技-专业能力之3.专题报告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813DB4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821866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00D5"/>
    <w:rsid w:val="0019544F"/>
    <w:rsid w:val="001A08BB"/>
    <w:rsid w:val="00321681"/>
    <w:rsid w:val="00335379"/>
    <w:rsid w:val="004F3060"/>
    <w:rsid w:val="005156FF"/>
    <w:rsid w:val="00603800"/>
    <w:rsid w:val="006507AC"/>
    <w:rsid w:val="00652F44"/>
    <w:rsid w:val="00762BC7"/>
    <w:rsid w:val="007D76E5"/>
    <w:rsid w:val="009B5BBC"/>
    <w:rsid w:val="009B7193"/>
    <w:rsid w:val="00AE66A1"/>
    <w:rsid w:val="00D34698"/>
    <w:rsid w:val="00F700D5"/>
    <w:rsid w:val="00FA2D3D"/>
    <w:rsid w:val="0228607D"/>
    <w:rsid w:val="135318E6"/>
    <w:rsid w:val="1F9940CE"/>
    <w:rsid w:val="24505CFC"/>
    <w:rsid w:val="245C7657"/>
    <w:rsid w:val="2B670102"/>
    <w:rsid w:val="2D5957BD"/>
    <w:rsid w:val="2D9F7EBC"/>
    <w:rsid w:val="37573AA3"/>
    <w:rsid w:val="3BF94CFD"/>
    <w:rsid w:val="3EBE3530"/>
    <w:rsid w:val="4E342524"/>
    <w:rsid w:val="51C277A1"/>
    <w:rsid w:val="557F2B97"/>
    <w:rsid w:val="5A1C2C07"/>
    <w:rsid w:val="5D9F3212"/>
    <w:rsid w:val="6087040D"/>
    <w:rsid w:val="70E7359A"/>
    <w:rsid w:val="72AA3195"/>
    <w:rsid w:val="79265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136</Words>
  <Characters>136</Characters>
  <Lines>2</Lines>
  <Paragraphs>1</Paragraphs>
  <TotalTime>4</TotalTime>
  <ScaleCrop>false</ScaleCrop>
  <LinksUpToDate>false</LinksUpToDate>
  <CharactersWithSpaces>247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2019-09-12T03:11:00Z</dcterms:created>
  <dc:creator>Windows User</dc:creator>
  <cp:lastModifiedBy>微信用户</cp:lastModifiedBy>
  <cp:lastPrinted>2024-04-09T02:22:00Z</cp:lastPrinted>
  <dcterms:modified xsi:type="dcterms:W3CDTF">2026-05-28T02:01:17Z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eyJoZGlkIjoiMTU0MmQ2ZTBlMzU0ODhiOGM4MDhjMWI2ZmM4OGUyNDQiLCJ1c2VySWQiOiIxMzQ1MDM2OTk0In0=</vt:lpwstr>
  </property>
  <property fmtid="{D5CDD505-2E9C-101B-9397-08002B2CF9AE}" pid="4" name="ICV">
    <vt:lpwstr>843F80DEAD26459CB3293AC1BFD92C87_12</vt:lpwstr>
  </property>
</Properties>
</file>