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8AE27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复杂问题手术视频鉴定表</w:t>
      </w:r>
    </w:p>
    <w:p w14:paraId="4C1B3717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是否一线：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是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否</w:t>
      </w:r>
    </w:p>
    <w:p w14:paraId="63480BD3">
      <w:pPr>
        <w:ind w:firstLine="1280" w:firstLineChars="4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736"/>
        <w:gridCol w:w="1275"/>
        <w:gridCol w:w="3120"/>
      </w:tblGrid>
      <w:tr w14:paraId="394FA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30" w:type="dxa"/>
            <w:gridSpan w:val="4"/>
          </w:tcPr>
          <w:p w14:paraId="592D2884">
            <w:pPr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病例1：</w:t>
            </w:r>
          </w:p>
        </w:tc>
      </w:tr>
      <w:tr w14:paraId="2D39B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46A61F8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病案号（住院号）</w:t>
            </w:r>
          </w:p>
        </w:tc>
        <w:tc>
          <w:tcPr>
            <w:tcW w:w="2736" w:type="dxa"/>
          </w:tcPr>
          <w:p w14:paraId="6943264D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633D023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手术级别</w:t>
            </w:r>
          </w:p>
        </w:tc>
        <w:tc>
          <w:tcPr>
            <w:tcW w:w="3120" w:type="dxa"/>
          </w:tcPr>
          <w:p w14:paraId="716835AA">
            <w:pPr>
              <w:rPr>
                <w:b/>
                <w:bCs/>
                <w:sz w:val="24"/>
              </w:rPr>
            </w:pPr>
          </w:p>
        </w:tc>
      </w:tr>
      <w:tr w14:paraId="0620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419A586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入院时间</w:t>
            </w:r>
          </w:p>
        </w:tc>
        <w:tc>
          <w:tcPr>
            <w:tcW w:w="2736" w:type="dxa"/>
          </w:tcPr>
          <w:p w14:paraId="6C48ED48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402CE7BE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出院时间</w:t>
            </w:r>
          </w:p>
        </w:tc>
        <w:tc>
          <w:tcPr>
            <w:tcW w:w="3120" w:type="dxa"/>
          </w:tcPr>
          <w:p w14:paraId="40E57069">
            <w:pPr>
              <w:rPr>
                <w:b/>
                <w:bCs/>
                <w:sz w:val="24"/>
              </w:rPr>
            </w:pPr>
          </w:p>
        </w:tc>
      </w:tr>
      <w:tr w14:paraId="7D6C8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786BAB8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入院诊断</w:t>
            </w:r>
          </w:p>
        </w:tc>
        <w:tc>
          <w:tcPr>
            <w:tcW w:w="2736" w:type="dxa"/>
          </w:tcPr>
          <w:p w14:paraId="2194D12A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69C63C0B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出院诊断</w:t>
            </w:r>
          </w:p>
        </w:tc>
        <w:tc>
          <w:tcPr>
            <w:tcW w:w="3120" w:type="dxa"/>
          </w:tcPr>
          <w:p w14:paraId="7FFF88DB">
            <w:pPr>
              <w:rPr>
                <w:b/>
                <w:bCs/>
                <w:sz w:val="24"/>
              </w:rPr>
            </w:pPr>
          </w:p>
        </w:tc>
      </w:tr>
      <w:tr w14:paraId="24C7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5A02E541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抢救或治疗结果</w:t>
            </w:r>
          </w:p>
        </w:tc>
        <w:tc>
          <w:tcPr>
            <w:tcW w:w="7131" w:type="dxa"/>
            <w:gridSpan w:val="3"/>
          </w:tcPr>
          <w:p w14:paraId="6F6034D3">
            <w:pPr>
              <w:rPr>
                <w:b/>
                <w:bCs/>
                <w:sz w:val="24"/>
              </w:rPr>
            </w:pPr>
          </w:p>
        </w:tc>
      </w:tr>
      <w:tr w14:paraId="6C2B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  <w:jc w:val="center"/>
        </w:trPr>
        <w:tc>
          <w:tcPr>
            <w:tcW w:w="9330" w:type="dxa"/>
            <w:gridSpan w:val="4"/>
          </w:tcPr>
          <w:p w14:paraId="3505E08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具体阐明解决本专业复杂问题内容（包括患者病情介绍，手术计划、难度分析和关键步骤介绍）</w:t>
            </w:r>
          </w:p>
        </w:tc>
      </w:tr>
      <w:tr w14:paraId="3B553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0" w:type="dxa"/>
            <w:gridSpan w:val="4"/>
          </w:tcPr>
          <w:p w14:paraId="6ABED7D3">
            <w:pPr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病例2：</w:t>
            </w:r>
          </w:p>
        </w:tc>
      </w:tr>
      <w:tr w14:paraId="1BBA0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2ABF537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病案号（住院号）</w:t>
            </w:r>
          </w:p>
        </w:tc>
        <w:tc>
          <w:tcPr>
            <w:tcW w:w="2736" w:type="dxa"/>
          </w:tcPr>
          <w:p w14:paraId="210F4455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1699F4B7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手术级别</w:t>
            </w:r>
          </w:p>
        </w:tc>
        <w:tc>
          <w:tcPr>
            <w:tcW w:w="3120" w:type="dxa"/>
          </w:tcPr>
          <w:p w14:paraId="346D0486">
            <w:pPr>
              <w:rPr>
                <w:b/>
                <w:bCs/>
                <w:sz w:val="24"/>
              </w:rPr>
            </w:pPr>
          </w:p>
        </w:tc>
      </w:tr>
      <w:tr w14:paraId="5DC77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1AAFBD9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入院时间</w:t>
            </w:r>
          </w:p>
        </w:tc>
        <w:tc>
          <w:tcPr>
            <w:tcW w:w="2736" w:type="dxa"/>
          </w:tcPr>
          <w:p w14:paraId="60A7A30E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1CE0CA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出院时间</w:t>
            </w:r>
          </w:p>
        </w:tc>
        <w:tc>
          <w:tcPr>
            <w:tcW w:w="3120" w:type="dxa"/>
          </w:tcPr>
          <w:p w14:paraId="2C987A31">
            <w:pPr>
              <w:rPr>
                <w:b/>
                <w:bCs/>
                <w:sz w:val="24"/>
              </w:rPr>
            </w:pPr>
          </w:p>
        </w:tc>
      </w:tr>
      <w:tr w14:paraId="5E24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3E3C940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入院诊断</w:t>
            </w:r>
          </w:p>
        </w:tc>
        <w:tc>
          <w:tcPr>
            <w:tcW w:w="2736" w:type="dxa"/>
          </w:tcPr>
          <w:p w14:paraId="0AFA1493">
            <w:pPr>
              <w:rPr>
                <w:b/>
                <w:bCs/>
                <w:sz w:val="24"/>
              </w:rPr>
            </w:pPr>
          </w:p>
        </w:tc>
        <w:tc>
          <w:tcPr>
            <w:tcW w:w="1275" w:type="dxa"/>
          </w:tcPr>
          <w:p w14:paraId="488DAE3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出院诊断</w:t>
            </w:r>
          </w:p>
        </w:tc>
        <w:tc>
          <w:tcPr>
            <w:tcW w:w="3120" w:type="dxa"/>
          </w:tcPr>
          <w:p w14:paraId="4E7D55BE">
            <w:pPr>
              <w:rPr>
                <w:b/>
                <w:bCs/>
                <w:sz w:val="24"/>
              </w:rPr>
            </w:pPr>
          </w:p>
        </w:tc>
      </w:tr>
      <w:tr w14:paraId="1B4B3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9" w:type="dxa"/>
          </w:tcPr>
          <w:p w14:paraId="6A32BA8E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抢救或治疗结果</w:t>
            </w:r>
          </w:p>
        </w:tc>
        <w:tc>
          <w:tcPr>
            <w:tcW w:w="7131" w:type="dxa"/>
            <w:gridSpan w:val="3"/>
          </w:tcPr>
          <w:p w14:paraId="67018EFE">
            <w:pPr>
              <w:rPr>
                <w:b/>
                <w:bCs/>
                <w:sz w:val="24"/>
              </w:rPr>
            </w:pPr>
          </w:p>
        </w:tc>
      </w:tr>
      <w:tr w14:paraId="00A4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  <w:jc w:val="center"/>
        </w:trPr>
        <w:tc>
          <w:tcPr>
            <w:tcW w:w="9330" w:type="dxa"/>
            <w:gridSpan w:val="4"/>
          </w:tcPr>
          <w:p w14:paraId="7BF39D04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具体阐明解决本专业复杂问题内容（包括患者病情介绍，手术计划、难度分析和关键步骤介绍）</w:t>
            </w:r>
          </w:p>
          <w:p w14:paraId="251DB13E">
            <w:pPr>
              <w:spacing w:line="400" w:lineRule="exact"/>
              <w:rPr>
                <w:b/>
                <w:szCs w:val="21"/>
              </w:rPr>
            </w:pPr>
          </w:p>
          <w:p w14:paraId="50AE8F0B">
            <w:pPr>
              <w:spacing w:line="400" w:lineRule="exact"/>
              <w:rPr>
                <w:b/>
                <w:szCs w:val="21"/>
              </w:rPr>
            </w:pPr>
          </w:p>
        </w:tc>
      </w:tr>
    </w:tbl>
    <w:p w14:paraId="61A62C88">
      <w:pPr>
        <w:spacing w:line="570" w:lineRule="exact"/>
        <w:ind w:firstLine="640" w:firstLineChars="200"/>
        <w:rPr>
          <w:rFonts w:ascii="方正仿宋简体" w:eastAsia="方正仿宋简体"/>
          <w:color w:val="FF0000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经医务科审核，申报人为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（一级/二级/三级）医师，符合医疗专业高级职称评审条件专业能力第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条。</w:t>
      </w:r>
      <w:r>
        <w:rPr>
          <w:rFonts w:hint="eastAsia" w:ascii="方正仿宋简体" w:eastAsia="方正仿宋简体"/>
          <w:color w:val="FF0000"/>
          <w:sz w:val="32"/>
          <w:szCs w:val="32"/>
        </w:rPr>
        <w:t>（注：此条目须由医务处填写。）</w:t>
      </w:r>
    </w:p>
    <w:p w14:paraId="05F17EBC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附佐证材料：相关病案材料、病案材料复印证明、手术视频。</w:t>
      </w:r>
    </w:p>
    <w:p w14:paraId="011EE0B8">
      <w:pPr>
        <w:spacing w:line="570" w:lineRule="exact"/>
        <w:ind w:firstLine="4800" w:firstLineChars="15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64206F6A">
      <w:pPr>
        <w:spacing w:line="570" w:lineRule="exact"/>
        <w:ind w:firstLine="4480" w:firstLineChars="14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医务科负责人签字：</w:t>
      </w:r>
    </w:p>
    <w:p w14:paraId="10CA42AF">
      <w:pPr>
        <w:spacing w:line="570" w:lineRule="exact"/>
        <w:ind w:firstLine="5440" w:firstLineChars="17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医务科公章：</w:t>
      </w:r>
    </w:p>
    <w:p w14:paraId="4EE7DC64">
      <w:pPr>
        <w:spacing w:line="570" w:lineRule="exact"/>
        <w:ind w:firstLine="4800" w:firstLineChars="15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 xml:space="preserve">          年   月   日</w:t>
      </w:r>
    </w:p>
    <w:p w14:paraId="554C1D66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病案材料复印证明</w:t>
      </w:r>
    </w:p>
    <w:p w14:paraId="3017EBEC">
      <w:pPr>
        <w:rPr>
          <w:sz w:val="28"/>
        </w:rPr>
      </w:pPr>
    </w:p>
    <w:p w14:paraId="73B59F56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6EF7FDF5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72416B6B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0AFCF0C6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219CA351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病案号（住院号）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</w:t>
      </w:r>
      <w:r>
        <w:rPr>
          <w:rFonts w:hint="eastAsia" w:ascii="方正仿宋简体" w:eastAsia="方正仿宋简体"/>
          <w:sz w:val="32"/>
          <w:szCs w:val="32"/>
        </w:rPr>
        <w:t>，入、出院时间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    </w:t>
      </w:r>
      <w:r>
        <w:rPr>
          <w:rFonts w:hint="eastAsia" w:ascii="方正仿宋简体" w:eastAsia="方正仿宋简体"/>
          <w:sz w:val="32"/>
          <w:szCs w:val="32"/>
        </w:rPr>
        <w:t>；</w:t>
      </w:r>
    </w:p>
    <w:p w14:paraId="59619B4D"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 w14:paraId="6F5BF003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同志提交职称申报的上述五份病案系我院病案室存档病案，其复印件经审核，材料完整，均为原始病案复印件。</w:t>
      </w:r>
    </w:p>
    <w:p w14:paraId="6B54DCDF">
      <w:pPr>
        <w:ind w:firstLine="1275"/>
        <w:rPr>
          <w:rFonts w:ascii="方正仿宋简体" w:eastAsia="方正仿宋简体"/>
          <w:sz w:val="32"/>
          <w:szCs w:val="32"/>
        </w:rPr>
      </w:pPr>
    </w:p>
    <w:p w14:paraId="758FBC9E">
      <w:pPr>
        <w:ind w:firstLine="1275"/>
        <w:rPr>
          <w:rFonts w:ascii="方正仿宋简体" w:eastAsia="方正仿宋简体"/>
          <w:sz w:val="32"/>
          <w:szCs w:val="32"/>
        </w:rPr>
      </w:pPr>
    </w:p>
    <w:p w14:paraId="684DDA06">
      <w:pPr>
        <w:ind w:firstLine="1275"/>
        <w:rPr>
          <w:rFonts w:ascii="方正仿宋简体" w:eastAsia="方正仿宋简体"/>
          <w:sz w:val="32"/>
          <w:szCs w:val="32"/>
        </w:rPr>
      </w:pPr>
    </w:p>
    <w:p w14:paraId="71988D9D">
      <w:pPr>
        <w:ind w:firstLine="5600" w:firstLineChars="17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复印者签字：</w:t>
      </w:r>
    </w:p>
    <w:p w14:paraId="34428828">
      <w:pPr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病案室负责人审核签字：</w:t>
      </w:r>
    </w:p>
    <w:p w14:paraId="1773C380">
      <w:pPr>
        <w:ind w:firstLine="3840" w:firstLineChars="1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病案室公章：</w:t>
      </w:r>
    </w:p>
    <w:p w14:paraId="35AC7324">
      <w:pPr>
        <w:wordWrap w:val="0"/>
        <w:adjustRightInd w:val="0"/>
        <w:snapToGrid w:val="0"/>
        <w:spacing w:line="570" w:lineRule="exact"/>
        <w:jc w:val="right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复印时间：   年  月  日</w:t>
      </w:r>
    </w:p>
    <w:p w14:paraId="5A257181"/>
    <w:p w14:paraId="4402CE68">
      <w:pPr>
        <w:rPr>
          <w:rFonts w:ascii="仿宋_GB2312" w:eastAsia="仿宋_GB2312"/>
          <w:b/>
          <w:sz w:val="32"/>
          <w:szCs w:val="32"/>
        </w:rPr>
      </w:pPr>
      <w:r>
        <w:rPr>
          <w:sz w:val="28"/>
        </w:rPr>
        <w:t xml:space="preserve">        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850" w:right="1134" w:bottom="0" w:left="1417" w:header="851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36D5DD-AFEF-482B-B4F9-9940E7D6BA01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AFD25917-525A-4425-A80F-EA87EA0663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3A51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8A17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BEF9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CF44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700D5"/>
    <w:rsid w:val="000C7615"/>
    <w:rsid w:val="0011006B"/>
    <w:rsid w:val="00110D8A"/>
    <w:rsid w:val="00146A55"/>
    <w:rsid w:val="001745A4"/>
    <w:rsid w:val="001D1BCD"/>
    <w:rsid w:val="002C4B4D"/>
    <w:rsid w:val="002F781D"/>
    <w:rsid w:val="003B3D56"/>
    <w:rsid w:val="003E0C27"/>
    <w:rsid w:val="003E2D4F"/>
    <w:rsid w:val="003F5CD8"/>
    <w:rsid w:val="00473A96"/>
    <w:rsid w:val="007E23BE"/>
    <w:rsid w:val="007F1191"/>
    <w:rsid w:val="00851410"/>
    <w:rsid w:val="008C2A1A"/>
    <w:rsid w:val="00916A6A"/>
    <w:rsid w:val="00930A59"/>
    <w:rsid w:val="00980743"/>
    <w:rsid w:val="009B5BBC"/>
    <w:rsid w:val="00C44ED0"/>
    <w:rsid w:val="00C54FA6"/>
    <w:rsid w:val="00D52033"/>
    <w:rsid w:val="00E367FA"/>
    <w:rsid w:val="00EB210C"/>
    <w:rsid w:val="00EC38EE"/>
    <w:rsid w:val="00F06604"/>
    <w:rsid w:val="00F128EB"/>
    <w:rsid w:val="00F700D5"/>
    <w:rsid w:val="0ACD11E1"/>
    <w:rsid w:val="135318E6"/>
    <w:rsid w:val="151F60A5"/>
    <w:rsid w:val="16586AA1"/>
    <w:rsid w:val="1B3D1573"/>
    <w:rsid w:val="1C0363FD"/>
    <w:rsid w:val="1F9940CE"/>
    <w:rsid w:val="24505CFC"/>
    <w:rsid w:val="2D5957BD"/>
    <w:rsid w:val="2D9F7EBC"/>
    <w:rsid w:val="37573AA3"/>
    <w:rsid w:val="3BF94CFD"/>
    <w:rsid w:val="3EBE3530"/>
    <w:rsid w:val="45BC1EA1"/>
    <w:rsid w:val="4E342524"/>
    <w:rsid w:val="53694126"/>
    <w:rsid w:val="5D8629FD"/>
    <w:rsid w:val="6087040D"/>
    <w:rsid w:val="79265C0A"/>
    <w:rsid w:val="7D60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481</Words>
  <Characters>481</Characters>
  <Lines>5</Lines>
  <Paragraphs>1</Paragraphs>
  <TotalTime>42</TotalTime>
  <ScaleCrop>false</ScaleCrop>
  <LinksUpToDate>false</LinksUpToDate>
  <CharactersWithSpaces>746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2024-06-26T01:14:00Z</cp:lastPrinted>
  <dcterms:modified xsi:type="dcterms:W3CDTF">2026-05-22T07:40:23Z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3A2EF8E836B0405ABA4FF74210D14E55_12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