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13D6DD">
      <w:pPr>
        <w:spacing w:line="580" w:lineRule="exact"/>
        <w:jc w:val="center"/>
        <w:rPr>
          <w:rFonts w:hint="eastAsia" w:ascii="方正小标宋_GBK" w:hAnsi="宋体" w:eastAsia="方正小标宋_GBK"/>
          <w:sz w:val="44"/>
          <w:szCs w:val="44"/>
        </w:rPr>
      </w:pPr>
      <w:bookmarkStart w:id="0" w:name="_GoBack"/>
      <w:bookmarkEnd w:id="0"/>
      <w:r>
        <w:rPr>
          <w:rFonts w:hint="eastAsia" w:ascii="方正小标宋_GBK" w:hAnsi="宋体" w:eastAsia="方正小标宋_GBK"/>
          <w:sz w:val="44"/>
          <w:szCs w:val="44"/>
          <w:lang w:eastAsia="zh-CN"/>
        </w:rPr>
        <w:t>高新区庆北办事处</w:t>
      </w:r>
      <w:r>
        <w:rPr>
          <w:rFonts w:hint="eastAsia" w:ascii="方正小标宋_GBK" w:hAnsi="宋体" w:eastAsia="方正小标宋_GBK"/>
          <w:sz w:val="44"/>
          <w:szCs w:val="44"/>
        </w:rPr>
        <w:t>20</w:t>
      </w:r>
      <w:r>
        <w:rPr>
          <w:rFonts w:hint="eastAsia" w:ascii="方正小标宋_GBK" w:hAnsi="宋体" w:eastAsia="方正小标宋_GBK"/>
          <w:sz w:val="44"/>
          <w:szCs w:val="44"/>
          <w:lang w:val="en-US" w:eastAsia="zh-CN"/>
        </w:rPr>
        <w:t>21</w:t>
      </w:r>
      <w:r>
        <w:rPr>
          <w:rFonts w:hint="eastAsia" w:ascii="方正小标宋_GBK" w:hAnsi="宋体" w:eastAsia="方正小标宋_GBK"/>
          <w:sz w:val="44"/>
          <w:szCs w:val="44"/>
        </w:rPr>
        <w:t>年度财政专项资金</w:t>
      </w:r>
    </w:p>
    <w:p w14:paraId="0E9F9A94">
      <w:pPr>
        <w:spacing w:line="580" w:lineRule="exact"/>
        <w:jc w:val="center"/>
        <w:rPr>
          <w:rFonts w:hint="eastAsia" w:ascii="方正小标宋_GBK" w:hAnsi="宋体" w:eastAsia="方正小标宋_GBK"/>
          <w:sz w:val="44"/>
          <w:szCs w:val="44"/>
        </w:rPr>
      </w:pPr>
      <w:r>
        <w:rPr>
          <w:rFonts w:hint="eastAsia" w:ascii="方正小标宋_GBK" w:hAnsi="宋体" w:eastAsia="方正小标宋_GBK"/>
          <w:sz w:val="44"/>
          <w:szCs w:val="44"/>
        </w:rPr>
        <w:t>绩效自评报告</w:t>
      </w:r>
    </w:p>
    <w:p w14:paraId="3E23C4AB">
      <w:pPr>
        <w:spacing w:line="580" w:lineRule="exact"/>
        <w:ind w:firstLine="640" w:firstLineChars="200"/>
        <w:rPr>
          <w:rFonts w:hint="eastAsia" w:ascii="方正小标宋_GBK" w:hAnsi="宋体" w:eastAsia="方正小标宋_GBK"/>
          <w:sz w:val="44"/>
          <w:szCs w:val="44"/>
        </w:rPr>
      </w:pPr>
      <w:r>
        <w:rPr>
          <w:rFonts w:hint="eastAsia" w:ascii="仿宋_GB2312" w:hAnsi="宋体" w:eastAsia="仿宋_GB2312"/>
          <w:sz w:val="32"/>
          <w:szCs w:val="32"/>
        </w:rPr>
        <w:t>为确实做好</w:t>
      </w:r>
      <w:r>
        <w:rPr>
          <w:rFonts w:hint="eastAsia" w:ascii="仿宋_GB2312" w:hAnsi="宋体" w:eastAsia="仿宋_GB2312"/>
          <w:sz w:val="32"/>
          <w:szCs w:val="32"/>
          <w:lang w:val="en-US" w:eastAsia="zh-CN"/>
        </w:rPr>
        <w:t>2021</w:t>
      </w:r>
      <w:r>
        <w:rPr>
          <w:rFonts w:hint="eastAsia" w:ascii="仿宋_GB2312" w:hAnsi="宋体" w:eastAsia="仿宋_GB2312"/>
          <w:sz w:val="32"/>
          <w:szCs w:val="32"/>
        </w:rPr>
        <w:t>年度</w:t>
      </w:r>
      <w:r>
        <w:rPr>
          <w:rFonts w:hint="eastAsia" w:ascii="仿宋_GB2312" w:hAnsi="宋体" w:eastAsia="仿宋_GB2312"/>
          <w:sz w:val="32"/>
          <w:szCs w:val="32"/>
          <w:lang w:eastAsia="zh-CN"/>
        </w:rPr>
        <w:t>财政</w:t>
      </w:r>
      <w:r>
        <w:rPr>
          <w:rFonts w:hint="eastAsia" w:ascii="仿宋_GB2312" w:hAnsi="宋体" w:eastAsia="仿宋_GB2312"/>
          <w:sz w:val="32"/>
          <w:szCs w:val="32"/>
        </w:rPr>
        <w:t>专项资金绩效自评工作，提高财政资金使用效益，根据《</w:t>
      </w:r>
      <w:r>
        <w:rPr>
          <w:rFonts w:hint="eastAsia" w:ascii="仿宋_GB2312" w:hAnsi="宋体" w:eastAsia="仿宋_GB2312"/>
          <w:sz w:val="32"/>
          <w:szCs w:val="32"/>
          <w:lang w:eastAsia="zh-CN"/>
        </w:rPr>
        <w:t>唐山高新区部门预算项目绩效自评管理办法</w:t>
      </w:r>
      <w:r>
        <w:rPr>
          <w:rFonts w:hint="eastAsia" w:ascii="仿宋_GB2312" w:hAnsi="宋体" w:eastAsia="仿宋_GB2312"/>
          <w:sz w:val="32"/>
          <w:szCs w:val="32"/>
        </w:rPr>
        <w:t>》（</w:t>
      </w:r>
      <w:r>
        <w:rPr>
          <w:rFonts w:hint="eastAsia" w:ascii="仿宋_GB2312" w:hAnsi="宋体" w:eastAsia="仿宋_GB2312"/>
          <w:sz w:val="32"/>
          <w:szCs w:val="32"/>
          <w:lang w:eastAsia="zh-CN"/>
        </w:rPr>
        <w:t>唐高财</w:t>
      </w:r>
      <w:r>
        <w:rPr>
          <w:rFonts w:hint="eastAsia" w:ascii="仿宋_GB2312" w:hAnsi="宋体" w:eastAsia="仿宋_GB2312"/>
          <w:sz w:val="32"/>
          <w:szCs w:val="32"/>
        </w:rPr>
        <w:t>〔</w:t>
      </w:r>
      <w:r>
        <w:rPr>
          <w:rFonts w:hint="eastAsia" w:ascii="仿宋_GB2312" w:hAnsi="宋体" w:eastAsia="仿宋_GB2312"/>
          <w:sz w:val="32"/>
          <w:szCs w:val="32"/>
          <w:lang w:val="en-US" w:eastAsia="zh-CN"/>
        </w:rPr>
        <w:t>2020</w:t>
      </w:r>
      <w:r>
        <w:rPr>
          <w:rFonts w:hint="eastAsia" w:ascii="仿宋_GB2312" w:hAnsi="宋体" w:eastAsia="仿宋_GB2312"/>
          <w:sz w:val="32"/>
          <w:szCs w:val="32"/>
        </w:rPr>
        <w:t>〕</w:t>
      </w:r>
      <w:r>
        <w:rPr>
          <w:rFonts w:hint="eastAsia" w:ascii="仿宋_GB2312" w:hAnsi="宋体" w:eastAsia="仿宋_GB2312"/>
          <w:sz w:val="32"/>
          <w:szCs w:val="32"/>
          <w:lang w:val="en-US" w:eastAsia="zh-CN"/>
        </w:rPr>
        <w:t>12</w:t>
      </w:r>
      <w:r>
        <w:rPr>
          <w:rFonts w:hint="eastAsia" w:ascii="仿宋_GB2312" w:hAnsi="宋体" w:eastAsia="仿宋_GB2312"/>
          <w:sz w:val="32"/>
          <w:szCs w:val="32"/>
        </w:rPr>
        <w:t>号）文件精神，结合实际，我单位组织成立了绩效评价工作小组，评价小组采取座谈等方式听取情况，检查专项资金有关账目，收集整理专项资金支出相关资料，并根据各部门报送的绩效自评材料进行分析、总结，现将我单位专项资金绩效自评结果报告如下：</w:t>
      </w:r>
    </w:p>
    <w:p w14:paraId="13942BF4">
      <w:pPr>
        <w:spacing w:line="580" w:lineRule="exact"/>
        <w:ind w:firstLine="640" w:firstLineChars="200"/>
        <w:rPr>
          <w:rFonts w:hint="eastAsia" w:ascii="黑体" w:hAnsi="宋体" w:eastAsia="黑体"/>
          <w:sz w:val="32"/>
          <w:szCs w:val="32"/>
        </w:rPr>
      </w:pPr>
      <w:r>
        <w:rPr>
          <w:rFonts w:hint="eastAsia" w:ascii="黑体" w:hAnsi="宋体" w:eastAsia="黑体"/>
          <w:sz w:val="32"/>
          <w:szCs w:val="32"/>
        </w:rPr>
        <w:t>一、基本情况</w:t>
      </w:r>
    </w:p>
    <w:p w14:paraId="1544FA64">
      <w:pPr>
        <w:spacing w:line="580" w:lineRule="exact"/>
        <w:ind w:firstLine="643" w:firstLineChars="200"/>
        <w:rPr>
          <w:rFonts w:hint="eastAsia" w:ascii="楷体_GB2312" w:hAnsi="宋体" w:eastAsia="楷体_GB2312"/>
          <w:b/>
          <w:sz w:val="32"/>
          <w:szCs w:val="32"/>
        </w:rPr>
      </w:pPr>
      <w:r>
        <w:rPr>
          <w:rFonts w:hint="eastAsia" w:ascii="楷体_GB2312" w:hAnsi="宋体" w:eastAsia="楷体_GB2312"/>
          <w:b/>
          <w:sz w:val="32"/>
          <w:szCs w:val="32"/>
        </w:rPr>
        <w:t>（一）总体情况。</w:t>
      </w:r>
    </w:p>
    <w:p w14:paraId="7EF87AF9">
      <w:pPr>
        <w:spacing w:line="580" w:lineRule="exact"/>
        <w:ind w:firstLine="640" w:firstLineChars="200"/>
        <w:rPr>
          <w:rFonts w:hint="eastAsia"/>
        </w:rPr>
      </w:pPr>
      <w:r>
        <w:rPr>
          <w:rFonts w:hint="eastAsia" w:ascii="仿宋_GB2312" w:hAnsi="宋体" w:eastAsia="仿宋_GB2312"/>
          <w:sz w:val="32"/>
          <w:szCs w:val="32"/>
        </w:rPr>
        <w:t>本部门年度预算安排的专项项目总量</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28项。</w:t>
      </w:r>
      <w:r>
        <w:rPr>
          <w:rFonts w:hint="eastAsia" w:ascii="仿宋_GB2312" w:hAnsi="宋体" w:eastAsia="仿宋_GB2312"/>
          <w:sz w:val="32"/>
          <w:szCs w:val="32"/>
        </w:rPr>
        <w:t>资金总量</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2787.498万元。其中</w:t>
      </w:r>
      <w:r>
        <w:rPr>
          <w:rFonts w:hint="eastAsia" w:ascii="仿宋_GB2312" w:hAnsi="宋体" w:eastAsia="仿宋_GB2312"/>
          <w:sz w:val="32"/>
          <w:szCs w:val="32"/>
        </w:rPr>
        <w:t>省</w:t>
      </w:r>
      <w:r>
        <w:rPr>
          <w:rFonts w:hint="eastAsia" w:ascii="仿宋_GB2312" w:hAnsi="宋体" w:eastAsia="仿宋_GB2312"/>
          <w:sz w:val="32"/>
          <w:szCs w:val="32"/>
          <w:lang w:eastAsia="zh-CN"/>
        </w:rPr>
        <w:t>市区</w:t>
      </w:r>
      <w:r>
        <w:rPr>
          <w:rFonts w:hint="eastAsia" w:ascii="仿宋_GB2312" w:hAnsi="宋体" w:eastAsia="仿宋_GB2312"/>
          <w:sz w:val="32"/>
          <w:szCs w:val="32"/>
        </w:rPr>
        <w:t>预算安排资金</w:t>
      </w:r>
      <w:r>
        <w:rPr>
          <w:rFonts w:hint="eastAsia" w:ascii="仿宋_GB2312" w:hAnsi="宋体" w:eastAsia="仿宋_GB2312"/>
          <w:sz w:val="32"/>
          <w:szCs w:val="32"/>
          <w:lang w:eastAsia="zh-CN"/>
        </w:rPr>
        <w:t>总额为</w:t>
      </w:r>
      <w:r>
        <w:rPr>
          <w:rFonts w:hint="eastAsia" w:ascii="仿宋_GB2312" w:hAnsi="宋体" w:eastAsia="仿宋_GB2312"/>
          <w:sz w:val="32"/>
          <w:szCs w:val="32"/>
          <w:lang w:val="en-US" w:eastAsia="zh-CN"/>
        </w:rPr>
        <w:t>2787.498万元，</w:t>
      </w:r>
      <w:r>
        <w:rPr>
          <w:rFonts w:hint="eastAsia" w:ascii="仿宋_GB2312" w:hAnsi="宋体" w:eastAsia="仿宋_GB2312"/>
          <w:sz w:val="32"/>
          <w:szCs w:val="32"/>
        </w:rPr>
        <w:t>项目数量</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28项。</w:t>
      </w:r>
    </w:p>
    <w:p w14:paraId="17737059">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 xml:space="preserve">2021年我办狠抓重点工作，较好地完成了各项目标任务，取得了较好的社会效益。根据我单位的工作职能和职责、按照项目资金的使用内容和用途，本单位专项项目资金支出主要有27项： </w:t>
      </w:r>
    </w:p>
    <w:p w14:paraId="6194D662">
      <w:pPr>
        <w:numPr>
          <w:ilvl w:val="0"/>
          <w:numId w:val="1"/>
        </w:numPr>
        <w:spacing w:line="580" w:lineRule="exact"/>
        <w:ind w:left="-10" w:leftChars="0" w:firstLine="640" w:firstLineChars="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提前下达2021年省对下财力性转移支付</w:t>
      </w:r>
    </w:p>
    <w:p w14:paraId="395A051A">
      <w:pPr>
        <w:numPr>
          <w:ilvl w:val="0"/>
          <w:numId w:val="2"/>
        </w:num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李各庄河道两侧拓宽占地补偿</w:t>
      </w:r>
    </w:p>
    <w:p w14:paraId="2E2375B2">
      <w:pPr>
        <w:numPr>
          <w:ilvl w:val="0"/>
          <w:numId w:val="0"/>
        </w:num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3、信访维稳专项资金</w:t>
      </w:r>
    </w:p>
    <w:p w14:paraId="07870EF5">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4、铁路护路经费</w:t>
      </w:r>
    </w:p>
    <w:p w14:paraId="1BF1A847">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5、村级组织经费</w:t>
      </w:r>
    </w:p>
    <w:p w14:paraId="29139F3B">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6、村干部及村官考核奖和离任村干部补贴</w:t>
      </w:r>
    </w:p>
    <w:p w14:paraId="61E1F4CA">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7、乡村振兴专项资金</w:t>
      </w:r>
    </w:p>
    <w:p w14:paraId="6C67DB7E">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8、创城及市容环境整治经费</w:t>
      </w:r>
    </w:p>
    <w:p w14:paraId="416D0F19">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9、社区工作经费</w:t>
      </w:r>
    </w:p>
    <w:p w14:paraId="233A0B41">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10、社区经费</w:t>
      </w:r>
    </w:p>
    <w:p w14:paraId="25D260BF">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11、补偿安置费</w:t>
      </w:r>
    </w:p>
    <w:p w14:paraId="5CA10CB4">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12、社区年终考核奖</w:t>
      </w:r>
    </w:p>
    <w:p w14:paraId="18C7BE8B">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13、示范村建设资金</w:t>
      </w:r>
    </w:p>
    <w:p w14:paraId="27F47F81">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14、城市社区党组织服务群众专项经费</w:t>
      </w:r>
    </w:p>
    <w:p w14:paraId="21126171">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15、农村综合改革转移支付资金</w:t>
      </w:r>
    </w:p>
    <w:p w14:paraId="45967FD2">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16、2021年省级农村综合改革转移支付</w:t>
      </w:r>
    </w:p>
    <w:p w14:paraId="4666F74E">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17、农村综合改革“一事一议”奖补资金</w:t>
      </w:r>
    </w:p>
    <w:p w14:paraId="1DAD7C43">
      <w:pPr>
        <w:numPr>
          <w:ilvl w:val="0"/>
          <w:numId w:val="0"/>
        </w:numPr>
        <w:tabs>
          <w:tab w:val="left" w:pos="683"/>
        </w:tabs>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18、粪污提升改造费</w:t>
      </w:r>
    </w:p>
    <w:p w14:paraId="7A690D95">
      <w:pPr>
        <w:numPr>
          <w:ilvl w:val="0"/>
          <w:numId w:val="0"/>
        </w:num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19、办公楼卫生间改造及暖气更换费用</w:t>
      </w:r>
    </w:p>
    <w:p w14:paraId="52D3E93C">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20、应急指挥系统设备资金</w:t>
      </w:r>
    </w:p>
    <w:p w14:paraId="50702E67">
      <w:pPr>
        <w:spacing w:line="58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21、李各庄河道综合治理费用</w:t>
      </w:r>
    </w:p>
    <w:p w14:paraId="359BCC39">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22、北安道输水管线工程</w:t>
      </w:r>
    </w:p>
    <w:p w14:paraId="6B9E9F97">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23、提前下达2021年村级组织运转经费市级补助资金</w:t>
      </w:r>
    </w:p>
    <w:p w14:paraId="2C467467">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24、庆北办事处停车场修建</w:t>
      </w:r>
    </w:p>
    <w:p w14:paraId="4C12D7A9">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25、村会计工资</w:t>
      </w:r>
    </w:p>
    <w:p w14:paraId="6B33497F">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26、征地拆迁费</w:t>
      </w:r>
    </w:p>
    <w:p w14:paraId="7216B9FC">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27、粪污站道路硬化资金</w:t>
      </w:r>
    </w:p>
    <w:p w14:paraId="68DA775C">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 xml:space="preserve">28、李官屯二环路绿化工程资金 </w:t>
      </w:r>
    </w:p>
    <w:p w14:paraId="4C1E8AC9">
      <w:pPr>
        <w:spacing w:line="580" w:lineRule="exact"/>
        <w:ind w:firstLine="643" w:firstLineChars="200"/>
        <w:rPr>
          <w:rFonts w:hint="eastAsia" w:ascii="仿宋_GB2312" w:hAnsi="宋体" w:eastAsia="仿宋_GB2312"/>
          <w:sz w:val="32"/>
          <w:szCs w:val="32"/>
          <w:u w:val="single"/>
        </w:rPr>
      </w:pPr>
      <w:r>
        <w:rPr>
          <w:rFonts w:hint="eastAsia" w:ascii="楷体_GB2312" w:hAnsi="宋体" w:eastAsia="楷体_GB2312"/>
          <w:b/>
          <w:sz w:val="32"/>
          <w:szCs w:val="32"/>
        </w:rPr>
        <w:t>（二）具体情况。</w:t>
      </w:r>
    </w:p>
    <w:p w14:paraId="13D49602">
      <w:pPr>
        <w:numPr>
          <w:ilvl w:val="0"/>
          <w:numId w:val="0"/>
        </w:numPr>
        <w:spacing w:line="580" w:lineRule="exact"/>
        <w:ind w:left="630" w:leftChars="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1、提前下达2021年省对下财力性转移支付</w:t>
      </w:r>
    </w:p>
    <w:p w14:paraId="31313D1B">
      <w:pPr>
        <w:numPr>
          <w:ilvl w:val="0"/>
          <w:numId w:val="3"/>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主要内容：为维护基层社会服务、社会管理以及社会稳定工作，我办2021年度需对11村村民政专员支付工资及各项保险经费。我办已按时准确发放。</w:t>
      </w:r>
    </w:p>
    <w:p w14:paraId="1DABF1DE">
      <w:pPr>
        <w:numPr>
          <w:ilvl w:val="0"/>
          <w:numId w:val="3"/>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资金来源：</w:t>
      </w:r>
      <w:r>
        <w:rPr>
          <w:rFonts w:hint="eastAsia" w:ascii="仿宋" w:hAnsi="仿宋" w:eastAsia="仿宋" w:cs="宋体"/>
          <w:color w:val="333333"/>
          <w:kern w:val="0"/>
          <w:sz w:val="32"/>
          <w:szCs w:val="32"/>
          <w:lang w:val="en-US" w:eastAsia="zh-CN"/>
        </w:rPr>
        <w:t>2021年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110.5</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1A0D4ED9">
      <w:pPr>
        <w:numPr>
          <w:ilvl w:val="0"/>
          <w:numId w:val="3"/>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2F334A38">
      <w:pPr>
        <w:numPr>
          <w:ilvl w:val="0"/>
          <w:numId w:val="0"/>
        </w:numPr>
        <w:rPr>
          <w:rFonts w:hint="eastAsia" w:ascii="仿宋_GB2312" w:hAnsi="宋体" w:eastAsia="仿宋_GB2312"/>
          <w:sz w:val="32"/>
          <w:szCs w:val="32"/>
          <w:lang w:val="en-US" w:eastAsia="zh-CN"/>
        </w:rPr>
      </w:pPr>
      <w:r>
        <w:rPr>
          <w:rFonts w:hint="eastAsia" w:ascii="仿宋_GB2312" w:hAnsi="Tahoma" w:eastAsia="仿宋_GB2312"/>
          <w:kern w:val="0"/>
          <w:sz w:val="32"/>
          <w:szCs w:val="32"/>
          <w:lang w:val="en-US" w:eastAsia="zh-CN"/>
        </w:rPr>
        <w:t>本项目评价得分总分95分，其中产出指标50分、效益指标25分、满意度指标10分、预算执行率10分。评价等级为优。</w:t>
      </w:r>
    </w:p>
    <w:p w14:paraId="1D113CA8">
      <w:pPr>
        <w:numPr>
          <w:ilvl w:val="0"/>
          <w:numId w:val="0"/>
        </w:num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2、李各庄河道两侧拓宽占地补偿</w:t>
      </w:r>
    </w:p>
    <w:p w14:paraId="6A81AADF">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（1）主要内容：根据唐山市政府清水润城整体部署，需要对李各庄河道进行拓宽。资金已按时发放，项目已完工。</w:t>
      </w:r>
    </w:p>
    <w:p w14:paraId="5F2D85E1">
      <w:pPr>
        <w:keepNext w:val="0"/>
        <w:keepLines w:val="0"/>
        <w:pageBreakBefore w:val="0"/>
        <w:widowControl w:val="0"/>
        <w:numPr>
          <w:ilvl w:val="0"/>
          <w:numId w:val="0"/>
        </w:numPr>
        <w:kinsoku/>
        <w:wordWrap/>
        <w:overflowPunct/>
        <w:topLinePunct w:val="0"/>
        <w:autoSpaceDE/>
        <w:autoSpaceDN/>
        <w:bidi w:val="0"/>
        <w:adjustRightInd/>
        <w:snapToGrid/>
        <w:spacing w:line="240" w:lineRule="atLeast"/>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2020年</w:t>
      </w:r>
      <w:r>
        <w:rPr>
          <w:rFonts w:hint="eastAsia" w:ascii="仿宋" w:hAnsi="仿宋" w:eastAsia="仿宋" w:cs="宋体"/>
          <w:color w:val="333333"/>
          <w:kern w:val="0"/>
          <w:sz w:val="32"/>
          <w:szCs w:val="32"/>
          <w:lang w:eastAsia="zh-CN"/>
        </w:rPr>
        <w:t>结转此项资金</w:t>
      </w:r>
      <w:r>
        <w:rPr>
          <w:rFonts w:hint="eastAsia" w:ascii="仿宋" w:hAnsi="仿宋" w:eastAsia="仿宋" w:cs="宋体"/>
          <w:color w:val="333333"/>
          <w:kern w:val="0"/>
          <w:sz w:val="32"/>
          <w:szCs w:val="32"/>
          <w:lang w:val="en-US" w:eastAsia="zh-CN"/>
        </w:rPr>
        <w:t>252.168</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4B9031C7">
      <w:pPr>
        <w:keepNext w:val="0"/>
        <w:keepLines w:val="0"/>
        <w:pageBreakBefore w:val="0"/>
        <w:widowControl w:val="0"/>
        <w:numPr>
          <w:ilvl w:val="0"/>
          <w:numId w:val="0"/>
        </w:numPr>
        <w:kinsoku/>
        <w:wordWrap/>
        <w:overflowPunct/>
        <w:topLinePunct w:val="0"/>
        <w:autoSpaceDE/>
        <w:autoSpaceDN/>
        <w:bidi w:val="0"/>
        <w:adjustRightInd/>
        <w:snapToGrid/>
        <w:spacing w:line="240" w:lineRule="atLeast"/>
        <w:textAlignment w:val="auto"/>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7FCB1C7C">
      <w:pPr>
        <w:numPr>
          <w:ilvl w:val="0"/>
          <w:numId w:val="0"/>
        </w:numPr>
        <w:rPr>
          <w:rFonts w:hint="eastAsia" w:ascii="仿宋_GB2312" w:hAnsi="宋体" w:eastAsia="仿宋_GB2312"/>
          <w:sz w:val="32"/>
          <w:szCs w:val="32"/>
          <w:lang w:val="en-US" w:eastAsia="zh-CN"/>
        </w:rPr>
      </w:pPr>
      <w:r>
        <w:rPr>
          <w:rFonts w:hint="eastAsia" w:ascii="仿宋_GB2312" w:hAnsi="Tahoma" w:eastAsia="仿宋_GB2312"/>
          <w:kern w:val="0"/>
          <w:sz w:val="32"/>
          <w:szCs w:val="32"/>
          <w:lang w:val="en-US" w:eastAsia="zh-CN"/>
        </w:rPr>
        <w:t>本项目评价得分总分98分，其中产出指标50分、效益指标28分、满意度指标5分、预算执行率10分。评价等级为优。</w:t>
      </w:r>
    </w:p>
    <w:p w14:paraId="4D0DB674">
      <w:p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3、信访维稳专项资金</w:t>
      </w:r>
    </w:p>
    <w:p w14:paraId="56BD2F1C">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主要用于接访经费、重点人、节日期间及重要政治敏感期间稳控费用、信访问题律师咨询费、诉讼费、重点信访人员困难补助救济金、信访专线网络接点等相关费用。接访经费用于接访工作人员误餐补助和交通费等；重点人、节日期间及重要政治敏感期间稳控费用和信访专线网络接点等，网上信访案件的处理畅通了信访渠道，减少信访案件，以维护社会和谐稳定。</w:t>
      </w:r>
    </w:p>
    <w:p w14:paraId="5B794A6A">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2021年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30</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72A95496">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503BA3B8">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本项目评价得分总分100分，其中产出指标50分、效益指标30分、满意度指标10分、预算执行率10分。评价等级为优。</w:t>
      </w:r>
    </w:p>
    <w:p w14:paraId="29A15970">
      <w:p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4、铁路护路经费</w:t>
      </w:r>
    </w:p>
    <w:p w14:paraId="2CD8F36B">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（1）主要内容：为了确保2021年全国两会期间和暑期境内铁路运输安全畅通，我办专门组建了铁路护路联防执勤分队，按照以往惯例，“两会”期间需要发放看护人员补贴及购买必须的保障器材。</w:t>
      </w:r>
    </w:p>
    <w:p w14:paraId="5B3573FA">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2021年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15</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7AC9A600">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767AF3DB">
      <w:pPr>
        <w:numPr>
          <w:ilvl w:val="0"/>
          <w:numId w:val="0"/>
        </w:numPr>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本项目评价得分总分90分，其中产出指标40分、效益指标30分、满意度指标10分、预算执行率10分。评价等级为良。</w:t>
      </w:r>
    </w:p>
    <w:p w14:paraId="73249F8A">
      <w:p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5、村级组织经费</w:t>
      </w:r>
    </w:p>
    <w:p w14:paraId="2BDC0320">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村干部及村官考核奖和离任村干部补贴用于发放村干部基础职务补贴。按照高新区的政策，做好符合离任村干部生活补贴发放条件的村干部审核和上报，按时将离任村干部生活部帖发放到位。按照高新区《关于做好村干部基础职务补贴发放工作的通知》（唐高组字【2016】22号），制定村两委成员基础职务补贴发放办法。村干部及村官考核奖和离任村干部补贴的发放用于落实村干部“一定三有”，确保村干部基本报酬以及确保村干部离任后的生活保障。</w:t>
      </w:r>
    </w:p>
    <w:p w14:paraId="444DE3A3">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2021年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41.69</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68A68352">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3B38C888">
      <w:pPr>
        <w:numPr>
          <w:ilvl w:val="0"/>
          <w:numId w:val="0"/>
        </w:numPr>
        <w:rPr>
          <w:rFonts w:hint="eastAsia" w:ascii="仿宋_GB2312" w:hAnsi="宋体" w:eastAsia="仿宋_GB2312"/>
          <w:sz w:val="32"/>
          <w:szCs w:val="32"/>
          <w:lang w:val="en-US" w:eastAsia="zh-CN"/>
        </w:rPr>
      </w:pPr>
      <w:r>
        <w:rPr>
          <w:rFonts w:hint="eastAsia" w:ascii="仿宋_GB2312" w:hAnsi="Tahoma" w:eastAsia="仿宋_GB2312"/>
          <w:kern w:val="0"/>
          <w:sz w:val="32"/>
          <w:szCs w:val="32"/>
          <w:lang w:val="en-US" w:eastAsia="zh-CN"/>
        </w:rPr>
        <w:t>本项目评价得分总分100分，其中产出指标50分、效益指标30分、满意度指标10分、预算执行率10分。评价等级为优。</w:t>
      </w:r>
    </w:p>
    <w:p w14:paraId="31BDDCA1">
      <w:pPr>
        <w:numPr>
          <w:ilvl w:val="0"/>
          <w:numId w:val="0"/>
        </w:num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6、村干部及村官考核奖和离任村干部补贴</w:t>
      </w:r>
    </w:p>
    <w:p w14:paraId="533CB029">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村干部及村官考核奖和离任村干部补贴用于发放村干部基础职务补贴。按照高新区的政策，做好符合离任村干部生活补贴发放条件的村干部审核和上报，按时将离任村干部生活部帖发放到位。按照高新区《关于做好村干部基础职务补贴发放工作的通知》（唐高组字【2016】22号），制定村两委成员基础职务补贴发放办法。村干部及村官考核奖和离任村干部补贴的发放用于落实村干部“一定三有”，确保村干部基本报酬以及确保村干部离任后的生活保障。</w:t>
      </w:r>
    </w:p>
    <w:p w14:paraId="691184FA">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2021年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60.7</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67C2EC1E">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513F91FA">
      <w:pPr>
        <w:numPr>
          <w:ilvl w:val="0"/>
          <w:numId w:val="0"/>
        </w:numPr>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本项目评价得分总分90分，其中产出指标44分、效益指标28分、满意度指标10分、预算执行率8分。评价等级为良。</w:t>
      </w:r>
    </w:p>
    <w:p w14:paraId="385A05D7">
      <w:p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7、乡村振兴专项资金</w:t>
      </w:r>
    </w:p>
    <w:p w14:paraId="43608EB9">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根据市铁路要求办组织召开的北京局管内对铁路沿线安全隐患整治工作调度会及铁路办的整改要求，彻底消除辖区内铁路沿线彩钢房加固隐患，庆北办对彩钢房进行扁铁贯穿式焊接加固。我办现已加固了铁路沿线原有彩钢房顶、墙面等工程。有效地避免了安全隐患问题，提升了村民生活的安全指数。</w:t>
      </w:r>
    </w:p>
    <w:p w14:paraId="71E02835">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2021年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15.94</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56A97C24">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767B54F1">
      <w:pPr>
        <w:numPr>
          <w:ilvl w:val="0"/>
          <w:numId w:val="0"/>
        </w:numPr>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本项目评价得分总分90分，其中产出指标42分、效益指标30分、满意度指标9分、预算执行率9分。评价等级为良。</w:t>
      </w:r>
    </w:p>
    <w:p w14:paraId="152C86DE">
      <w:pPr>
        <w:numPr>
          <w:ilvl w:val="0"/>
          <w:numId w:val="0"/>
        </w:num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8、创城及市容环境整治经费</w:t>
      </w:r>
    </w:p>
    <w:p w14:paraId="5A124527">
      <w:pPr>
        <w:numPr>
          <w:ilvl w:val="0"/>
          <w:numId w:val="0"/>
        </w:numPr>
        <w:spacing w:line="580" w:lineRule="exact"/>
        <w:rPr>
          <w:rFonts w:hint="eastAsia" w:ascii="仿宋_GB2312" w:hAnsi="Tahoma" w:eastAsia="仿宋_GB2312"/>
          <w:kern w:val="0"/>
          <w:sz w:val="32"/>
          <w:szCs w:val="32"/>
          <w:u w:val="none"/>
          <w:lang w:val="en-US" w:eastAsia="zh-CN"/>
        </w:rPr>
      </w:pPr>
      <w:r>
        <w:rPr>
          <w:rFonts w:hint="eastAsia" w:ascii="仿宋_GB2312" w:hAnsi="宋体" w:eastAsia="仿宋_GB2312"/>
          <w:sz w:val="32"/>
          <w:szCs w:val="32"/>
          <w:lang w:val="en-US" w:eastAsia="zh-CN"/>
        </w:rPr>
        <w:t>（1）主要内容：</w:t>
      </w:r>
      <w:r>
        <w:rPr>
          <w:rFonts w:hint="eastAsia" w:ascii="仿宋_GB2312" w:hAnsi="Tahoma" w:eastAsia="仿宋_GB2312"/>
          <w:kern w:val="0"/>
          <w:sz w:val="32"/>
          <w:szCs w:val="32"/>
          <w:u w:val="none"/>
          <w:lang w:val="en-US" w:eastAsia="zh-CN"/>
        </w:rPr>
        <w:t>根据市、区创建文明城的工作要求，庆北办事处11村需要进行清理杂草垃圾、租赁铲车及蹦蹦车、制作张贴公益广告展板、设置标线等环境整治工作。</w:t>
      </w:r>
      <w:r>
        <w:rPr>
          <w:rFonts w:hint="eastAsia" w:ascii="仿宋_GB2312" w:hAnsi="宋体" w:eastAsia="仿宋_GB2312"/>
          <w:sz w:val="32"/>
          <w:szCs w:val="32"/>
          <w:lang w:val="en-US" w:eastAsia="zh-CN"/>
        </w:rPr>
        <w:t>资金已按时发放，项目已完工。</w:t>
      </w:r>
    </w:p>
    <w:p w14:paraId="53258CB2">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2020年</w:t>
      </w:r>
      <w:r>
        <w:rPr>
          <w:rFonts w:hint="eastAsia" w:ascii="仿宋" w:hAnsi="仿宋" w:eastAsia="仿宋" w:cs="宋体"/>
          <w:color w:val="333333"/>
          <w:kern w:val="0"/>
          <w:sz w:val="32"/>
          <w:szCs w:val="32"/>
          <w:lang w:eastAsia="zh-CN"/>
        </w:rPr>
        <w:t>结转此项资金</w:t>
      </w:r>
      <w:r>
        <w:rPr>
          <w:rFonts w:hint="eastAsia" w:ascii="仿宋" w:hAnsi="仿宋" w:eastAsia="仿宋" w:cs="宋体"/>
          <w:color w:val="333333"/>
          <w:kern w:val="0"/>
          <w:sz w:val="32"/>
          <w:szCs w:val="32"/>
          <w:lang w:val="en-US" w:eastAsia="zh-CN"/>
        </w:rPr>
        <w:t>66.3</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6DE9389D">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63221ACC">
      <w:pPr>
        <w:numPr>
          <w:ilvl w:val="0"/>
          <w:numId w:val="0"/>
        </w:numPr>
        <w:rPr>
          <w:rFonts w:hint="eastAsia" w:ascii="仿宋_GB2312" w:hAnsi="宋体" w:eastAsia="仿宋_GB2312"/>
          <w:sz w:val="32"/>
          <w:szCs w:val="32"/>
          <w:lang w:val="en-US" w:eastAsia="zh-CN"/>
        </w:rPr>
      </w:pPr>
      <w:r>
        <w:rPr>
          <w:rFonts w:hint="eastAsia" w:ascii="仿宋_GB2312" w:hAnsi="Tahoma" w:eastAsia="仿宋_GB2312"/>
          <w:kern w:val="0"/>
          <w:sz w:val="32"/>
          <w:szCs w:val="32"/>
          <w:lang w:val="en-US" w:eastAsia="zh-CN"/>
        </w:rPr>
        <w:t>本项目评价得分总分100分，其中产出指标50分、效益指标30分、满意度指标10分、预算执行率10分。评价等级为优。</w:t>
      </w:r>
    </w:p>
    <w:p w14:paraId="7FA8C633">
      <w:pPr>
        <w:numPr>
          <w:ilvl w:val="0"/>
          <w:numId w:val="0"/>
        </w:num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9、社区工作经费</w:t>
      </w:r>
    </w:p>
    <w:p w14:paraId="25701FAC">
      <w:pPr>
        <w:numPr>
          <w:ilvl w:val="0"/>
          <w:numId w:val="0"/>
        </w:numPr>
        <w:tabs>
          <w:tab w:val="left" w:pos="483"/>
        </w:tabs>
        <w:spacing w:line="580" w:lineRule="exact"/>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1）主要内容：社区工作经费用于强化社区功能，完善社区服务，解决社区问题，如：社区绿化、受损井盖更换、路灯维修、老旧设施维护、老旧消防栓更新。不断提高社区生活水平，不断提高社区成员的生活水平和生活质量。加大社区工作人员管理力度，进行社区改造。</w:t>
      </w:r>
    </w:p>
    <w:p w14:paraId="28622CD5">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2020年</w:t>
      </w:r>
      <w:r>
        <w:rPr>
          <w:rFonts w:hint="eastAsia" w:ascii="仿宋" w:hAnsi="仿宋" w:eastAsia="仿宋" w:cs="宋体"/>
          <w:color w:val="333333"/>
          <w:kern w:val="0"/>
          <w:sz w:val="32"/>
          <w:szCs w:val="32"/>
          <w:lang w:eastAsia="zh-CN"/>
        </w:rPr>
        <w:t>结转此项资金</w:t>
      </w:r>
      <w:r>
        <w:rPr>
          <w:rFonts w:hint="eastAsia" w:ascii="仿宋" w:hAnsi="仿宋" w:eastAsia="仿宋" w:cs="宋体"/>
          <w:color w:val="333333"/>
          <w:kern w:val="0"/>
          <w:sz w:val="32"/>
          <w:szCs w:val="32"/>
          <w:lang w:val="en-US" w:eastAsia="zh-CN"/>
        </w:rPr>
        <w:t>12.54</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7FCF03E3">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0F2E416C">
      <w:pPr>
        <w:numPr>
          <w:ilvl w:val="0"/>
          <w:numId w:val="0"/>
        </w:numPr>
        <w:rPr>
          <w:rFonts w:hint="eastAsia" w:ascii="仿宋_GB2312" w:hAnsi="宋体" w:eastAsia="仿宋_GB2312"/>
          <w:sz w:val="32"/>
          <w:szCs w:val="32"/>
          <w:lang w:val="en-US" w:eastAsia="zh-CN"/>
        </w:rPr>
      </w:pPr>
      <w:r>
        <w:rPr>
          <w:rFonts w:hint="eastAsia" w:ascii="仿宋_GB2312" w:hAnsi="Tahoma" w:eastAsia="仿宋_GB2312"/>
          <w:kern w:val="0"/>
          <w:sz w:val="32"/>
          <w:szCs w:val="32"/>
          <w:lang w:val="en-US" w:eastAsia="zh-CN"/>
        </w:rPr>
        <w:t>本项目评价得分总分91分，其中产出指标41分、效益指标30分、满意度指标10分、预算执行率10分。评价等级为优。</w:t>
      </w:r>
    </w:p>
    <w:p w14:paraId="2232CB76">
      <w:p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10、社区经费</w:t>
      </w:r>
    </w:p>
    <w:p w14:paraId="60EEB2A3">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社区经费用于强化社区功能，完善社区服务，解决社区问题，如：社区绿化、受损井盖更换、路灯维修、老旧设施维护、老旧消防栓更新。不断提高社区生活水平，不断提高社区成员的生活水平和生活质量。加大社区工作人员管理力度，进行社区改造。</w:t>
      </w:r>
    </w:p>
    <w:p w14:paraId="56448E99">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2021年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200</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2BDD13F2">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15320E9F">
      <w:pPr>
        <w:numPr>
          <w:ilvl w:val="0"/>
          <w:numId w:val="0"/>
        </w:numPr>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本项目评价得分总分98分，其中产出指标48分、效益指标30分、满意度指标10分、预算执行率9分。评价等级为优。</w:t>
      </w:r>
    </w:p>
    <w:p w14:paraId="663AC309">
      <w:p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11、补偿安置费</w:t>
      </w:r>
    </w:p>
    <w:p w14:paraId="01D80FC4">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（1）主要内容：修建龙泽北路产生的租地资金，唐丰路绿化、北扩区道路和龙泽路拆迁过渡费。资金已拨付完成。</w:t>
      </w:r>
    </w:p>
    <w:p w14:paraId="45A19BEF">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2021年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544.7</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5C122C47">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3A949D0B">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Tahoma" w:eastAsia="仿宋_GB2312"/>
          <w:kern w:val="0"/>
          <w:sz w:val="32"/>
          <w:szCs w:val="32"/>
          <w:lang w:val="en-US" w:eastAsia="zh-CN"/>
        </w:rPr>
        <w:t>本项目评价得分总分98分，其中产出指标48分、效益指标30分、满意度指标10分、预算执行率10分。评价等级为优。</w:t>
      </w:r>
    </w:p>
    <w:p w14:paraId="5D0E4B20">
      <w:pPr>
        <w:numPr>
          <w:ilvl w:val="0"/>
          <w:numId w:val="0"/>
        </w:num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12、社区年终考核奖</w:t>
      </w:r>
    </w:p>
    <w:p w14:paraId="05169EF2">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（1）主要内容：主要用于年终社区考核奖励资金。</w:t>
      </w:r>
    </w:p>
    <w:p w14:paraId="42E1F125">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2021年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6.8</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5C4D2E71">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0803B9E3">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Tahoma" w:eastAsia="仿宋_GB2312"/>
          <w:kern w:val="0"/>
          <w:sz w:val="32"/>
          <w:szCs w:val="32"/>
          <w:lang w:val="en-US" w:eastAsia="zh-CN"/>
        </w:rPr>
        <w:t>本项目评价得分总分99分，其中产出指标49分、效益指标30分、满意度指标10分、预算执行率10分。评价等级为优。</w:t>
      </w:r>
    </w:p>
    <w:p w14:paraId="5F740A99">
      <w:pPr>
        <w:numPr>
          <w:ilvl w:val="0"/>
          <w:numId w:val="0"/>
        </w:num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13、示范村建设资金</w:t>
      </w:r>
    </w:p>
    <w:p w14:paraId="66EB3E0E">
      <w:pPr>
        <w:numPr>
          <w:ilvl w:val="0"/>
          <w:numId w:val="0"/>
        </w:numPr>
        <w:tabs>
          <w:tab w:val="left" w:pos="483"/>
        </w:tabs>
        <w:spacing w:line="580" w:lineRule="exact"/>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（1）主要内容：此笔资金主要用于詹官屯示范村的建设，美化村庄环境，提升人民的幸福感。</w:t>
      </w:r>
    </w:p>
    <w:p w14:paraId="15AF36C2">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2021年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150</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70227949">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7F402CEE">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Tahoma" w:eastAsia="仿宋_GB2312"/>
          <w:kern w:val="0"/>
          <w:sz w:val="32"/>
          <w:szCs w:val="32"/>
          <w:lang w:val="en-US" w:eastAsia="zh-CN"/>
        </w:rPr>
        <w:t>本项目评价得分总分100分，其中产出指标50分、效益指标30分、满意度指标10分、预算执行率10分。评价等级为优。</w:t>
      </w:r>
    </w:p>
    <w:p w14:paraId="0226FD31">
      <w:pPr>
        <w:numPr>
          <w:ilvl w:val="0"/>
          <w:numId w:val="0"/>
        </w:num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14、城市社区党组织服务群众专项经费</w:t>
      </w:r>
    </w:p>
    <w:p w14:paraId="7AE84264">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（1）主要内容：主要用于城市社区党组织活动经费和服务群众专项经费。</w:t>
      </w:r>
      <w:r>
        <w:rPr>
          <w:rFonts w:hint="default" w:ascii="仿宋_GB2312" w:hAnsi="宋体" w:eastAsia="仿宋_GB2312"/>
          <w:sz w:val="32"/>
          <w:szCs w:val="32"/>
          <w:lang w:val="en-US" w:eastAsia="zh-CN"/>
        </w:rPr>
        <w:t>实现</w:t>
      </w:r>
      <w:r>
        <w:rPr>
          <w:rFonts w:hint="eastAsia" w:ascii="仿宋_GB2312" w:hAnsi="宋体" w:eastAsia="仿宋_GB2312"/>
          <w:sz w:val="32"/>
          <w:szCs w:val="32"/>
          <w:lang w:val="en-US" w:eastAsia="zh-CN"/>
        </w:rPr>
        <w:t>城市社区</w:t>
      </w:r>
      <w:r>
        <w:rPr>
          <w:rFonts w:hint="default" w:ascii="仿宋_GB2312" w:hAnsi="宋体" w:eastAsia="仿宋_GB2312"/>
          <w:sz w:val="32"/>
          <w:szCs w:val="32"/>
          <w:lang w:val="en-US" w:eastAsia="zh-CN"/>
        </w:rPr>
        <w:t>党建活动正常开展，党员定期组织学习、培训和参加党组织的各类活动；</w:t>
      </w:r>
      <w:r>
        <w:rPr>
          <w:rFonts w:hint="eastAsia" w:ascii="仿宋_GB2312" w:hAnsi="宋体" w:eastAsia="仿宋_GB2312"/>
          <w:sz w:val="32"/>
          <w:szCs w:val="32"/>
          <w:lang w:val="en-US" w:eastAsia="zh-CN"/>
        </w:rPr>
        <w:t>确保城市社区组织服务群众的必要支出，包括社区综合服务站日常运转、公共设施维护、公共卫生防疫、治安、服务群众生产生活的临时劳务用工等方面的开支。</w:t>
      </w:r>
    </w:p>
    <w:p w14:paraId="0D704D3E">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城市社区党组织有资源有能力的为社区服务的好不好，直接关系着党在城市社区执政根基是否牢固，直接关系着城市改革发展稳定大局，加强和改进城市基层党建工作，加强社区党组织经费保障，全面提升社区服务，是社区党组织发挥党组织凝聚力和战斗力的重要途径。</w:t>
      </w:r>
    </w:p>
    <w:p w14:paraId="5A3A4F0F">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2021年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30</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2C8D4545">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190BE0F8">
      <w:pPr>
        <w:numPr>
          <w:ilvl w:val="0"/>
          <w:numId w:val="0"/>
        </w:numPr>
        <w:rPr>
          <w:rFonts w:hint="eastAsia" w:ascii="仿宋_GB2312" w:hAnsi="宋体" w:eastAsia="仿宋_GB2312"/>
          <w:sz w:val="32"/>
          <w:szCs w:val="32"/>
          <w:lang w:val="en-US" w:eastAsia="zh-CN"/>
        </w:rPr>
      </w:pPr>
      <w:r>
        <w:rPr>
          <w:rFonts w:hint="eastAsia" w:ascii="仿宋_GB2312" w:hAnsi="Tahoma" w:eastAsia="仿宋_GB2312"/>
          <w:kern w:val="0"/>
          <w:sz w:val="32"/>
          <w:szCs w:val="32"/>
          <w:lang w:val="en-US" w:eastAsia="zh-CN"/>
        </w:rPr>
        <w:t>本项目评价得分总分90分，其中产出指标45分、效益指标25分、满意度指标10分、预算执行率10分。评价等级为良。</w:t>
      </w:r>
    </w:p>
    <w:p w14:paraId="15ABED19">
      <w:p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15、农村综合改革转移支付资金</w:t>
      </w:r>
    </w:p>
    <w:p w14:paraId="20C280D7">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为切实解决村庄群众出行难问题，经村“两委”会议研究、村民代表会议讨论通过，拟实施新修水泥路面项目。该村集体经济薄弱，村“两委”班子一直苦于无钱办事，村内道路十分泥泞，百姓出行十分困难，对百姓造成极大困扰，对此群众意见纷纷。为切实解决群众出行难问题，该村经“两委”会议研究、村民代表会议讨论通过，拟采取村民自筹一部分，争取国家补贴一部分的办法，在村内主要道路新修水泥路面。</w:t>
      </w:r>
      <w:r>
        <w:rPr>
          <w:rFonts w:hint="eastAsia" w:ascii="仿宋_GB2312" w:hAnsi="宋体" w:eastAsia="仿宋_GB2312" w:cs="Times New Roman"/>
          <w:sz w:val="32"/>
          <w:szCs w:val="32"/>
          <w:lang w:eastAsia="zh-CN"/>
        </w:rPr>
        <w:t>道路硬化工程</w:t>
      </w:r>
      <w:r>
        <w:rPr>
          <w:rFonts w:hint="eastAsia" w:ascii="仿宋_GB2312" w:hAnsi="宋体" w:eastAsia="仿宋_GB2312"/>
          <w:sz w:val="32"/>
          <w:szCs w:val="32"/>
          <w:lang w:val="en-US" w:eastAsia="zh-CN"/>
        </w:rPr>
        <w:t>切实解决了群众出行难问题，极大提高了群众的生活幸福感。</w:t>
      </w:r>
    </w:p>
    <w:p w14:paraId="079189DF">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2021年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125</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5E614684">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62D072C2">
      <w:pPr>
        <w:numPr>
          <w:ilvl w:val="0"/>
          <w:numId w:val="0"/>
        </w:numPr>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本项目评价得分总分100分，其中产出指标50分、效益指标30分、满意度指标10分、预算执行率10分。评价等级为优。</w:t>
      </w:r>
    </w:p>
    <w:p w14:paraId="6817D465">
      <w:pPr>
        <w:numPr>
          <w:ilvl w:val="0"/>
          <w:numId w:val="0"/>
        </w:numPr>
        <w:ind w:firstLine="320" w:firstLineChars="100"/>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16、2021年省级农村综合改革转移支付</w:t>
      </w:r>
    </w:p>
    <w:p w14:paraId="285F0E9C">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为切实解决村庄群众出行难问题，经村“两委”会议研究、村民代表会议讨论通过，拟实施新修水泥路面项目。该村集体经济薄弱，村“两委”班子一直苦于无钱办事，村内道路十分泥泞，百姓出行十分困难，对百姓造成极大困扰，对此群众意见纷纷。为切实解决群众出行难问题，该村经“两委”会议研究、村民代表会议讨论通过，拟采取村民自筹一部分，争取国家补贴一部分的办法，在村内主要道路新修水泥路面。</w:t>
      </w:r>
      <w:r>
        <w:rPr>
          <w:rFonts w:hint="eastAsia" w:ascii="仿宋_GB2312" w:hAnsi="宋体" w:eastAsia="仿宋_GB2312" w:cs="Times New Roman"/>
          <w:sz w:val="32"/>
          <w:szCs w:val="32"/>
          <w:lang w:eastAsia="zh-CN"/>
        </w:rPr>
        <w:t>道路硬化工程</w:t>
      </w:r>
      <w:r>
        <w:rPr>
          <w:rFonts w:hint="eastAsia" w:ascii="仿宋_GB2312" w:hAnsi="宋体" w:eastAsia="仿宋_GB2312"/>
          <w:sz w:val="32"/>
          <w:szCs w:val="32"/>
          <w:lang w:val="en-US" w:eastAsia="zh-CN"/>
        </w:rPr>
        <w:t>切实解决了群众出行难问题，极大提高了群众的生活幸福感。</w:t>
      </w:r>
    </w:p>
    <w:p w14:paraId="42F397A7">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2021年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105.15</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6C3B35B3">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34B25311">
      <w:pPr>
        <w:numPr>
          <w:ilvl w:val="0"/>
          <w:numId w:val="0"/>
        </w:numPr>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本项目评价得分总分100分，其中产出指标50分、效益指标30分、满意度指标10分、预算执行率10分。评价等级为优。</w:t>
      </w:r>
    </w:p>
    <w:p w14:paraId="59D91410">
      <w:pPr>
        <w:numPr>
          <w:ilvl w:val="0"/>
          <w:numId w:val="0"/>
        </w:numPr>
        <w:ind w:firstLine="320" w:firstLineChars="100"/>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17、农村综合改革“一事一议”奖补资金</w:t>
      </w:r>
    </w:p>
    <w:p w14:paraId="37BC0AC3">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为切实解决村庄群众出行难问题，经村“两委”会议研究、村民代表会议讨论通过，拟实施新修水泥路面项目。该村集体经济薄弱，村“两委”班子一直苦于无钱办事，村内道路十分泥泞，百姓出行十分困难，对百姓造成极大困扰，对此群众意见纷纷。为切实解决群众出行难问题，该村经“两委”会议研究、村民代表会议讨论通过，拟采取村民自筹一部分，争取国家补贴一部分的办法，在村内主要道路新修水泥路面。</w:t>
      </w:r>
      <w:r>
        <w:rPr>
          <w:rFonts w:hint="eastAsia" w:ascii="仿宋_GB2312" w:hAnsi="宋体" w:eastAsia="仿宋_GB2312" w:cs="Times New Roman"/>
          <w:sz w:val="32"/>
          <w:szCs w:val="32"/>
          <w:lang w:eastAsia="zh-CN"/>
        </w:rPr>
        <w:t>道路硬化工程</w:t>
      </w:r>
      <w:r>
        <w:rPr>
          <w:rFonts w:hint="eastAsia" w:ascii="仿宋_GB2312" w:hAnsi="宋体" w:eastAsia="仿宋_GB2312"/>
          <w:sz w:val="32"/>
          <w:szCs w:val="32"/>
          <w:lang w:val="en-US" w:eastAsia="zh-CN"/>
        </w:rPr>
        <w:t>切实解决了群众出行难问题，极大提高了群众的生活幸福感。</w:t>
      </w:r>
    </w:p>
    <w:p w14:paraId="642A2ECD">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2021年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30</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46931BBC">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44D762F9">
      <w:pPr>
        <w:numPr>
          <w:ilvl w:val="0"/>
          <w:numId w:val="0"/>
        </w:numPr>
        <w:rPr>
          <w:rFonts w:hint="default"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本项目评价得分总分100分，其中产出指标50分、效益指标30分、满意度指标10分、预算执行率10分。评价等级为优。</w:t>
      </w:r>
    </w:p>
    <w:p w14:paraId="47D6FA8F">
      <w:pPr>
        <w:numPr>
          <w:ilvl w:val="0"/>
          <w:numId w:val="0"/>
        </w:numPr>
        <w:tabs>
          <w:tab w:val="left" w:pos="683"/>
        </w:tabs>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18、粪污提升改造费</w:t>
      </w:r>
    </w:p>
    <w:p w14:paraId="53F52FD1">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（1）主要内容：新建高新区粪污处理站，有效的改善环境，让环境整洁。</w:t>
      </w:r>
    </w:p>
    <w:p w14:paraId="52610126">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2021年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213</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29F1B776">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03CF1B8E">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Tahoma" w:eastAsia="仿宋_GB2312"/>
          <w:kern w:val="0"/>
          <w:sz w:val="32"/>
          <w:szCs w:val="32"/>
          <w:lang w:val="en-US" w:eastAsia="zh-CN"/>
        </w:rPr>
        <w:t>本项目评价得分总分93分，其中产出指标48分、效益指标25分、满意度指标10分、预算执行率10分。评价等级为优。</w:t>
      </w:r>
    </w:p>
    <w:p w14:paraId="54FDCD14">
      <w:pPr>
        <w:numPr>
          <w:ilvl w:val="0"/>
          <w:numId w:val="0"/>
        </w:num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19、办公楼卫生间改造及暖气更换费用</w:t>
      </w:r>
    </w:p>
    <w:p w14:paraId="5E65CC01">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（1）主要内容：改造卫生间及暖气片，使办公人员更好地工作，提高工作效率。</w:t>
      </w:r>
    </w:p>
    <w:p w14:paraId="18C2C5B9">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2021年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18.86</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0BAFD8F9">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48E74B73">
      <w:pPr>
        <w:numPr>
          <w:ilvl w:val="0"/>
          <w:numId w:val="0"/>
        </w:numPr>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本项目评价得分总分98分，其中产出指标48分、效益指标30分、满意度指标10分、预算执行率10分。评价等级为优。</w:t>
      </w:r>
    </w:p>
    <w:p w14:paraId="0CB4357F">
      <w:pPr>
        <w:numPr>
          <w:ilvl w:val="0"/>
          <w:numId w:val="0"/>
        </w:num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20、应急指挥系统设备资金</w:t>
      </w:r>
    </w:p>
    <w:p w14:paraId="5F84024A">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（1）主要内容：在值班室安装应急指挥系统设备，提升应急事件处理能力，提高安全系数。</w:t>
      </w:r>
    </w:p>
    <w:p w14:paraId="0F67BDBF">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2021年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6.8</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7734BDDE">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605B24F6">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Tahoma" w:eastAsia="仿宋_GB2312"/>
          <w:kern w:val="0"/>
          <w:sz w:val="32"/>
          <w:szCs w:val="32"/>
          <w:lang w:val="en-US" w:eastAsia="zh-CN"/>
        </w:rPr>
        <w:t>本项目评价得分总分98分，其中产出指标50分、效益指标28分、满意度指标10分、预算执行率10分。评价等级为优。</w:t>
      </w:r>
    </w:p>
    <w:p w14:paraId="27014315">
      <w:pPr>
        <w:numPr>
          <w:ilvl w:val="0"/>
          <w:numId w:val="0"/>
        </w:num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21、李各庄河道综合治理费用</w:t>
      </w:r>
    </w:p>
    <w:p w14:paraId="3A80EC7A">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根据《关于唐山市主要河流跨界断面水质生态补偿和考核奖惩实施方案的通知》，李各庄河荣华桥断面定为高新区水体考核断面。为确保顺利达标，按照管委会统一安排，庆北办对李各庄河进行综合治理。我办已完成此项目。</w:t>
      </w:r>
    </w:p>
    <w:p w14:paraId="2C557D38">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2021年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238.33</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26214ACE">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42D12B89">
      <w:pPr>
        <w:numPr>
          <w:ilvl w:val="0"/>
          <w:numId w:val="0"/>
        </w:numPr>
        <w:spacing w:line="580" w:lineRule="exact"/>
        <w:rPr>
          <w:rFonts w:hint="default" w:ascii="仿宋_GB2312" w:hAnsi="宋体" w:eastAsia="仿宋_GB2312"/>
          <w:sz w:val="32"/>
          <w:szCs w:val="32"/>
          <w:lang w:val="en-US" w:eastAsia="zh-CN"/>
        </w:rPr>
      </w:pPr>
      <w:r>
        <w:rPr>
          <w:rFonts w:hint="eastAsia" w:ascii="仿宋_GB2312" w:hAnsi="Tahoma" w:eastAsia="仿宋_GB2312"/>
          <w:kern w:val="0"/>
          <w:sz w:val="32"/>
          <w:szCs w:val="32"/>
          <w:lang w:val="en-US" w:eastAsia="zh-CN"/>
        </w:rPr>
        <w:t>本项目评价得分总分92分，其中产出指标47分、效益指标25分、满意度指标10分、预算执行率10分。评价等级为优。</w:t>
      </w:r>
    </w:p>
    <w:p w14:paraId="3192F8A1">
      <w:pPr>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22、北安道输水管线工程</w:t>
      </w:r>
    </w:p>
    <w:p w14:paraId="124FF6D1">
      <w:pPr>
        <w:numPr>
          <w:ilvl w:val="0"/>
          <w:numId w:val="0"/>
        </w:numPr>
        <w:spacing w:line="580" w:lineRule="exact"/>
        <w:rPr>
          <w:rFonts w:hint="eastAsia" w:ascii="仿宋_GB2312" w:hAnsi="Tahoma" w:eastAsia="仿宋_GB2312"/>
          <w:kern w:val="0"/>
          <w:sz w:val="32"/>
          <w:szCs w:val="32"/>
          <w:u w:val="none"/>
          <w:lang w:val="en-US" w:eastAsia="zh-CN"/>
        </w:rPr>
      </w:pPr>
      <w:r>
        <w:rPr>
          <w:rFonts w:hint="eastAsia" w:ascii="仿宋_GB2312" w:hAnsi="宋体" w:eastAsia="仿宋_GB2312"/>
          <w:sz w:val="32"/>
          <w:szCs w:val="32"/>
          <w:lang w:val="en-US" w:eastAsia="zh-CN"/>
        </w:rPr>
        <w:t>（1）主要内容：</w:t>
      </w:r>
      <w:r>
        <w:rPr>
          <w:rFonts w:hint="eastAsia" w:ascii="仿宋_GB2312" w:hAnsi="Tahoma" w:eastAsia="仿宋_GB2312"/>
          <w:kern w:val="0"/>
          <w:sz w:val="32"/>
          <w:szCs w:val="32"/>
          <w:u w:val="none"/>
          <w:lang w:val="en-US" w:eastAsia="zh-CN"/>
        </w:rPr>
        <w:t>按照唐山市供水保障工程实施方案的要求，庆北办将实施高新区北安道输水管线征迁工作，并涉及庆北办郑庄子村、刘家洼村等两个村的土地。</w:t>
      </w:r>
    </w:p>
    <w:p w14:paraId="6DEDE61F">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2021年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240.97</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4FF6DE7C">
      <w:pPr>
        <w:numPr>
          <w:ilvl w:val="0"/>
          <w:numId w:val="0"/>
        </w:numPr>
        <w:jc w:val="left"/>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4B8B7316">
      <w:pPr>
        <w:numPr>
          <w:ilvl w:val="0"/>
          <w:numId w:val="0"/>
        </w:numPr>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本项目评价得分总分90分，其中产出指标45分、效益指标25分、满意度指标10分、预算执行率10分。评价等级为良。</w:t>
      </w:r>
    </w:p>
    <w:p w14:paraId="331EF05B">
      <w:pPr>
        <w:numPr>
          <w:ilvl w:val="0"/>
          <w:numId w:val="0"/>
        </w:numPr>
        <w:tabs>
          <w:tab w:val="left" w:pos="483"/>
        </w:tabs>
        <w:spacing w:line="580" w:lineRule="exact"/>
        <w:ind w:firstLine="320" w:firstLineChars="1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23、提前下达2021年村级组织运转经费市级补助资金</w:t>
      </w:r>
    </w:p>
    <w:p w14:paraId="4FED9FD2">
      <w:pPr>
        <w:numPr>
          <w:ilvl w:val="0"/>
          <w:numId w:val="0"/>
        </w:numPr>
        <w:spacing w:line="580" w:lineRule="exact"/>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（1）主要内容：推进新民居中心村示范工程建设、打造符合全面小康要求的新型农村社区和美丽农村。</w:t>
      </w:r>
    </w:p>
    <w:p w14:paraId="60760633">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2021年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22</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14D47CFA">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170CCB56">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Tahoma" w:eastAsia="仿宋_GB2312"/>
          <w:kern w:val="0"/>
          <w:sz w:val="32"/>
          <w:szCs w:val="32"/>
          <w:lang w:val="en-US" w:eastAsia="zh-CN"/>
        </w:rPr>
        <w:t>本项目评价得分总分100分，其中产出指标50分、效益指标30分、满意度指标10分、预算执行率10分。评价等级为优。</w:t>
      </w:r>
    </w:p>
    <w:p w14:paraId="5CD82D70">
      <w:pPr>
        <w:spacing w:line="580" w:lineRule="exact"/>
        <w:ind w:firstLine="320" w:firstLineChars="1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24、庆北办事处停车场修建</w:t>
      </w:r>
    </w:p>
    <w:p w14:paraId="4B585A45">
      <w:pPr>
        <w:numPr>
          <w:ilvl w:val="0"/>
          <w:numId w:val="0"/>
        </w:numPr>
        <w:tabs>
          <w:tab w:val="left" w:pos="483"/>
        </w:tabs>
        <w:spacing w:line="580" w:lineRule="exact"/>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（1）主要内容：庆北办事处由于地方狭小，需修建停车场。方便办公人员上下班停车，有序的维持交通秩序。</w:t>
      </w:r>
    </w:p>
    <w:p w14:paraId="1424885A">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2021年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15</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64105BDA">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1B817062">
      <w:pPr>
        <w:numPr>
          <w:ilvl w:val="0"/>
          <w:numId w:val="0"/>
        </w:numPr>
        <w:spacing w:line="580" w:lineRule="exact"/>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本项目评价得分总分97分，其中产出指标47分、效益指标30分、满意度指标10分、预算执行率10分。评价等级为优。</w:t>
      </w:r>
    </w:p>
    <w:p w14:paraId="676F346D">
      <w:pPr>
        <w:numPr>
          <w:ilvl w:val="0"/>
          <w:numId w:val="0"/>
        </w:numPr>
        <w:tabs>
          <w:tab w:val="left" w:pos="483"/>
        </w:tabs>
        <w:spacing w:line="580" w:lineRule="exact"/>
        <w:ind w:firstLine="320" w:firstLineChars="1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25、村会计工资</w:t>
      </w:r>
    </w:p>
    <w:p w14:paraId="2BAC15D2">
      <w:pPr>
        <w:numPr>
          <w:ilvl w:val="0"/>
          <w:numId w:val="0"/>
        </w:numPr>
        <w:tabs>
          <w:tab w:val="left" w:pos="483"/>
        </w:tabs>
        <w:spacing w:line="580" w:lineRule="exact"/>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（1）主要内容：主要用于村会计工资发放。我办现已将会计工资资金按时发放到位。</w:t>
      </w:r>
    </w:p>
    <w:p w14:paraId="635C3A8B">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2021年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7.92</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7087476B">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307D0712">
      <w:pPr>
        <w:numPr>
          <w:ilvl w:val="0"/>
          <w:numId w:val="0"/>
        </w:numPr>
        <w:spacing w:line="580" w:lineRule="exact"/>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本项目评价得分总分100分，其中产出指标50分、效益指标30分、满意度指标10分、预算执行率10分。评价等级为优。</w:t>
      </w:r>
    </w:p>
    <w:p w14:paraId="10694018">
      <w:pPr>
        <w:numPr>
          <w:ilvl w:val="0"/>
          <w:numId w:val="0"/>
        </w:numPr>
        <w:tabs>
          <w:tab w:val="left" w:pos="483"/>
        </w:tabs>
        <w:spacing w:line="580" w:lineRule="exact"/>
        <w:ind w:firstLine="320" w:firstLineChars="1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26、征地拆迁费</w:t>
      </w:r>
    </w:p>
    <w:p w14:paraId="5E57881F">
      <w:pPr>
        <w:numPr>
          <w:ilvl w:val="0"/>
          <w:numId w:val="0"/>
        </w:numPr>
        <w:tabs>
          <w:tab w:val="left" w:pos="483"/>
        </w:tabs>
        <w:spacing w:line="580" w:lineRule="exact"/>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（1）主要内容：按照高新区党工委会议精神，在庆北办辖区内刘家洼村西，唐丰路西辅路新建高新区粪污处理站。</w:t>
      </w:r>
    </w:p>
    <w:p w14:paraId="0D8EAF1E">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2021年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50</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6BC88600">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3AD1BBC1">
      <w:pPr>
        <w:numPr>
          <w:ilvl w:val="0"/>
          <w:numId w:val="0"/>
        </w:numPr>
        <w:spacing w:line="580" w:lineRule="exact"/>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本项目评价得分总分98分，其中产出指标50分、效益指标28分、满意度指标10分、预算执行率10分。评价等级为优。</w:t>
      </w:r>
    </w:p>
    <w:p w14:paraId="7C7B0072">
      <w:pPr>
        <w:numPr>
          <w:ilvl w:val="0"/>
          <w:numId w:val="0"/>
        </w:numPr>
        <w:spacing w:line="580" w:lineRule="exact"/>
        <w:ind w:firstLine="320" w:firstLineChars="100"/>
        <w:rPr>
          <w:rFonts w:hint="default"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27、</w:t>
      </w:r>
      <w:r>
        <w:rPr>
          <w:rFonts w:hint="eastAsia" w:ascii="仿宋_GB2312" w:hAnsi="宋体" w:eastAsia="仿宋_GB2312"/>
          <w:sz w:val="32"/>
          <w:szCs w:val="32"/>
          <w:lang w:val="en-US" w:eastAsia="zh-CN"/>
        </w:rPr>
        <w:t>粪污站道路硬化资金</w:t>
      </w:r>
    </w:p>
    <w:p w14:paraId="55EB3A73">
      <w:pPr>
        <w:numPr>
          <w:ilvl w:val="0"/>
          <w:numId w:val="0"/>
        </w:numPr>
        <w:tabs>
          <w:tab w:val="left" w:pos="483"/>
        </w:tabs>
        <w:spacing w:line="580" w:lineRule="exact"/>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（1）主要内容：高新区粪污处理中心项目目前已经基本建成并已投入使用，园区外部道路至唐丰路年久失修破损严重，影响园区整体形象，为方便出现、运输且提升观摩效果，园区外部道路需硬化提升。</w:t>
      </w:r>
    </w:p>
    <w:p w14:paraId="034CB200">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2020年调拨结转</w:t>
      </w:r>
      <w:r>
        <w:rPr>
          <w:rFonts w:hint="eastAsia" w:ascii="仿宋" w:hAnsi="仿宋" w:eastAsia="仿宋" w:cs="宋体"/>
          <w:color w:val="333333"/>
          <w:kern w:val="0"/>
          <w:sz w:val="32"/>
          <w:szCs w:val="32"/>
          <w:lang w:eastAsia="zh-CN"/>
        </w:rPr>
        <w:t>资金</w:t>
      </w:r>
      <w:r>
        <w:rPr>
          <w:rFonts w:hint="eastAsia" w:ascii="仿宋" w:hAnsi="仿宋" w:eastAsia="仿宋" w:cs="宋体"/>
          <w:color w:val="333333"/>
          <w:kern w:val="0"/>
          <w:sz w:val="32"/>
          <w:szCs w:val="32"/>
          <w:lang w:val="en-US" w:eastAsia="zh-CN"/>
        </w:rPr>
        <w:t>6.69</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64D532AD">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3B26B483">
      <w:pPr>
        <w:numPr>
          <w:ilvl w:val="0"/>
          <w:numId w:val="0"/>
        </w:numPr>
        <w:spacing w:line="580" w:lineRule="exact"/>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本项目评价得分总分93分，其中产出指标48分、效益指标25分、满意度指标10分、预算执行率10分。评价等级为优。</w:t>
      </w:r>
    </w:p>
    <w:p w14:paraId="21915415">
      <w:pPr>
        <w:numPr>
          <w:ilvl w:val="0"/>
          <w:numId w:val="0"/>
        </w:numPr>
        <w:spacing w:line="580" w:lineRule="exact"/>
        <w:ind w:firstLine="320" w:firstLineChars="100"/>
        <w:rPr>
          <w:rFonts w:hint="default"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28、</w:t>
      </w:r>
      <w:r>
        <w:rPr>
          <w:rFonts w:hint="eastAsia" w:ascii="仿宋_GB2312" w:hAnsi="宋体" w:eastAsia="仿宋_GB2312"/>
          <w:sz w:val="32"/>
          <w:szCs w:val="32"/>
          <w:lang w:val="en-US" w:eastAsia="zh-CN"/>
        </w:rPr>
        <w:t xml:space="preserve">李官屯二环路绿化工程资金 </w:t>
      </w:r>
    </w:p>
    <w:p w14:paraId="7EA6F486">
      <w:pPr>
        <w:numPr>
          <w:ilvl w:val="0"/>
          <w:numId w:val="0"/>
        </w:numPr>
        <w:tabs>
          <w:tab w:val="left" w:pos="483"/>
        </w:tabs>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（1）主要内容：完成道路绿化工程。有效的改善道路及环境，方便人们出行。</w:t>
      </w:r>
    </w:p>
    <w:p w14:paraId="4751ACAB">
      <w:pPr>
        <w:numPr>
          <w:ilvl w:val="0"/>
          <w:numId w:val="0"/>
        </w:numPr>
        <w:spacing w:line="580" w:lineRule="exac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（2）资金来源：</w:t>
      </w:r>
      <w:r>
        <w:rPr>
          <w:rFonts w:hint="eastAsia" w:ascii="仿宋" w:hAnsi="仿宋" w:eastAsia="仿宋" w:cs="宋体"/>
          <w:color w:val="333333"/>
          <w:kern w:val="0"/>
          <w:sz w:val="32"/>
          <w:szCs w:val="32"/>
          <w:lang w:val="en-US" w:eastAsia="zh-CN"/>
        </w:rPr>
        <w:t>2021年</w:t>
      </w:r>
      <w:r>
        <w:rPr>
          <w:rFonts w:hint="eastAsia" w:ascii="仿宋" w:hAnsi="仿宋" w:eastAsia="仿宋" w:cs="宋体"/>
          <w:color w:val="333333"/>
          <w:kern w:val="0"/>
          <w:sz w:val="32"/>
          <w:szCs w:val="32"/>
          <w:lang w:eastAsia="zh-CN"/>
        </w:rPr>
        <w:t>上级</w:t>
      </w:r>
      <w:r>
        <w:rPr>
          <w:rFonts w:hint="eastAsia" w:ascii="仿宋" w:hAnsi="仿宋" w:eastAsia="仿宋" w:cs="宋体"/>
          <w:color w:val="333333"/>
          <w:kern w:val="0"/>
          <w:sz w:val="32"/>
          <w:szCs w:val="32"/>
        </w:rPr>
        <w:t>财政预算安排</w:t>
      </w:r>
      <w:r>
        <w:rPr>
          <w:rFonts w:hint="eastAsia" w:ascii="仿宋" w:hAnsi="仿宋" w:eastAsia="仿宋" w:cs="宋体"/>
          <w:color w:val="333333"/>
          <w:kern w:val="0"/>
          <w:sz w:val="32"/>
          <w:szCs w:val="32"/>
          <w:lang w:eastAsia="zh-CN"/>
        </w:rPr>
        <w:t>此项资金</w:t>
      </w:r>
      <w:r>
        <w:rPr>
          <w:rFonts w:hint="eastAsia" w:ascii="仿宋" w:hAnsi="仿宋" w:eastAsia="仿宋" w:cs="宋体"/>
          <w:color w:val="333333"/>
          <w:kern w:val="0"/>
          <w:sz w:val="32"/>
          <w:szCs w:val="32"/>
          <w:lang w:val="en-US" w:eastAsia="zh-CN"/>
        </w:rPr>
        <w:t>139.23</w:t>
      </w:r>
      <w:r>
        <w:rPr>
          <w:rFonts w:ascii="仿宋" w:hAnsi="仿宋" w:eastAsia="仿宋" w:cs="宋体"/>
          <w:color w:val="333333"/>
          <w:kern w:val="0"/>
          <w:sz w:val="32"/>
          <w:szCs w:val="32"/>
        </w:rPr>
        <w:t>万元</w:t>
      </w:r>
      <w:r>
        <w:rPr>
          <w:rFonts w:hint="eastAsia" w:ascii="仿宋" w:hAnsi="仿宋" w:eastAsia="仿宋" w:cs="宋体"/>
          <w:color w:val="333333"/>
          <w:kern w:val="0"/>
          <w:sz w:val="32"/>
          <w:szCs w:val="32"/>
          <w:lang w:eastAsia="zh-CN"/>
        </w:rPr>
        <w:t>。</w:t>
      </w:r>
    </w:p>
    <w:p w14:paraId="69740B70">
      <w:pPr>
        <w:numPr>
          <w:ilvl w:val="0"/>
          <w:numId w:val="0"/>
        </w:numPr>
        <w:rPr>
          <w:rFonts w:hint="eastAsia" w:ascii="仿宋_GB2312" w:hAnsi="Tahoma" w:eastAsia="仿宋_GB2312"/>
          <w:kern w:val="0"/>
          <w:sz w:val="32"/>
          <w:szCs w:val="32"/>
          <w:lang w:val="en-US" w:eastAsia="zh-CN"/>
        </w:rPr>
      </w:pPr>
      <w:r>
        <w:rPr>
          <w:rFonts w:hint="eastAsia" w:ascii="仿宋_GB2312" w:hAnsi="宋体" w:eastAsia="仿宋_GB2312"/>
          <w:sz w:val="32"/>
          <w:szCs w:val="32"/>
          <w:lang w:val="en-US" w:eastAsia="zh-CN"/>
        </w:rPr>
        <w:t>（3）评价结论：</w:t>
      </w:r>
      <w:r>
        <w:rPr>
          <w:rFonts w:hint="eastAsia" w:ascii="仿宋_GB2312" w:hAnsi="Tahoma" w:eastAsia="仿宋_GB2312"/>
          <w:kern w:val="0"/>
          <w:sz w:val="32"/>
          <w:szCs w:val="32"/>
          <w:lang w:val="en-US" w:eastAsia="zh-CN"/>
        </w:rPr>
        <w:t>根据《中华人民共和国预算法》《唐山市委 唐山市人民政府关于全面实施预算绩效管理的实施意见》确定的百分制绩效评价指标体系考核，评价结果实行量化打分，根据指标实现程度对应优、良、中、差四个等次，相应赋予分值。四个等级相应的分值区域：90分以上为优，80-90分之间为良，60-80分之间为中，60分以下为差。</w:t>
      </w:r>
    </w:p>
    <w:p w14:paraId="360EB862">
      <w:pPr>
        <w:numPr>
          <w:ilvl w:val="0"/>
          <w:numId w:val="0"/>
        </w:numPr>
        <w:spacing w:line="580" w:lineRule="exact"/>
        <w:rPr>
          <w:rFonts w:hint="eastAsia" w:ascii="仿宋_GB2312" w:hAnsi="Tahoma" w:eastAsia="仿宋_GB2312"/>
          <w:kern w:val="0"/>
          <w:sz w:val="32"/>
          <w:szCs w:val="32"/>
          <w:lang w:val="en-US" w:eastAsia="zh-CN"/>
        </w:rPr>
      </w:pPr>
      <w:r>
        <w:rPr>
          <w:rFonts w:hint="eastAsia" w:ascii="仿宋_GB2312" w:hAnsi="Tahoma" w:eastAsia="仿宋_GB2312"/>
          <w:kern w:val="0"/>
          <w:sz w:val="32"/>
          <w:szCs w:val="32"/>
          <w:lang w:val="en-US" w:eastAsia="zh-CN"/>
        </w:rPr>
        <w:t>本项目评价得分总分95分，其中产出指标50分、效益指标25分、满意度指标10分、预算执行率10分。评价等级为优。</w:t>
      </w:r>
    </w:p>
    <w:p w14:paraId="534E5AB6">
      <w:pPr>
        <w:spacing w:line="580" w:lineRule="exact"/>
        <w:ind w:firstLine="640" w:firstLineChars="200"/>
        <w:rPr>
          <w:rFonts w:hint="eastAsia" w:ascii="黑体" w:hAnsi="宋体" w:eastAsia="黑体"/>
          <w:sz w:val="32"/>
          <w:szCs w:val="32"/>
        </w:rPr>
      </w:pPr>
      <w:r>
        <w:rPr>
          <w:rFonts w:hint="eastAsia" w:ascii="黑体" w:hAnsi="宋体" w:eastAsia="黑体"/>
          <w:sz w:val="32"/>
          <w:szCs w:val="32"/>
        </w:rPr>
        <w:t>二、绩效自评工作开展情况</w:t>
      </w:r>
    </w:p>
    <w:p w14:paraId="68DF5CB2">
      <w:pPr>
        <w:spacing w:line="580" w:lineRule="exact"/>
        <w:ind w:firstLine="643" w:firstLineChars="200"/>
        <w:rPr>
          <w:rFonts w:hint="eastAsia" w:ascii="楷体_GB2312" w:hAnsi="宋体" w:eastAsia="楷体_GB2312"/>
          <w:b/>
          <w:sz w:val="32"/>
          <w:szCs w:val="32"/>
        </w:rPr>
      </w:pPr>
      <w:r>
        <w:rPr>
          <w:rFonts w:hint="eastAsia" w:ascii="楷体_GB2312" w:hAnsi="宋体" w:eastAsia="楷体_GB2312"/>
          <w:b/>
          <w:sz w:val="32"/>
          <w:szCs w:val="32"/>
        </w:rPr>
        <w:t>（一）前期准备</w:t>
      </w:r>
    </w:p>
    <w:p w14:paraId="264FCD7C">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w:t>
      </w:r>
      <w:r>
        <w:rPr>
          <w:rFonts w:hint="eastAsia" w:ascii="仿宋_GB2312" w:hAnsi="宋体" w:eastAsia="仿宋_GB2312"/>
          <w:sz w:val="32"/>
          <w:szCs w:val="32"/>
          <w:lang w:eastAsia="zh-CN"/>
        </w:rPr>
        <w:t>绩效信息收集。</w:t>
      </w:r>
      <w:r>
        <w:rPr>
          <w:rFonts w:hint="eastAsia" w:ascii="仿宋_GB2312" w:hAnsi="宋体" w:eastAsia="仿宋_GB2312"/>
          <w:sz w:val="32"/>
          <w:szCs w:val="32"/>
          <w:lang w:val="en-US" w:eastAsia="zh-CN"/>
        </w:rPr>
        <w:t>2021年度预算执行完成后，我办及时组织了本部门全面收集、系统的整理了预算项目绩效完成信息。确认各项绩效指标实际完成值和实现程度。</w:t>
      </w:r>
    </w:p>
    <w:p w14:paraId="0C83FF68">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2、将各项绩效指标实际完成值及实现程度与年初预算设定的预期值相比较，逐项评定每项指标得分，汇总形成预算项目绩效自评得分。</w:t>
      </w:r>
    </w:p>
    <w:p w14:paraId="70BC2603">
      <w:pPr>
        <w:spacing w:line="580" w:lineRule="exact"/>
        <w:ind w:firstLine="643" w:firstLineChars="200"/>
        <w:rPr>
          <w:rFonts w:hint="eastAsia" w:ascii="楷体_GB2312" w:hAnsi="宋体" w:eastAsia="楷体_GB2312"/>
          <w:b/>
          <w:sz w:val="32"/>
          <w:szCs w:val="32"/>
        </w:rPr>
      </w:pPr>
      <w:r>
        <w:rPr>
          <w:rFonts w:hint="eastAsia" w:ascii="楷体_GB2312" w:hAnsi="宋体" w:eastAsia="楷体_GB2312"/>
          <w:b/>
          <w:sz w:val="32"/>
          <w:szCs w:val="32"/>
        </w:rPr>
        <w:t>（二）组织实施</w:t>
      </w:r>
    </w:p>
    <w:p w14:paraId="15DED1F3">
      <w:pPr>
        <w:spacing w:line="58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 xml:space="preserve"> 1、按照绩效自评表的格式和要求，逐项填写每项绩效指标得分、预算项目绩效自评得分。</w:t>
      </w:r>
    </w:p>
    <w:p w14:paraId="23C22E17">
      <w:pPr>
        <w:spacing w:line="580" w:lineRule="exact"/>
        <w:ind w:firstLine="640" w:firstLineChars="200"/>
        <w:rPr>
          <w:rFonts w:hint="eastAsia" w:ascii="楷体_GB2312" w:hAnsi="宋体" w:eastAsia="楷体_GB2312"/>
          <w:b/>
          <w:sz w:val="32"/>
          <w:szCs w:val="32"/>
        </w:rPr>
      </w:pPr>
      <w:r>
        <w:rPr>
          <w:rFonts w:hint="eastAsia" w:ascii="仿宋_GB2312" w:hAnsi="宋体" w:eastAsia="仿宋_GB2312"/>
          <w:sz w:val="32"/>
          <w:szCs w:val="32"/>
          <w:lang w:val="en-US" w:eastAsia="zh-CN"/>
        </w:rPr>
        <w:t xml:space="preserve"> 2、为做好项目实施的跟踪检查工作。我办定期不定期地对项目实施情况和经费使用情况进行跟踪检查，对能实现预期绩效目标的项目予以充分肯定，对进展缓慢，预期绩效目标较差的项目，及时进行协调和提出整改措施，确保项目实施工作正常运行，达到预期绩效目标。</w:t>
      </w:r>
    </w:p>
    <w:p w14:paraId="15076F1A">
      <w:pPr>
        <w:numPr>
          <w:ilvl w:val="0"/>
          <w:numId w:val="4"/>
        </w:numPr>
        <w:spacing w:line="580" w:lineRule="exact"/>
        <w:ind w:firstLine="643" w:firstLineChars="200"/>
        <w:rPr>
          <w:rFonts w:hint="eastAsia" w:ascii="楷体_GB2312" w:hAnsi="宋体" w:eastAsia="楷体_GB2312"/>
          <w:b/>
          <w:sz w:val="32"/>
          <w:szCs w:val="32"/>
          <w:lang w:eastAsia="zh-CN"/>
        </w:rPr>
      </w:pPr>
      <w:r>
        <w:rPr>
          <w:rFonts w:hint="eastAsia" w:ascii="楷体_GB2312" w:hAnsi="宋体" w:eastAsia="楷体_GB2312"/>
          <w:b/>
          <w:sz w:val="32"/>
          <w:szCs w:val="32"/>
          <w:lang w:eastAsia="zh-CN"/>
        </w:rPr>
        <w:t>分析评价</w:t>
      </w:r>
    </w:p>
    <w:p w14:paraId="76A8166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楷体_GB2312" w:hAnsi="宋体" w:eastAsia="楷体_GB2312"/>
          <w:b/>
          <w:sz w:val="32"/>
          <w:szCs w:val="32"/>
        </w:rPr>
      </w:pPr>
      <w:r>
        <w:rPr>
          <w:rFonts w:hint="eastAsia" w:ascii="仿宋_GB2312" w:hAnsi="宋体" w:eastAsia="仿宋_GB2312"/>
          <w:sz w:val="32"/>
          <w:szCs w:val="32"/>
        </w:rPr>
        <w:t>我单位</w:t>
      </w:r>
      <w:r>
        <w:rPr>
          <w:rFonts w:hint="eastAsia" w:ascii="仿宋_GB2312" w:hAnsi="宋体" w:eastAsia="仿宋_GB2312"/>
          <w:sz w:val="32"/>
          <w:szCs w:val="32"/>
          <w:lang w:val="en-US" w:eastAsia="zh-CN"/>
        </w:rPr>
        <w:t>25</w:t>
      </w:r>
      <w:r>
        <w:rPr>
          <w:rFonts w:hint="eastAsia" w:ascii="仿宋_GB2312" w:hAnsi="宋体" w:eastAsia="仿宋_GB2312"/>
          <w:sz w:val="32"/>
          <w:szCs w:val="32"/>
        </w:rPr>
        <w:t>个专项工作均已完成当年计划，完成了年度绩效目标。所有项目的日常管理工作均按照我单位相关管理制度执行，建立了工作有计划、实施有方案、日常有监督的管理机制，工作取得了较好的成效，效能得到了提高、获得了社会公众的</w:t>
      </w:r>
      <w:r>
        <w:rPr>
          <w:rFonts w:hint="eastAsia" w:ascii="仿宋_GB2312" w:hAnsi="宋体" w:eastAsia="仿宋_GB2312"/>
          <w:sz w:val="32"/>
          <w:szCs w:val="32"/>
          <w:lang w:eastAsia="zh-CN"/>
        </w:rPr>
        <w:t>广泛</w:t>
      </w:r>
      <w:r>
        <w:rPr>
          <w:rFonts w:hint="eastAsia" w:ascii="仿宋_GB2312" w:hAnsi="宋体" w:eastAsia="仿宋_GB2312"/>
          <w:sz w:val="32"/>
          <w:szCs w:val="32"/>
        </w:rPr>
        <w:t>好评。</w:t>
      </w:r>
    </w:p>
    <w:p w14:paraId="6D366151">
      <w:pPr>
        <w:spacing w:line="580" w:lineRule="exact"/>
        <w:ind w:firstLine="640" w:firstLineChars="200"/>
        <w:rPr>
          <w:rFonts w:hint="eastAsia" w:ascii="黑体" w:hAnsi="宋体" w:eastAsia="黑体"/>
          <w:sz w:val="32"/>
          <w:szCs w:val="32"/>
        </w:rPr>
      </w:pPr>
      <w:r>
        <w:rPr>
          <w:rFonts w:hint="eastAsia" w:ascii="黑体" w:hAnsi="宋体" w:eastAsia="黑体"/>
          <w:sz w:val="32"/>
          <w:szCs w:val="32"/>
        </w:rPr>
        <w:t>三、综合评价结论</w:t>
      </w:r>
    </w:p>
    <w:p w14:paraId="11CCB1CE">
      <w:pPr>
        <w:spacing w:line="580" w:lineRule="exact"/>
        <w:ind w:firstLine="643" w:firstLineChars="200"/>
        <w:rPr>
          <w:rFonts w:hint="eastAsia" w:ascii="楷体_GB2312" w:hAnsi="宋体" w:eastAsia="楷体_GB2312"/>
          <w:b/>
          <w:sz w:val="32"/>
          <w:szCs w:val="32"/>
        </w:rPr>
      </w:pPr>
      <w:r>
        <w:rPr>
          <w:rFonts w:hint="eastAsia" w:ascii="楷体_GB2312" w:hAnsi="宋体" w:eastAsia="楷体_GB2312"/>
          <w:b/>
          <w:sz w:val="32"/>
          <w:szCs w:val="32"/>
        </w:rPr>
        <w:t>（一）部门全部评价项目优良率</w:t>
      </w:r>
    </w:p>
    <w:p w14:paraId="2F81D8E8">
      <w:pPr>
        <w:spacing w:line="580" w:lineRule="exact"/>
        <w:ind w:firstLine="640" w:firstLineChars="200"/>
        <w:rPr>
          <w:rFonts w:hint="eastAsia" w:ascii="楷体_GB2312" w:hAnsi="宋体" w:eastAsia="楷体_GB2312"/>
          <w:b/>
          <w:sz w:val="32"/>
          <w:szCs w:val="32"/>
        </w:rPr>
      </w:pPr>
      <w:r>
        <w:rPr>
          <w:rFonts w:hint="eastAsia" w:ascii="仿宋_GB2312" w:hAnsi="宋体" w:eastAsia="仿宋_GB2312"/>
          <w:sz w:val="32"/>
          <w:szCs w:val="32"/>
          <w:lang w:eastAsia="zh-CN"/>
        </w:rPr>
        <w:t>我办</w:t>
      </w:r>
      <w:r>
        <w:rPr>
          <w:rFonts w:hint="eastAsia" w:ascii="仿宋_GB2312" w:hAnsi="宋体" w:eastAsia="仿宋_GB2312"/>
          <w:sz w:val="32"/>
          <w:szCs w:val="32"/>
        </w:rPr>
        <w:t>全部项目</w:t>
      </w:r>
      <w:r>
        <w:rPr>
          <w:rFonts w:hint="eastAsia" w:ascii="仿宋_GB2312" w:hAnsi="宋体" w:eastAsia="仿宋_GB2312"/>
          <w:sz w:val="32"/>
          <w:szCs w:val="32"/>
          <w:lang w:eastAsia="zh-CN"/>
        </w:rPr>
        <w:t>评价</w:t>
      </w:r>
      <w:r>
        <w:rPr>
          <w:rFonts w:hint="eastAsia" w:ascii="仿宋_GB2312" w:hAnsi="宋体" w:eastAsia="仿宋_GB2312"/>
          <w:sz w:val="32"/>
          <w:szCs w:val="32"/>
        </w:rPr>
        <w:t>总数</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27项</w:t>
      </w:r>
      <w:r>
        <w:rPr>
          <w:rFonts w:hint="eastAsia" w:ascii="仿宋_GB2312" w:hAnsi="宋体" w:eastAsia="仿宋_GB2312"/>
          <w:sz w:val="32"/>
          <w:szCs w:val="32"/>
        </w:rPr>
        <w:t>，</w:t>
      </w:r>
      <w:r>
        <w:rPr>
          <w:rFonts w:hint="eastAsia" w:ascii="仿宋_GB2312" w:hAnsi="宋体" w:eastAsia="仿宋_GB2312"/>
          <w:sz w:val="32"/>
          <w:szCs w:val="32"/>
          <w:lang w:eastAsia="zh-CN"/>
        </w:rPr>
        <w:t>其中</w:t>
      </w:r>
      <w:r>
        <w:rPr>
          <w:rFonts w:hint="eastAsia" w:ascii="仿宋_GB2312" w:hAnsi="宋体" w:eastAsia="仿宋_GB2312"/>
          <w:sz w:val="32"/>
          <w:szCs w:val="32"/>
        </w:rPr>
        <w:t>评价等级为优的指标数</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22</w:t>
      </w:r>
      <w:r>
        <w:rPr>
          <w:rFonts w:hint="eastAsia" w:ascii="仿宋_GB2312" w:hAnsi="宋体" w:eastAsia="仿宋_GB2312"/>
          <w:sz w:val="32"/>
          <w:szCs w:val="32"/>
        </w:rPr>
        <w:t>、良的指标数</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5</w:t>
      </w:r>
      <w:r>
        <w:rPr>
          <w:rFonts w:hint="eastAsia" w:ascii="仿宋_GB2312" w:hAnsi="宋体" w:eastAsia="仿宋_GB2312"/>
          <w:sz w:val="32"/>
          <w:szCs w:val="32"/>
        </w:rPr>
        <w:t>、中的指标数</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0</w:t>
      </w:r>
      <w:r>
        <w:rPr>
          <w:rFonts w:hint="eastAsia" w:ascii="仿宋_GB2312" w:hAnsi="宋体" w:eastAsia="仿宋_GB2312"/>
          <w:sz w:val="32"/>
          <w:szCs w:val="32"/>
        </w:rPr>
        <w:t>、差的指标数</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0。部门全部项目</w:t>
      </w:r>
      <w:r>
        <w:rPr>
          <w:rFonts w:hint="eastAsia" w:ascii="仿宋_GB2312" w:hAnsi="宋体" w:eastAsia="仿宋_GB2312"/>
          <w:sz w:val="32"/>
          <w:szCs w:val="32"/>
        </w:rPr>
        <w:t>评优率</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81.48%</w:t>
      </w:r>
      <w:r>
        <w:rPr>
          <w:rFonts w:hint="eastAsia" w:ascii="仿宋_GB2312" w:hAnsi="宋体" w:eastAsia="仿宋_GB2312"/>
          <w:sz w:val="32"/>
          <w:szCs w:val="32"/>
        </w:rPr>
        <w:t>、评良率</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18.52%</w:t>
      </w:r>
      <w:r>
        <w:rPr>
          <w:rFonts w:hint="eastAsia" w:ascii="仿宋_GB2312" w:hAnsi="宋体" w:eastAsia="仿宋_GB2312"/>
          <w:sz w:val="32"/>
          <w:szCs w:val="32"/>
        </w:rPr>
        <w:t>、评中率</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0%</w:t>
      </w:r>
      <w:r>
        <w:rPr>
          <w:rFonts w:hint="eastAsia" w:ascii="仿宋_GB2312" w:hAnsi="宋体" w:eastAsia="仿宋_GB2312"/>
          <w:sz w:val="32"/>
          <w:szCs w:val="32"/>
        </w:rPr>
        <w:t>、评差率</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0%</w:t>
      </w:r>
      <w:r>
        <w:rPr>
          <w:rFonts w:hint="eastAsia" w:ascii="仿宋_GB2312" w:hAnsi="宋体" w:eastAsia="仿宋_GB2312"/>
          <w:sz w:val="32"/>
          <w:szCs w:val="32"/>
        </w:rPr>
        <w:t>。</w:t>
      </w:r>
    </w:p>
    <w:p w14:paraId="64354015">
      <w:pPr>
        <w:numPr>
          <w:ilvl w:val="0"/>
          <w:numId w:val="5"/>
        </w:numPr>
        <w:spacing w:before="156" w:beforeLines="50" w:line="580" w:lineRule="exact"/>
        <w:ind w:firstLine="643" w:firstLineChars="200"/>
        <w:rPr>
          <w:rFonts w:hint="eastAsia" w:ascii="楷体_GB2312" w:hAnsi="宋体" w:eastAsia="楷体_GB2312"/>
          <w:b/>
          <w:sz w:val="32"/>
          <w:szCs w:val="32"/>
        </w:rPr>
      </w:pPr>
      <w:r>
        <w:rPr>
          <w:rFonts w:hint="eastAsia" w:ascii="楷体_GB2312" w:hAnsi="宋体" w:eastAsia="楷体_GB2312"/>
          <w:b/>
          <w:sz w:val="32"/>
          <w:szCs w:val="32"/>
        </w:rPr>
        <w:t>部门整体绩效目标的完成情况</w:t>
      </w:r>
      <w:r>
        <w:rPr>
          <w:rFonts w:hint="eastAsia" w:ascii="仿宋_GB2312" w:hAnsi="仿宋" w:eastAsia="仿宋_GB2312"/>
          <w:sz w:val="32"/>
          <w:szCs w:val="32"/>
        </w:rPr>
        <w:t>。</w:t>
      </w:r>
    </w:p>
    <w:p w14:paraId="22C5C96B">
      <w:pPr>
        <w:spacing w:line="580" w:lineRule="exact"/>
        <w:ind w:firstLine="640" w:firstLineChars="200"/>
        <w:rPr>
          <w:rFonts w:hint="eastAsia" w:ascii="楷体_GB2312" w:hAnsi="宋体" w:eastAsia="楷体_GB2312"/>
          <w:b/>
          <w:sz w:val="32"/>
          <w:szCs w:val="32"/>
        </w:rPr>
      </w:pPr>
      <w:r>
        <w:rPr>
          <w:rFonts w:hint="eastAsia" w:ascii="仿宋_GB2312" w:hAnsi="宋体" w:eastAsia="仿宋_GB2312"/>
          <w:sz w:val="32"/>
          <w:szCs w:val="32"/>
          <w:lang w:eastAsia="zh-CN"/>
        </w:rPr>
        <w:t>我办项目所有开支均按照行政事业单位制度执行，资金的使用全部实行专账管理，专款专用，严格把关。整个项目的运行完全按照我单位内部管理制度、区政府及财政的有关规定执行。单位内部不定期进行抽查，严格人员作风，不存在违规违法的问题。各个项目资金使用与具体项目实施内容基本相符，除个别项目，绩效总目标和阶段性目标都已按照计划完成，未逾期。</w:t>
      </w:r>
    </w:p>
    <w:p w14:paraId="4EB1CEC4">
      <w:pPr>
        <w:spacing w:line="580" w:lineRule="exact"/>
        <w:ind w:firstLine="640" w:firstLineChars="200"/>
        <w:rPr>
          <w:rFonts w:hint="eastAsia" w:ascii="黑体" w:hAnsi="宋体" w:eastAsia="黑体"/>
          <w:sz w:val="32"/>
          <w:szCs w:val="32"/>
        </w:rPr>
      </w:pPr>
      <w:r>
        <w:rPr>
          <w:rFonts w:hint="eastAsia" w:ascii="黑体" w:hAnsi="宋体" w:eastAsia="黑体"/>
          <w:sz w:val="32"/>
          <w:szCs w:val="32"/>
        </w:rPr>
        <w:t>四、绩效</w:t>
      </w:r>
      <w:r>
        <w:rPr>
          <w:rFonts w:hint="eastAsia" w:ascii="黑体" w:hAnsi="宋体" w:eastAsia="黑体"/>
          <w:sz w:val="32"/>
          <w:szCs w:val="32"/>
          <w:lang w:eastAsia="zh-CN"/>
        </w:rPr>
        <w:t>项目</w:t>
      </w:r>
      <w:r>
        <w:rPr>
          <w:rFonts w:hint="eastAsia" w:ascii="黑体" w:hAnsi="宋体" w:eastAsia="黑体"/>
          <w:sz w:val="32"/>
          <w:szCs w:val="32"/>
        </w:rPr>
        <w:t>完成情况分析及下一步改进措施。</w:t>
      </w:r>
    </w:p>
    <w:p w14:paraId="320EDB3B">
      <w:pPr>
        <w:spacing w:line="580" w:lineRule="exact"/>
        <w:ind w:firstLine="640" w:firstLineChars="200"/>
        <w:rPr>
          <w:rFonts w:hint="eastAsia" w:ascii="楷体_GB2312" w:hAnsi="宋体" w:eastAsia="楷体_GB2312"/>
          <w:b/>
          <w:sz w:val="32"/>
          <w:szCs w:val="32"/>
        </w:rPr>
      </w:pPr>
      <w:r>
        <w:rPr>
          <w:rFonts w:hint="eastAsia" w:ascii="仿宋_GB2312" w:hAnsi="宋体" w:eastAsia="仿宋_GB2312"/>
          <w:sz w:val="32"/>
          <w:szCs w:val="32"/>
          <w:lang w:eastAsia="zh-CN"/>
        </w:rPr>
        <w:t>我办</w:t>
      </w:r>
      <w:r>
        <w:rPr>
          <w:rFonts w:hint="eastAsia" w:ascii="仿宋_GB2312" w:hAnsi="宋体" w:eastAsia="仿宋_GB2312"/>
          <w:sz w:val="32"/>
          <w:szCs w:val="32"/>
        </w:rPr>
        <w:t>全部项目</w:t>
      </w:r>
      <w:r>
        <w:rPr>
          <w:rFonts w:hint="eastAsia" w:ascii="仿宋_GB2312" w:hAnsi="宋体" w:eastAsia="仿宋_GB2312"/>
          <w:sz w:val="32"/>
          <w:szCs w:val="32"/>
          <w:lang w:eastAsia="zh-CN"/>
        </w:rPr>
        <w:t>评价</w:t>
      </w:r>
      <w:r>
        <w:rPr>
          <w:rFonts w:hint="eastAsia" w:ascii="仿宋_GB2312" w:hAnsi="宋体" w:eastAsia="仿宋_GB2312"/>
          <w:sz w:val="32"/>
          <w:szCs w:val="32"/>
        </w:rPr>
        <w:t>总数</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27项</w:t>
      </w:r>
      <w:r>
        <w:rPr>
          <w:rFonts w:hint="eastAsia" w:ascii="仿宋_GB2312" w:hAnsi="宋体" w:eastAsia="仿宋_GB2312"/>
          <w:sz w:val="32"/>
          <w:szCs w:val="32"/>
        </w:rPr>
        <w:t>，</w:t>
      </w:r>
      <w:r>
        <w:rPr>
          <w:rFonts w:hint="eastAsia" w:ascii="仿宋_GB2312" w:hAnsi="宋体" w:eastAsia="仿宋_GB2312"/>
          <w:sz w:val="32"/>
          <w:szCs w:val="32"/>
          <w:lang w:eastAsia="zh-CN"/>
        </w:rPr>
        <w:t>其中</w:t>
      </w:r>
      <w:r>
        <w:rPr>
          <w:rFonts w:hint="eastAsia" w:ascii="仿宋_GB2312" w:hAnsi="宋体" w:eastAsia="仿宋_GB2312"/>
          <w:sz w:val="32"/>
          <w:szCs w:val="32"/>
        </w:rPr>
        <w:t>评价等级为优的指标数</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22</w:t>
      </w:r>
      <w:r>
        <w:rPr>
          <w:rFonts w:hint="eastAsia" w:ascii="仿宋_GB2312" w:hAnsi="宋体" w:eastAsia="仿宋_GB2312"/>
          <w:sz w:val="32"/>
          <w:szCs w:val="32"/>
        </w:rPr>
        <w:t>、良的指标数</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5</w:t>
      </w:r>
      <w:r>
        <w:rPr>
          <w:rFonts w:hint="eastAsia" w:ascii="仿宋_GB2312" w:hAnsi="宋体" w:eastAsia="仿宋_GB2312"/>
          <w:sz w:val="32"/>
          <w:szCs w:val="32"/>
        </w:rPr>
        <w:t>、中的指标数</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0</w:t>
      </w:r>
      <w:r>
        <w:rPr>
          <w:rFonts w:hint="eastAsia" w:ascii="仿宋_GB2312" w:hAnsi="宋体" w:eastAsia="仿宋_GB2312"/>
          <w:sz w:val="32"/>
          <w:szCs w:val="32"/>
        </w:rPr>
        <w:t>、差的指标数</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0。部门全部项目</w:t>
      </w:r>
      <w:r>
        <w:rPr>
          <w:rFonts w:hint="eastAsia" w:ascii="仿宋_GB2312" w:hAnsi="宋体" w:eastAsia="仿宋_GB2312"/>
          <w:sz w:val="32"/>
          <w:szCs w:val="32"/>
        </w:rPr>
        <w:t>评优率</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81.48%</w:t>
      </w:r>
      <w:r>
        <w:rPr>
          <w:rFonts w:hint="eastAsia" w:ascii="仿宋_GB2312" w:hAnsi="宋体" w:eastAsia="仿宋_GB2312"/>
          <w:sz w:val="32"/>
          <w:szCs w:val="32"/>
        </w:rPr>
        <w:t>、评良率</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18.52%</w:t>
      </w:r>
      <w:r>
        <w:rPr>
          <w:rFonts w:hint="eastAsia" w:ascii="仿宋_GB2312" w:hAnsi="宋体" w:eastAsia="仿宋_GB2312"/>
          <w:sz w:val="32"/>
          <w:szCs w:val="32"/>
        </w:rPr>
        <w:t>、评中率</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0%</w:t>
      </w:r>
      <w:r>
        <w:rPr>
          <w:rFonts w:hint="eastAsia" w:ascii="仿宋_GB2312" w:hAnsi="宋体" w:eastAsia="仿宋_GB2312"/>
          <w:sz w:val="32"/>
          <w:szCs w:val="32"/>
        </w:rPr>
        <w:t>、评差率</w:t>
      </w:r>
      <w:r>
        <w:rPr>
          <w:rFonts w:hint="eastAsia" w:ascii="仿宋_GB2312" w:hAnsi="宋体" w:eastAsia="仿宋_GB2312"/>
          <w:sz w:val="32"/>
          <w:szCs w:val="32"/>
          <w:lang w:eastAsia="zh-CN"/>
        </w:rPr>
        <w:t>为</w:t>
      </w:r>
      <w:r>
        <w:rPr>
          <w:rFonts w:hint="eastAsia" w:ascii="仿宋_GB2312" w:hAnsi="宋体" w:eastAsia="仿宋_GB2312"/>
          <w:sz w:val="32"/>
          <w:szCs w:val="32"/>
          <w:lang w:val="en-US" w:eastAsia="zh-CN"/>
        </w:rPr>
        <w:t>0%</w:t>
      </w:r>
      <w:r>
        <w:rPr>
          <w:rFonts w:hint="eastAsia" w:ascii="仿宋_GB2312" w:hAnsi="宋体" w:eastAsia="仿宋_GB2312"/>
          <w:sz w:val="32"/>
          <w:szCs w:val="32"/>
        </w:rPr>
        <w:t>。</w:t>
      </w:r>
    </w:p>
    <w:p w14:paraId="2DB2C834">
      <w:pPr>
        <w:snapToGrid w:val="0"/>
        <w:spacing w:line="58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lang w:eastAsia="zh-CN"/>
        </w:rPr>
        <w:t>改进措施：</w:t>
      </w:r>
    </w:p>
    <w:p w14:paraId="588E7E42">
      <w:pPr>
        <w:snapToGrid w:val="0"/>
        <w:spacing w:line="58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lang w:eastAsia="zh-CN"/>
        </w:rPr>
        <w:t>1、进一步完善绩效管理制度，强化绩效管理意识。提升项目资金管理人员的业务能力，加强专业培训力度，配备相关人员专门负责项目支出运行管理。</w:t>
      </w:r>
    </w:p>
    <w:p w14:paraId="5C8FD584">
      <w:pPr>
        <w:snapToGrid w:val="0"/>
        <w:spacing w:line="58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lang w:eastAsia="zh-CN"/>
        </w:rPr>
        <w:t>2、在资金分配方面，项目资金预算的结构与实际支出的结构有一定的差异。因此，应根据项目活动、项目开支范围、成本定额等有关资料来更精确的进行项目经费预算，加强各业务部门和财务科的沟通联系。</w:t>
      </w:r>
    </w:p>
    <w:p w14:paraId="46172766">
      <w:pPr>
        <w:snapToGrid w:val="0"/>
        <w:spacing w:line="58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lang w:eastAsia="zh-CN"/>
        </w:rPr>
        <w:t>3、业务管理方面，继续加强业务学习，加强各业务部门的资料归集归档整理工作，同时落实问责机制，将项目工作完成情况作为部门绩效考核的评价依据，以提高部门工作的效率和效果。</w:t>
      </w:r>
    </w:p>
    <w:p w14:paraId="716E7332">
      <w:pPr>
        <w:spacing w:line="580" w:lineRule="exact"/>
        <w:ind w:firstLine="640" w:firstLineChars="200"/>
        <w:rPr>
          <w:rFonts w:hint="eastAsia" w:ascii="黑体" w:hAnsi="宋体" w:eastAsia="黑体"/>
          <w:sz w:val="32"/>
          <w:szCs w:val="32"/>
        </w:rPr>
      </w:pPr>
      <w:r>
        <w:rPr>
          <w:rFonts w:hint="eastAsia" w:ascii="黑体" w:hAnsi="宋体" w:eastAsia="黑体"/>
          <w:sz w:val="32"/>
          <w:szCs w:val="32"/>
        </w:rPr>
        <w:t>五、绩效评价结果拟应用情况</w:t>
      </w:r>
    </w:p>
    <w:p w14:paraId="78E2C8DE">
      <w:pPr>
        <w:spacing w:line="52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通过开展绩效评价工作，</w:t>
      </w:r>
      <w:r>
        <w:rPr>
          <w:rFonts w:hint="eastAsia" w:ascii="仿宋_GB2312" w:hAnsi="宋体" w:eastAsia="仿宋_GB2312"/>
          <w:sz w:val="32"/>
          <w:szCs w:val="32"/>
          <w:lang w:eastAsia="zh-CN"/>
        </w:rPr>
        <w:t>能够</w:t>
      </w:r>
      <w:r>
        <w:rPr>
          <w:rFonts w:hint="eastAsia" w:ascii="仿宋_GB2312" w:hAnsi="宋体" w:eastAsia="仿宋_GB2312"/>
          <w:sz w:val="32"/>
          <w:szCs w:val="32"/>
        </w:rPr>
        <w:t>及时发现项目申报审批、项目实施管理、项目资金管理等环节中的薄弱环节，总结和推广好的经验和做法，进一步规范了项目管理、改进了财政支出管理。同时，通过对专项资金的使用情况进行绩效评价，衡量项目的投入、产出与绩效，分析、检验项目是否达到预期目标，资金使用是否有效，为以后年度项目安排及资金管理提供重要依据。</w:t>
      </w:r>
    </w:p>
    <w:p w14:paraId="3DC8DAEC">
      <w:pPr>
        <w:spacing w:line="52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绩效评价工作</w:t>
      </w:r>
      <w:r>
        <w:rPr>
          <w:rFonts w:hint="eastAsia" w:ascii="仿宋_GB2312" w:hAnsi="宋体" w:eastAsia="仿宋_GB2312"/>
          <w:sz w:val="32"/>
          <w:szCs w:val="32"/>
          <w:lang w:eastAsia="zh-CN"/>
        </w:rPr>
        <w:t>的开展</w:t>
      </w:r>
      <w:r>
        <w:rPr>
          <w:rFonts w:hint="eastAsia" w:ascii="仿宋_GB2312" w:hAnsi="宋体" w:eastAsia="仿宋_GB2312"/>
          <w:sz w:val="32"/>
          <w:szCs w:val="32"/>
        </w:rPr>
        <w:t>进一步加强了预算管理，加大预算执行力度，确保实现预算管理的科学化、公开化、透明化。树立了节俭办学意识，科学合理有效地使用资金，为办学所需日常公用经费、事业发展所需项目经费等方面工作提供坚实的支撑。树立了以全面预算管理、绩效评价管理、审批制度管理和审核制度管理为主要内容的管理理念，使</w:t>
      </w:r>
      <w:r>
        <w:rPr>
          <w:rFonts w:hint="eastAsia" w:ascii="仿宋_GB2312" w:hAnsi="宋体" w:eastAsia="仿宋_GB2312"/>
          <w:sz w:val="32"/>
          <w:szCs w:val="32"/>
          <w:lang w:eastAsia="zh-CN"/>
        </w:rPr>
        <w:t>我办</w:t>
      </w:r>
      <w:r>
        <w:rPr>
          <w:rFonts w:hint="eastAsia" w:ascii="仿宋_GB2312" w:hAnsi="宋体" w:eastAsia="仿宋_GB2312"/>
          <w:sz w:val="32"/>
          <w:szCs w:val="32"/>
        </w:rPr>
        <w:t>的财务工作从单纯的申请资金、记账、出纳为主的报账型的工作方式，逐步转向事前参与决策、事中管理控制、事后绩效评价的新型财务管理模式。</w:t>
      </w:r>
    </w:p>
    <w:p w14:paraId="6A6664D0"/>
    <w:sectPr>
      <w:pgSz w:w="11906" w:h="16838"/>
      <w:pgMar w:top="1440" w:right="1418"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93AD88"/>
    <w:multiLevelType w:val="singleLevel"/>
    <w:tmpl w:val="DA93AD88"/>
    <w:lvl w:ilvl="0" w:tentative="0">
      <w:start w:val="1"/>
      <w:numFmt w:val="decimal"/>
      <w:suff w:val="nothing"/>
      <w:lvlText w:val="%1、"/>
      <w:lvlJc w:val="left"/>
      <w:pPr>
        <w:ind w:left="-10"/>
      </w:pPr>
    </w:lvl>
  </w:abstractNum>
  <w:abstractNum w:abstractNumId="1">
    <w:nsid w:val="0F1934C1"/>
    <w:multiLevelType w:val="singleLevel"/>
    <w:tmpl w:val="0F1934C1"/>
    <w:lvl w:ilvl="0" w:tentative="0">
      <w:start w:val="3"/>
      <w:numFmt w:val="chineseCounting"/>
      <w:suff w:val="nothing"/>
      <w:lvlText w:val="（%1）"/>
      <w:lvlJc w:val="left"/>
      <w:rPr>
        <w:rFonts w:hint="eastAsia"/>
      </w:rPr>
    </w:lvl>
  </w:abstractNum>
  <w:abstractNum w:abstractNumId="2">
    <w:nsid w:val="119ADB51"/>
    <w:multiLevelType w:val="singleLevel"/>
    <w:tmpl w:val="119ADB51"/>
    <w:lvl w:ilvl="0" w:tentative="0">
      <w:start w:val="2"/>
      <w:numFmt w:val="decimal"/>
      <w:lvlText w:val="%1."/>
      <w:lvlJc w:val="left"/>
      <w:pPr>
        <w:tabs>
          <w:tab w:val="left" w:pos="312"/>
        </w:tabs>
      </w:pPr>
    </w:lvl>
  </w:abstractNum>
  <w:abstractNum w:abstractNumId="3">
    <w:nsid w:val="5CB74B90"/>
    <w:multiLevelType w:val="singleLevel"/>
    <w:tmpl w:val="5CB74B90"/>
    <w:lvl w:ilvl="0" w:tentative="0">
      <w:start w:val="2"/>
      <w:numFmt w:val="chineseCounting"/>
      <w:suff w:val="nothing"/>
      <w:lvlText w:val="（%1）"/>
      <w:lvlJc w:val="left"/>
      <w:rPr>
        <w:rFonts w:hint="eastAsia"/>
      </w:rPr>
    </w:lvl>
  </w:abstractNum>
  <w:abstractNum w:abstractNumId="4">
    <w:nsid w:val="5EB4BAC7"/>
    <w:multiLevelType w:val="singleLevel"/>
    <w:tmpl w:val="5EB4BAC7"/>
    <w:lvl w:ilvl="0" w:tentative="0">
      <w:start w:val="1"/>
      <w:numFmt w:val="decimal"/>
      <w:suff w:val="nothing"/>
      <w:lvlText w:val="（%1）"/>
      <w:lvlJc w:val="left"/>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3BCD"/>
    <w:rsid w:val="00027602"/>
    <w:rsid w:val="000614E0"/>
    <w:rsid w:val="000D4C09"/>
    <w:rsid w:val="000F27BE"/>
    <w:rsid w:val="001431E0"/>
    <w:rsid w:val="00144D33"/>
    <w:rsid w:val="00194022"/>
    <w:rsid w:val="001A72EC"/>
    <w:rsid w:val="001D409C"/>
    <w:rsid w:val="00262DA7"/>
    <w:rsid w:val="002C7E8C"/>
    <w:rsid w:val="002E7B35"/>
    <w:rsid w:val="003515DB"/>
    <w:rsid w:val="0039153A"/>
    <w:rsid w:val="00397E5A"/>
    <w:rsid w:val="003A7EF0"/>
    <w:rsid w:val="003C49FB"/>
    <w:rsid w:val="003D4665"/>
    <w:rsid w:val="00467548"/>
    <w:rsid w:val="004739F8"/>
    <w:rsid w:val="004967A4"/>
    <w:rsid w:val="004A2A09"/>
    <w:rsid w:val="005656A7"/>
    <w:rsid w:val="005E5369"/>
    <w:rsid w:val="006377E6"/>
    <w:rsid w:val="00671415"/>
    <w:rsid w:val="006F4C2C"/>
    <w:rsid w:val="007A5273"/>
    <w:rsid w:val="007D04FC"/>
    <w:rsid w:val="007D5BD8"/>
    <w:rsid w:val="007F2CE5"/>
    <w:rsid w:val="0086193F"/>
    <w:rsid w:val="00873C29"/>
    <w:rsid w:val="00883B3F"/>
    <w:rsid w:val="00996253"/>
    <w:rsid w:val="00A52608"/>
    <w:rsid w:val="00AB5E10"/>
    <w:rsid w:val="00AC4691"/>
    <w:rsid w:val="00AD40CE"/>
    <w:rsid w:val="00BB6E9C"/>
    <w:rsid w:val="00BE03EA"/>
    <w:rsid w:val="00BE0760"/>
    <w:rsid w:val="00C051CC"/>
    <w:rsid w:val="00C174A3"/>
    <w:rsid w:val="00C208E5"/>
    <w:rsid w:val="00C40C33"/>
    <w:rsid w:val="00C85848"/>
    <w:rsid w:val="00C95C20"/>
    <w:rsid w:val="00D62B9E"/>
    <w:rsid w:val="00D91BAB"/>
    <w:rsid w:val="00DA09C8"/>
    <w:rsid w:val="00DA32EE"/>
    <w:rsid w:val="00DB370F"/>
    <w:rsid w:val="00DC0BCF"/>
    <w:rsid w:val="00DD22CB"/>
    <w:rsid w:val="00E00507"/>
    <w:rsid w:val="00E01723"/>
    <w:rsid w:val="00EA30AC"/>
    <w:rsid w:val="00F45A68"/>
    <w:rsid w:val="01423C06"/>
    <w:rsid w:val="0146767B"/>
    <w:rsid w:val="02410FA6"/>
    <w:rsid w:val="02575778"/>
    <w:rsid w:val="038520A2"/>
    <w:rsid w:val="03994F7F"/>
    <w:rsid w:val="03BD06F6"/>
    <w:rsid w:val="03E813C6"/>
    <w:rsid w:val="045C709F"/>
    <w:rsid w:val="04DC2154"/>
    <w:rsid w:val="067F02AB"/>
    <w:rsid w:val="06A77BEF"/>
    <w:rsid w:val="06B55ED5"/>
    <w:rsid w:val="06E13651"/>
    <w:rsid w:val="06E868C7"/>
    <w:rsid w:val="06EE171F"/>
    <w:rsid w:val="076C581A"/>
    <w:rsid w:val="08DC1718"/>
    <w:rsid w:val="09BC1BD9"/>
    <w:rsid w:val="09FA13AE"/>
    <w:rsid w:val="09FA762E"/>
    <w:rsid w:val="09FC6E1E"/>
    <w:rsid w:val="0A164120"/>
    <w:rsid w:val="0A477F0E"/>
    <w:rsid w:val="0A747C2E"/>
    <w:rsid w:val="0BAD5445"/>
    <w:rsid w:val="0C304FF7"/>
    <w:rsid w:val="0D403A74"/>
    <w:rsid w:val="0DA923BC"/>
    <w:rsid w:val="0E1042A4"/>
    <w:rsid w:val="0E43133F"/>
    <w:rsid w:val="0E88353E"/>
    <w:rsid w:val="0F69400D"/>
    <w:rsid w:val="0FAC1A4D"/>
    <w:rsid w:val="0FED514E"/>
    <w:rsid w:val="10201650"/>
    <w:rsid w:val="10524C0F"/>
    <w:rsid w:val="10B074A3"/>
    <w:rsid w:val="10DA0AB9"/>
    <w:rsid w:val="10FF14EC"/>
    <w:rsid w:val="111E3069"/>
    <w:rsid w:val="114748C4"/>
    <w:rsid w:val="118B6852"/>
    <w:rsid w:val="12A92168"/>
    <w:rsid w:val="1319356D"/>
    <w:rsid w:val="13706656"/>
    <w:rsid w:val="13A6563D"/>
    <w:rsid w:val="14051636"/>
    <w:rsid w:val="14F765F7"/>
    <w:rsid w:val="155B3DCB"/>
    <w:rsid w:val="156D18F5"/>
    <w:rsid w:val="163C6242"/>
    <w:rsid w:val="16A83DD6"/>
    <w:rsid w:val="177F684B"/>
    <w:rsid w:val="17E318C5"/>
    <w:rsid w:val="182B1269"/>
    <w:rsid w:val="18482C7D"/>
    <w:rsid w:val="186E6393"/>
    <w:rsid w:val="19262659"/>
    <w:rsid w:val="19C63CE3"/>
    <w:rsid w:val="19D44F9B"/>
    <w:rsid w:val="1BD96EEC"/>
    <w:rsid w:val="1BFF0D68"/>
    <w:rsid w:val="1C6E0CE5"/>
    <w:rsid w:val="1C9B2E92"/>
    <w:rsid w:val="1CEF69A2"/>
    <w:rsid w:val="1D116746"/>
    <w:rsid w:val="1D965E07"/>
    <w:rsid w:val="1DD57018"/>
    <w:rsid w:val="1E23142C"/>
    <w:rsid w:val="1E8A1460"/>
    <w:rsid w:val="1EBE5FE3"/>
    <w:rsid w:val="1F3C635F"/>
    <w:rsid w:val="1FF2623F"/>
    <w:rsid w:val="20970513"/>
    <w:rsid w:val="20FC4970"/>
    <w:rsid w:val="21143546"/>
    <w:rsid w:val="21236E5A"/>
    <w:rsid w:val="21A85971"/>
    <w:rsid w:val="22397B83"/>
    <w:rsid w:val="224741EA"/>
    <w:rsid w:val="22500903"/>
    <w:rsid w:val="227A09A9"/>
    <w:rsid w:val="22A0784A"/>
    <w:rsid w:val="22FD1157"/>
    <w:rsid w:val="23A1069F"/>
    <w:rsid w:val="2405526C"/>
    <w:rsid w:val="243667D7"/>
    <w:rsid w:val="250644DC"/>
    <w:rsid w:val="2563074B"/>
    <w:rsid w:val="25AF7E8F"/>
    <w:rsid w:val="25F338CC"/>
    <w:rsid w:val="26B87A6C"/>
    <w:rsid w:val="26E31873"/>
    <w:rsid w:val="26E96930"/>
    <w:rsid w:val="27194C4E"/>
    <w:rsid w:val="27F74565"/>
    <w:rsid w:val="280E4ED1"/>
    <w:rsid w:val="281C0041"/>
    <w:rsid w:val="284A5CC3"/>
    <w:rsid w:val="285656F0"/>
    <w:rsid w:val="28615EE0"/>
    <w:rsid w:val="28CD051E"/>
    <w:rsid w:val="28E50030"/>
    <w:rsid w:val="29225584"/>
    <w:rsid w:val="29C912BF"/>
    <w:rsid w:val="2A0C67D4"/>
    <w:rsid w:val="2A926819"/>
    <w:rsid w:val="2AE03C2C"/>
    <w:rsid w:val="2BD8561E"/>
    <w:rsid w:val="2BDA0559"/>
    <w:rsid w:val="2CA96375"/>
    <w:rsid w:val="2D1B551C"/>
    <w:rsid w:val="2D6807A3"/>
    <w:rsid w:val="2D915B87"/>
    <w:rsid w:val="2F3C4889"/>
    <w:rsid w:val="2F5F0F39"/>
    <w:rsid w:val="2F7F42DF"/>
    <w:rsid w:val="2FB64C1D"/>
    <w:rsid w:val="2FC87953"/>
    <w:rsid w:val="2FE878E6"/>
    <w:rsid w:val="3096404F"/>
    <w:rsid w:val="313B1548"/>
    <w:rsid w:val="315976BC"/>
    <w:rsid w:val="316C581A"/>
    <w:rsid w:val="318E17CB"/>
    <w:rsid w:val="324617F2"/>
    <w:rsid w:val="329E12C8"/>
    <w:rsid w:val="32B8586B"/>
    <w:rsid w:val="32BA44C8"/>
    <w:rsid w:val="32DF6396"/>
    <w:rsid w:val="33482285"/>
    <w:rsid w:val="33561E16"/>
    <w:rsid w:val="33E9145C"/>
    <w:rsid w:val="34020A30"/>
    <w:rsid w:val="34740554"/>
    <w:rsid w:val="34766E7C"/>
    <w:rsid w:val="34AA63F5"/>
    <w:rsid w:val="353A6145"/>
    <w:rsid w:val="35B750B5"/>
    <w:rsid w:val="35D912F9"/>
    <w:rsid w:val="361D49EA"/>
    <w:rsid w:val="364065CD"/>
    <w:rsid w:val="364862C8"/>
    <w:rsid w:val="36681B88"/>
    <w:rsid w:val="36C22260"/>
    <w:rsid w:val="379D68E0"/>
    <w:rsid w:val="37B87334"/>
    <w:rsid w:val="37DD4193"/>
    <w:rsid w:val="38A775EC"/>
    <w:rsid w:val="38AD23A4"/>
    <w:rsid w:val="39086FF2"/>
    <w:rsid w:val="390E4520"/>
    <w:rsid w:val="391209C0"/>
    <w:rsid w:val="39590768"/>
    <w:rsid w:val="39EF7B43"/>
    <w:rsid w:val="3A2E0E9C"/>
    <w:rsid w:val="3A8A1750"/>
    <w:rsid w:val="3A9556E4"/>
    <w:rsid w:val="3A9A5742"/>
    <w:rsid w:val="3BA720AE"/>
    <w:rsid w:val="3BCF28CF"/>
    <w:rsid w:val="3BEA7777"/>
    <w:rsid w:val="3C057E90"/>
    <w:rsid w:val="3D144D37"/>
    <w:rsid w:val="3D81082D"/>
    <w:rsid w:val="3E521E8A"/>
    <w:rsid w:val="3EF25D0E"/>
    <w:rsid w:val="3EFD2F1F"/>
    <w:rsid w:val="3FC206B6"/>
    <w:rsid w:val="3FF31A82"/>
    <w:rsid w:val="40A80BBA"/>
    <w:rsid w:val="4150309F"/>
    <w:rsid w:val="41824EF6"/>
    <w:rsid w:val="419011D9"/>
    <w:rsid w:val="41F352E5"/>
    <w:rsid w:val="420B28BC"/>
    <w:rsid w:val="422B515B"/>
    <w:rsid w:val="42D06BD0"/>
    <w:rsid w:val="43810BFF"/>
    <w:rsid w:val="43EF297F"/>
    <w:rsid w:val="4415032A"/>
    <w:rsid w:val="446706CB"/>
    <w:rsid w:val="44BB3BEA"/>
    <w:rsid w:val="44F307E4"/>
    <w:rsid w:val="45D51A6E"/>
    <w:rsid w:val="45ED0BE6"/>
    <w:rsid w:val="46353A74"/>
    <w:rsid w:val="465254F5"/>
    <w:rsid w:val="46750C7A"/>
    <w:rsid w:val="46AF1644"/>
    <w:rsid w:val="470D5025"/>
    <w:rsid w:val="47191843"/>
    <w:rsid w:val="475C21ED"/>
    <w:rsid w:val="48020824"/>
    <w:rsid w:val="489951C1"/>
    <w:rsid w:val="48AC60A0"/>
    <w:rsid w:val="48D46DCF"/>
    <w:rsid w:val="48FB7588"/>
    <w:rsid w:val="49D57E44"/>
    <w:rsid w:val="4A174113"/>
    <w:rsid w:val="4AF674F9"/>
    <w:rsid w:val="4AFB5119"/>
    <w:rsid w:val="4BB42FD8"/>
    <w:rsid w:val="4D552149"/>
    <w:rsid w:val="4DA5187E"/>
    <w:rsid w:val="4E303DBE"/>
    <w:rsid w:val="4E886157"/>
    <w:rsid w:val="4EB93152"/>
    <w:rsid w:val="506F7A72"/>
    <w:rsid w:val="509D008D"/>
    <w:rsid w:val="50CA74B9"/>
    <w:rsid w:val="51527A5B"/>
    <w:rsid w:val="519C1583"/>
    <w:rsid w:val="52146FF8"/>
    <w:rsid w:val="525C2212"/>
    <w:rsid w:val="526F47EC"/>
    <w:rsid w:val="528673B6"/>
    <w:rsid w:val="52C865E5"/>
    <w:rsid w:val="52D80B9C"/>
    <w:rsid w:val="52F223DD"/>
    <w:rsid w:val="531F6314"/>
    <w:rsid w:val="53252BAF"/>
    <w:rsid w:val="54352240"/>
    <w:rsid w:val="54594533"/>
    <w:rsid w:val="54B118EB"/>
    <w:rsid w:val="54BF78B0"/>
    <w:rsid w:val="55815E71"/>
    <w:rsid w:val="558956C8"/>
    <w:rsid w:val="558B25F5"/>
    <w:rsid w:val="55A27F22"/>
    <w:rsid w:val="56984D78"/>
    <w:rsid w:val="57153687"/>
    <w:rsid w:val="57A357BB"/>
    <w:rsid w:val="582045DC"/>
    <w:rsid w:val="583F20AD"/>
    <w:rsid w:val="58661620"/>
    <w:rsid w:val="59250A4A"/>
    <w:rsid w:val="5939466F"/>
    <w:rsid w:val="59B2728F"/>
    <w:rsid w:val="5A1277C0"/>
    <w:rsid w:val="5A3333BB"/>
    <w:rsid w:val="5A363568"/>
    <w:rsid w:val="5A526FF2"/>
    <w:rsid w:val="5AD24139"/>
    <w:rsid w:val="5AE72E69"/>
    <w:rsid w:val="5B053165"/>
    <w:rsid w:val="5B0B7824"/>
    <w:rsid w:val="5B66178B"/>
    <w:rsid w:val="5BBE09E2"/>
    <w:rsid w:val="5CC501FF"/>
    <w:rsid w:val="5DAD2890"/>
    <w:rsid w:val="5DE14B29"/>
    <w:rsid w:val="5E52754F"/>
    <w:rsid w:val="5E566074"/>
    <w:rsid w:val="5F036F34"/>
    <w:rsid w:val="5F17370E"/>
    <w:rsid w:val="5F1B73A3"/>
    <w:rsid w:val="5F484528"/>
    <w:rsid w:val="5F6F6675"/>
    <w:rsid w:val="60533ABA"/>
    <w:rsid w:val="60C61F3A"/>
    <w:rsid w:val="61AD35AA"/>
    <w:rsid w:val="61B869F5"/>
    <w:rsid w:val="6214538E"/>
    <w:rsid w:val="622A53F5"/>
    <w:rsid w:val="6350188F"/>
    <w:rsid w:val="63B01613"/>
    <w:rsid w:val="63B07846"/>
    <w:rsid w:val="63D30ADD"/>
    <w:rsid w:val="649755AE"/>
    <w:rsid w:val="64B93701"/>
    <w:rsid w:val="64FA4A57"/>
    <w:rsid w:val="65176384"/>
    <w:rsid w:val="66AF4658"/>
    <w:rsid w:val="66C0225E"/>
    <w:rsid w:val="67500682"/>
    <w:rsid w:val="680E348F"/>
    <w:rsid w:val="68411082"/>
    <w:rsid w:val="68F60B62"/>
    <w:rsid w:val="69370238"/>
    <w:rsid w:val="698B3351"/>
    <w:rsid w:val="69DA0683"/>
    <w:rsid w:val="69FE7089"/>
    <w:rsid w:val="6A7A490C"/>
    <w:rsid w:val="6AC67C29"/>
    <w:rsid w:val="6B067DC9"/>
    <w:rsid w:val="6B2555B9"/>
    <w:rsid w:val="6B794E7A"/>
    <w:rsid w:val="6C031B1C"/>
    <w:rsid w:val="6C45120D"/>
    <w:rsid w:val="6C4F1ECC"/>
    <w:rsid w:val="6C931284"/>
    <w:rsid w:val="6CC835FB"/>
    <w:rsid w:val="6D5B65E1"/>
    <w:rsid w:val="6D706819"/>
    <w:rsid w:val="6DC135A7"/>
    <w:rsid w:val="6E6B442B"/>
    <w:rsid w:val="6F9C5A35"/>
    <w:rsid w:val="70700D32"/>
    <w:rsid w:val="70FD2D47"/>
    <w:rsid w:val="7145403D"/>
    <w:rsid w:val="717A4ADE"/>
    <w:rsid w:val="71A67248"/>
    <w:rsid w:val="7204010D"/>
    <w:rsid w:val="722109AD"/>
    <w:rsid w:val="729A367A"/>
    <w:rsid w:val="72B26C4B"/>
    <w:rsid w:val="733C7AAF"/>
    <w:rsid w:val="73EA0B6B"/>
    <w:rsid w:val="7404456B"/>
    <w:rsid w:val="743C7683"/>
    <w:rsid w:val="74685F82"/>
    <w:rsid w:val="76D61CFD"/>
    <w:rsid w:val="76E07AAB"/>
    <w:rsid w:val="77793FF5"/>
    <w:rsid w:val="78457B4E"/>
    <w:rsid w:val="78A81EC5"/>
    <w:rsid w:val="79236D5A"/>
    <w:rsid w:val="79251056"/>
    <w:rsid w:val="7A346E0D"/>
    <w:rsid w:val="7AF41773"/>
    <w:rsid w:val="7BCA3297"/>
    <w:rsid w:val="7BF539FC"/>
    <w:rsid w:val="7CDD39AD"/>
    <w:rsid w:val="7CF052B2"/>
    <w:rsid w:val="7D1B3CA4"/>
    <w:rsid w:val="7E213DD8"/>
    <w:rsid w:val="7E933D78"/>
    <w:rsid w:val="7EB60CF5"/>
    <w:rsid w:val="7FA61591"/>
    <w:rsid w:val="7FDA6D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23</Pages>
  <Words>11699</Words>
  <Characters>12422</Characters>
  <Lines>5</Lines>
  <Paragraphs>1</Paragraphs>
  <TotalTime>1</TotalTime>
  <ScaleCrop>false</ScaleCrop>
  <LinksUpToDate>false</LinksUpToDate>
  <CharactersWithSpaces>12452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2019-12-27T07:58:00Z</dcterms:created>
  <dc:creator>靳翰博</dc:creator>
  <cp:lastModifiedBy>勇敢编辑部</cp:lastModifiedBy>
  <cp:lastPrinted>2021-01-18T05:04:00Z</cp:lastPrinted>
  <dcterms:modified xsi:type="dcterms:W3CDTF">2025-02-14T07:49:32Z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eyJoZGlkIjoiMWZhOWFkNjBiNzczM2ZkNWJlMmFkMGI2YmI1ZWNmNGIiLCJ1c2VySWQiOiIxNjU1MzMyOTYxIn0=</vt:lpwstr>
  </property>
  <property fmtid="{D5CDD505-2E9C-101B-9397-08002B2CF9AE}" pid="4" name="ICV">
    <vt:lpwstr>5BF7B130FF19464A94A633BE2D7A8F3B_12</vt:lpwstr>
  </property>
</Properties>
</file>