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EA0CF4" w:rsidRDefault="00842709" w:rsidP="00EA0CF4">
      <w:pPr>
        <w:spacing w:line="220" w:lineRule="atLeast"/>
        <w:jc w:val="center"/>
        <w:rPr>
          <w:rFonts w:ascii="黑体" w:eastAsia="黑体" w:hAnsi="黑体" w:hint="eastAsia"/>
          <w:sz w:val="36"/>
          <w:szCs w:val="36"/>
        </w:rPr>
      </w:pPr>
      <w:r w:rsidRPr="00EA0CF4">
        <w:rPr>
          <w:rFonts w:ascii="黑体" w:eastAsia="黑体" w:hAnsi="黑体" w:hint="eastAsia"/>
          <w:sz w:val="36"/>
          <w:szCs w:val="36"/>
        </w:rPr>
        <w:t>街道办事处主要职责</w:t>
      </w:r>
    </w:p>
    <w:p w:rsidR="00842709" w:rsidRPr="00EA0CF4" w:rsidRDefault="00842709" w:rsidP="00842709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 w:hint="eastAsia"/>
          <w:sz w:val="32"/>
          <w:szCs w:val="32"/>
        </w:rPr>
      </w:pPr>
      <w:r w:rsidRPr="00EA0CF4">
        <w:rPr>
          <w:rFonts w:ascii="仿宋" w:eastAsia="仿宋" w:hAnsi="仿宋" w:hint="eastAsia"/>
          <w:sz w:val="32"/>
          <w:szCs w:val="32"/>
        </w:rPr>
        <w:t>负责上级机关来文的登记、传阅、批办工作；负责各部门的综合协调工作；负责机关事务管理工作。</w:t>
      </w:r>
    </w:p>
    <w:p w:rsidR="00842709" w:rsidRPr="00EA0CF4" w:rsidRDefault="00842709" w:rsidP="00842709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 w:hint="eastAsia"/>
          <w:sz w:val="32"/>
          <w:szCs w:val="32"/>
        </w:rPr>
      </w:pPr>
      <w:r w:rsidRPr="00EA0CF4">
        <w:rPr>
          <w:rFonts w:ascii="仿宋" w:eastAsia="仿宋" w:hAnsi="仿宋" w:hint="eastAsia"/>
          <w:sz w:val="32"/>
          <w:szCs w:val="32"/>
        </w:rPr>
        <w:t>负责机关、农村党的建设和精神文明建设工作；负责农村干部考核管理工作；负责对外宣传工作；负责工会、共青团、妇联等工作。</w:t>
      </w:r>
    </w:p>
    <w:p w:rsidR="00842709" w:rsidRPr="00EA0CF4" w:rsidRDefault="00C04177" w:rsidP="00842709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 w:hint="eastAsia"/>
          <w:sz w:val="32"/>
          <w:szCs w:val="32"/>
        </w:rPr>
      </w:pPr>
      <w:r w:rsidRPr="00EA0CF4">
        <w:rPr>
          <w:rFonts w:ascii="仿宋" w:eastAsia="仿宋" w:hAnsi="仿宋" w:hint="eastAsia"/>
          <w:sz w:val="32"/>
          <w:szCs w:val="32"/>
        </w:rPr>
        <w:t>负责接待群众的来信来访；负责社会矛盾纠纷调解工作；负责社会治安综合治理和维护社会稳定工作。</w:t>
      </w:r>
    </w:p>
    <w:p w:rsidR="00C04177" w:rsidRPr="00EA0CF4" w:rsidRDefault="00C04177" w:rsidP="00842709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 w:hint="eastAsia"/>
          <w:sz w:val="32"/>
          <w:szCs w:val="32"/>
        </w:rPr>
      </w:pPr>
      <w:r w:rsidRPr="00EA0CF4">
        <w:rPr>
          <w:rFonts w:ascii="仿宋" w:eastAsia="仿宋" w:hAnsi="仿宋" w:hint="eastAsia"/>
          <w:sz w:val="32"/>
          <w:szCs w:val="32"/>
        </w:rPr>
        <w:t>负责农村经济发展工作；负责安全生产、食品安全、消防安全、防震防汛等督导检查工作；负责农村面貌改造提升工作。</w:t>
      </w:r>
    </w:p>
    <w:p w:rsidR="00C04177" w:rsidRPr="00EA0CF4" w:rsidRDefault="00BE4601" w:rsidP="00842709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 w:hint="eastAsia"/>
          <w:sz w:val="32"/>
          <w:szCs w:val="32"/>
        </w:rPr>
      </w:pPr>
      <w:r w:rsidRPr="00EA0CF4">
        <w:rPr>
          <w:rFonts w:ascii="仿宋" w:eastAsia="仿宋" w:hAnsi="仿宋" w:hint="eastAsia"/>
          <w:sz w:val="32"/>
          <w:szCs w:val="32"/>
        </w:rPr>
        <w:t>负责社会保障和救灾、救济、殡葬管理工作；负责辖区内教育、科技、文化、卫生、拥军等工作。</w:t>
      </w:r>
    </w:p>
    <w:p w:rsidR="00BE4601" w:rsidRPr="00EA0CF4" w:rsidRDefault="00BE4601" w:rsidP="00842709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 w:hint="eastAsia"/>
          <w:sz w:val="32"/>
          <w:szCs w:val="32"/>
        </w:rPr>
      </w:pPr>
      <w:r w:rsidRPr="00EA0CF4">
        <w:rPr>
          <w:rFonts w:ascii="仿宋" w:eastAsia="仿宋" w:hAnsi="仿宋" w:hint="eastAsia"/>
          <w:sz w:val="32"/>
          <w:szCs w:val="32"/>
        </w:rPr>
        <w:t>负责计划生育的宣传、指导、检查工作；负责计划生育制表的审批、申报、签发工作。</w:t>
      </w:r>
    </w:p>
    <w:p w:rsidR="00BE4601" w:rsidRPr="00EA0CF4" w:rsidRDefault="000B2E37" w:rsidP="00842709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 w:hint="eastAsia"/>
          <w:sz w:val="32"/>
          <w:szCs w:val="32"/>
        </w:rPr>
      </w:pPr>
      <w:r w:rsidRPr="00EA0CF4">
        <w:rPr>
          <w:rFonts w:ascii="仿宋" w:eastAsia="仿宋" w:hAnsi="仿宋" w:hint="eastAsia"/>
          <w:sz w:val="32"/>
          <w:szCs w:val="32"/>
        </w:rPr>
        <w:t>负责农村财务监督审计工作；负责街道办事处预算内、外资金的收支管理工作。</w:t>
      </w:r>
    </w:p>
    <w:p w:rsidR="000B2E37" w:rsidRPr="00EA0CF4" w:rsidRDefault="000B2E37" w:rsidP="00842709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 w:hint="eastAsia"/>
          <w:sz w:val="32"/>
          <w:szCs w:val="32"/>
        </w:rPr>
      </w:pPr>
      <w:r w:rsidRPr="00EA0CF4">
        <w:rPr>
          <w:rFonts w:ascii="仿宋" w:eastAsia="仿宋" w:hAnsi="仿宋" w:hint="eastAsia"/>
          <w:sz w:val="32"/>
          <w:szCs w:val="32"/>
        </w:rPr>
        <w:t>负责土地执法监察巡查、宅基地管理工作；负责解决土地权属纠纷工作；负责征地拆迁、支持重点项目建设工作。</w:t>
      </w:r>
    </w:p>
    <w:p w:rsidR="000B2E37" w:rsidRPr="00EA0CF4" w:rsidRDefault="004A6F6F" w:rsidP="00842709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 w:hint="eastAsia"/>
          <w:sz w:val="32"/>
          <w:szCs w:val="32"/>
        </w:rPr>
      </w:pPr>
      <w:r w:rsidRPr="00EA0CF4">
        <w:rPr>
          <w:rFonts w:ascii="仿宋" w:eastAsia="仿宋" w:hAnsi="仿宋" w:hint="eastAsia"/>
          <w:sz w:val="32"/>
          <w:szCs w:val="32"/>
        </w:rPr>
        <w:t>负责征兵工作；负责民兵组织建设、民兵军事训练、民兵和预备役人员的政治教育；负责民兵、预备役人员的登记、统计工作。</w:t>
      </w:r>
    </w:p>
    <w:sectPr w:rsidR="000B2E37" w:rsidRPr="00EA0CF4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A4FE4"/>
    <w:multiLevelType w:val="hybridMultilevel"/>
    <w:tmpl w:val="5E8A4996"/>
    <w:lvl w:ilvl="0" w:tplc="4118BBD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B2E37"/>
    <w:rsid w:val="00323B43"/>
    <w:rsid w:val="003D37D8"/>
    <w:rsid w:val="00426133"/>
    <w:rsid w:val="004358AB"/>
    <w:rsid w:val="004A6F6F"/>
    <w:rsid w:val="00842709"/>
    <w:rsid w:val="008B7726"/>
    <w:rsid w:val="00B675A6"/>
    <w:rsid w:val="00BE4601"/>
    <w:rsid w:val="00C04177"/>
    <w:rsid w:val="00D31D50"/>
    <w:rsid w:val="00EA0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70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7</cp:revision>
  <dcterms:created xsi:type="dcterms:W3CDTF">2008-09-11T17:20:00Z</dcterms:created>
  <dcterms:modified xsi:type="dcterms:W3CDTF">2015-11-13T01:59:00Z</dcterms:modified>
</cp:coreProperties>
</file>