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Pr="00CE5333" w:rsidRDefault="00FA1DEC" w:rsidP="00FA1DEC">
      <w:pPr>
        <w:jc w:val="center"/>
        <w:rPr>
          <w:rFonts w:ascii="楷体_GB2312" w:eastAsia="楷体_GB2312" w:hAnsi="Calibri" w:cs="Times New Roman"/>
          <w:sz w:val="32"/>
          <w:szCs w:val="32"/>
        </w:rPr>
      </w:pPr>
      <w:r w:rsidRPr="00CE5333">
        <w:rPr>
          <w:rFonts w:ascii="仿宋_GB2312" w:eastAsia="仿宋_GB2312" w:hAnsi="Calibri" w:cs="Times New Roman" w:hint="eastAsia"/>
          <w:sz w:val="32"/>
          <w:szCs w:val="32"/>
        </w:rPr>
        <w:t>唐高食</w:t>
      </w:r>
      <w:r>
        <w:rPr>
          <w:rFonts w:eastAsia="仿宋_GB2312" w:cs="Times New Roman" w:hint="eastAsia"/>
          <w:sz w:val="32"/>
          <w:szCs w:val="32"/>
        </w:rPr>
        <w:t>药监</w:t>
      </w:r>
      <w:r w:rsidR="00407615">
        <w:rPr>
          <w:rFonts w:eastAsia="仿宋_GB2312" w:cs="Times New Roman" w:hint="eastAsia"/>
          <w:sz w:val="32"/>
          <w:szCs w:val="32"/>
        </w:rPr>
        <w:t>通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〔201</w:t>
      </w:r>
      <w:r w:rsidR="0088629C">
        <w:rPr>
          <w:rFonts w:ascii="仿宋_GB2312" w:eastAsia="仿宋_GB2312" w:hAnsi="Calibri" w:cs="Times New Roman" w:hint="eastAsia"/>
          <w:sz w:val="32"/>
          <w:szCs w:val="32"/>
        </w:rPr>
        <w:t>7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〕</w:t>
      </w:r>
      <w:r w:rsidR="00407615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:rsidR="00FA1DEC" w:rsidRPr="007C452E" w:rsidRDefault="00FA1DEC" w:rsidP="00FA1DEC">
      <w:pPr>
        <w:spacing w:line="1000" w:lineRule="exact"/>
        <w:rPr>
          <w:rFonts w:ascii="Calibri" w:eastAsia="宋体" w:hAnsi="Calibri" w:cs="Times New Roman"/>
        </w:rPr>
      </w:pPr>
    </w:p>
    <w:p w:rsidR="00FA1DEC" w:rsidRPr="009E4FE6" w:rsidRDefault="00FA1DEC" w:rsidP="00FA1DEC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高新区食药监分局</w:t>
      </w:r>
    </w:p>
    <w:p w:rsidR="00FA1DEC" w:rsidRPr="009E4FE6" w:rsidRDefault="00FA1DEC" w:rsidP="00AB23DA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关于</w:t>
      </w:r>
      <w:r w:rsidR="000A442D">
        <w:rPr>
          <w:rFonts w:ascii="方正小标宋简体" w:eastAsia="方正小标宋简体" w:hint="eastAsia"/>
          <w:sz w:val="40"/>
          <w:szCs w:val="40"/>
        </w:rPr>
        <w:t>印发201</w:t>
      </w:r>
      <w:r w:rsidR="0088629C">
        <w:rPr>
          <w:rFonts w:ascii="方正小标宋简体" w:eastAsia="方正小标宋简体" w:hint="eastAsia"/>
          <w:sz w:val="40"/>
          <w:szCs w:val="40"/>
        </w:rPr>
        <w:t>7</w:t>
      </w:r>
      <w:r w:rsidR="000A442D">
        <w:rPr>
          <w:rFonts w:ascii="方正小标宋简体" w:eastAsia="方正小标宋简体" w:hint="eastAsia"/>
          <w:sz w:val="40"/>
          <w:szCs w:val="40"/>
        </w:rPr>
        <w:t>年度</w:t>
      </w:r>
      <w:r w:rsidR="00AB23DA" w:rsidRPr="00AB23DA">
        <w:rPr>
          <w:rFonts w:ascii="方正小标宋简体" w:eastAsia="方正小标宋简体" w:hint="eastAsia"/>
          <w:sz w:val="40"/>
          <w:szCs w:val="40"/>
        </w:rPr>
        <w:t>食品药品</w:t>
      </w:r>
      <w:r w:rsidR="00DC673A">
        <w:rPr>
          <w:rFonts w:ascii="方正小标宋简体" w:eastAsia="方正小标宋简体" w:hint="eastAsia"/>
          <w:sz w:val="40"/>
          <w:szCs w:val="40"/>
        </w:rPr>
        <w:t>随机抽查工作计划</w:t>
      </w:r>
      <w:r>
        <w:rPr>
          <w:rFonts w:ascii="方正小标宋简体" w:eastAsia="方正小标宋简体" w:hint="eastAsia"/>
          <w:sz w:val="40"/>
          <w:szCs w:val="40"/>
        </w:rPr>
        <w:t>的通知</w:t>
      </w:r>
    </w:p>
    <w:p w:rsidR="00FA1DEC" w:rsidRPr="00CE5333" w:rsidRDefault="00FA1DEC" w:rsidP="00FA1DEC">
      <w:pPr>
        <w:spacing w:line="560" w:lineRule="exact"/>
        <w:rPr>
          <w:rFonts w:ascii="仿宋_GB2312" w:eastAsia="仿宋_GB2312" w:hAnsi="Calibri" w:cs="Times New Roman"/>
          <w:sz w:val="30"/>
          <w:szCs w:val="30"/>
        </w:rPr>
      </w:pPr>
    </w:p>
    <w:p w:rsidR="00FA1DEC" w:rsidRPr="00EB7010" w:rsidRDefault="00FA1DEC" w:rsidP="00FA1DEC">
      <w:pPr>
        <w:spacing w:line="480" w:lineRule="exac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各科室：</w:t>
      </w:r>
    </w:p>
    <w:p w:rsidR="00AB23DA" w:rsidRPr="00EB7010" w:rsidRDefault="00AB23DA" w:rsidP="00AB23DA">
      <w:pPr>
        <w:spacing w:line="4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现将《201</w:t>
      </w:r>
      <w:r w:rsidR="0088629C">
        <w:rPr>
          <w:rFonts w:ascii="楷体" w:eastAsia="楷体" w:hAnsi="楷体" w:hint="eastAsia"/>
          <w:sz w:val="32"/>
          <w:szCs w:val="32"/>
        </w:rPr>
        <w:t>7</w:t>
      </w:r>
      <w:r w:rsidRPr="00EB7010">
        <w:rPr>
          <w:rFonts w:ascii="楷体" w:eastAsia="楷体" w:hAnsi="楷体" w:hint="eastAsia"/>
          <w:sz w:val="32"/>
          <w:szCs w:val="32"/>
        </w:rPr>
        <w:t>年度食品药品</w:t>
      </w:r>
      <w:r w:rsidR="00DC673A">
        <w:rPr>
          <w:rFonts w:ascii="楷体" w:eastAsia="楷体" w:hAnsi="楷体" w:hint="eastAsia"/>
          <w:sz w:val="32"/>
          <w:szCs w:val="32"/>
        </w:rPr>
        <w:t>随机抽查工作计划</w:t>
      </w:r>
      <w:r w:rsidRPr="00EB7010">
        <w:rPr>
          <w:rFonts w:ascii="楷体" w:eastAsia="楷体" w:hAnsi="楷体" w:hint="eastAsia"/>
          <w:sz w:val="32"/>
          <w:szCs w:val="32"/>
        </w:rPr>
        <w:t>》印发给你们，请结合本部门职责认真抓好落实。</w:t>
      </w:r>
    </w:p>
    <w:p w:rsidR="00AB23DA" w:rsidRPr="00EB7010" w:rsidRDefault="00AB23DA" w:rsidP="00AB23DA">
      <w:pPr>
        <w:spacing w:line="48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B23DA" w:rsidRPr="00EB7010" w:rsidRDefault="00AB23DA" w:rsidP="00AB23DA">
      <w:pPr>
        <w:spacing w:line="480" w:lineRule="exact"/>
        <w:ind w:right="640" w:firstLineChars="200" w:firstLine="640"/>
        <w:jc w:val="righ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高新区食药监分局</w:t>
      </w:r>
    </w:p>
    <w:p w:rsidR="00AB23DA" w:rsidRPr="00EB7010" w:rsidRDefault="00AB23DA" w:rsidP="00AB23DA">
      <w:pPr>
        <w:wordWrap w:val="0"/>
        <w:spacing w:line="480" w:lineRule="exact"/>
        <w:ind w:right="640" w:firstLineChars="200" w:firstLine="640"/>
        <w:jc w:val="right"/>
        <w:rPr>
          <w:rFonts w:ascii="楷体" w:eastAsia="楷体" w:hAnsi="楷体"/>
          <w:sz w:val="32"/>
          <w:szCs w:val="32"/>
        </w:rPr>
      </w:pPr>
      <w:r w:rsidRPr="00EB7010">
        <w:rPr>
          <w:rFonts w:ascii="楷体" w:eastAsia="楷体" w:hAnsi="楷体" w:hint="eastAsia"/>
          <w:sz w:val="32"/>
          <w:szCs w:val="32"/>
        </w:rPr>
        <w:t>2017年3月</w:t>
      </w:r>
      <w:r w:rsidR="00E1511B">
        <w:rPr>
          <w:rFonts w:ascii="楷体" w:eastAsia="楷体" w:hAnsi="楷体" w:hint="eastAsia"/>
          <w:sz w:val="32"/>
          <w:szCs w:val="32"/>
        </w:rPr>
        <w:t>5</w:t>
      </w:r>
      <w:r w:rsidRPr="00EB7010">
        <w:rPr>
          <w:rFonts w:ascii="楷体" w:eastAsia="楷体" w:hAnsi="楷体" w:hint="eastAsia"/>
          <w:sz w:val="32"/>
          <w:szCs w:val="32"/>
        </w:rPr>
        <w:t>日</w:t>
      </w: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C673A" w:rsidRDefault="00DC673A" w:rsidP="00AB23DA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  <w:sectPr w:rsidR="00DC673A" w:rsidSect="00B35AD8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ayout w:type="fixed"/>
        <w:tblLook w:val="04A0"/>
      </w:tblPr>
      <w:tblGrid>
        <w:gridCol w:w="1242"/>
        <w:gridCol w:w="992"/>
        <w:gridCol w:w="992"/>
        <w:gridCol w:w="1134"/>
        <w:gridCol w:w="992"/>
        <w:gridCol w:w="709"/>
        <w:gridCol w:w="5103"/>
        <w:gridCol w:w="2412"/>
        <w:gridCol w:w="598"/>
      </w:tblGrid>
      <w:tr w:rsidR="00DC673A" w:rsidRPr="00DC673A" w:rsidTr="00D81E28">
        <w:trPr>
          <w:trHeight w:val="20"/>
        </w:trPr>
        <w:tc>
          <w:tcPr>
            <w:tcW w:w="4789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C673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DC673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高新区食药监分局201</w:t>
            </w:r>
            <w:r w:rsidR="0088629C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7</w:t>
            </w:r>
            <w:r w:rsidRPr="00DC673A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年度抽查工作计划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C67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抽查计划编号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抽查计划名称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抽查任务编号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抽查任务名称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抽查类型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抽查比例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抽查事项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抽查对象范围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抽取日期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﹞1号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餐饮服务单位抽查计划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餐饮服务单位合抽查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食品留样食品进货来源、索证索票、场所环境、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餐具消毒人员管理食品原料盛放、贮存信息公示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餐饮服务单位共182家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.6.25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﹞2号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索证索票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化妆品经营单位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共149家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.6.26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﹞3号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索证索票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化妆品经营单位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共70家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.6.27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﹞4号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药品抽查计划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药品联合抽查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、是否违法从非法渠道购进药品并销售；非法购进医疗机构制剂并销售2、是否存在违规销售终止妊娠药品3、是否违规销售含麻黄碱类药品；4、是否按照药品的储藏要求储存、陈列药品5、是否违反处方药与非处方药分类管理管理规定销售药品。6、执业药师挂证、不在岗履职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药品经营单位60家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.6.28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﹞5号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医疗器械抽查计划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医疗器械联合抽查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、是否按照《医疗器械经营企业许可证》的经营事项开展经营活2、是否存在经营无合格证明、过期、失效、淘汰的医疗器械的行为3、企业是否审核供货者资质，即所经营产品供货商的工商营业执照、医疗器械生产/经营许可证复印件（加盖红章），销售人员的身份证复印件及授权书原件（加盖红章）并签订质量保障协议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医疗器械经营使用单位42家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.6.29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﹞6号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食品生产单位抽查计划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食品生产单位7家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.6.30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﹞7号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156家食品经营企业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.6.31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﹞8号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687BD3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hyperlink r:id="rId8" w:tooltip="http://110.249.216.69:8080/wsjd/apps/company/ViewCompany.do?cid=1229124&amp;specialty=01&amp;hasCerti=Y&amp;tabType=1&amp;serch=&amp;classCode=&amp;startdate=&amp;enddate=&amp;hasCertii=&amp;status=-1&amp;listPage=4" w:history="1">
              <w:r w:rsidR="00DC673A" w:rsidRPr="00D81E28">
                <w:rPr>
                  <w:rFonts w:asciiTheme="minorEastAsia" w:hAnsiTheme="minorEastAsia" w:cs="宋体" w:hint="eastAsia"/>
                  <w:color w:val="000000"/>
                  <w:kern w:val="0"/>
                  <w:sz w:val="15"/>
                  <w:szCs w:val="15"/>
                </w:rPr>
                <w:t>食品销售抽查计划</w:t>
              </w:r>
            </w:hyperlink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200平米以上食品经营个体工商户27家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.6.32</w:t>
            </w:r>
          </w:p>
        </w:tc>
      </w:tr>
    </w:tbl>
    <w:p w:rsidR="00D81E28" w:rsidRDefault="00D81E28">
      <w:r>
        <w:br w:type="page"/>
      </w:r>
    </w:p>
    <w:tbl>
      <w:tblPr>
        <w:tblW w:w="5000" w:type="pct"/>
        <w:tblLayout w:type="fixed"/>
        <w:tblLook w:val="04A0"/>
      </w:tblPr>
      <w:tblGrid>
        <w:gridCol w:w="1242"/>
        <w:gridCol w:w="992"/>
        <w:gridCol w:w="992"/>
        <w:gridCol w:w="1134"/>
        <w:gridCol w:w="992"/>
        <w:gridCol w:w="709"/>
        <w:gridCol w:w="5103"/>
        <w:gridCol w:w="2412"/>
        <w:gridCol w:w="598"/>
      </w:tblGrid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lastRenderedPageBreak/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﹞9号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687BD3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hyperlink r:id="rId9" w:tooltip="http://110.249.216.69:8080/wsjd/apps/company/ViewCompany.do?cid=1229124&amp;specialty=01&amp;hasCerti=Y&amp;tabType=1&amp;serch=&amp;classCode=&amp;startdate=&amp;enddate=&amp;hasCertii=&amp;status=-1&amp;listPage=4" w:history="1">
              <w:r w:rsidR="00DC673A" w:rsidRPr="00D81E28">
                <w:rPr>
                  <w:rFonts w:asciiTheme="minorEastAsia" w:hAnsiTheme="minorEastAsia" w:cs="宋体" w:hint="eastAsia"/>
                  <w:color w:val="000000"/>
                  <w:kern w:val="0"/>
                  <w:sz w:val="15"/>
                  <w:szCs w:val="15"/>
                </w:rPr>
                <w:t>食品销售抽查计划</w:t>
              </w:r>
            </w:hyperlink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化妆品经营单位抽查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索证索票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化妆品经营单位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共149家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.6.33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﹞10号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保健食品经营单位抽查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索证索票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保健食品经营单位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共70家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.6.34</w:t>
            </w:r>
          </w:p>
        </w:tc>
      </w:tr>
      <w:tr w:rsidR="00D81E28" w:rsidRPr="00DC673A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﹞11号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保健食品经营单位抽查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本部门抽查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索证索票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DC673A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保健食品经营单位</w:t>
            </w:r>
            <w:r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共70家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73A" w:rsidRPr="00DC673A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C673A" w:rsidRPr="00DC673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.6.35</w:t>
            </w:r>
          </w:p>
        </w:tc>
      </w:tr>
    </w:tbl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1241"/>
        <w:gridCol w:w="995"/>
        <w:gridCol w:w="992"/>
        <w:gridCol w:w="1134"/>
        <w:gridCol w:w="992"/>
        <w:gridCol w:w="709"/>
        <w:gridCol w:w="4249"/>
        <w:gridCol w:w="1276"/>
        <w:gridCol w:w="709"/>
        <w:gridCol w:w="981"/>
        <w:gridCol w:w="896"/>
      </w:tblGrid>
      <w:tr w:rsidR="00D81E28" w:rsidRPr="00D81E28" w:rsidTr="00D81E2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1E28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高新区食药监分局</w:t>
            </w:r>
            <w:r w:rsidR="0088629C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2017</w:t>
            </w:r>
            <w:r w:rsidRPr="00D81E28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年度跨部门双随机抽查工作计划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抽查计划编号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抽查计划名称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抽查任务编号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抽查任务名称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抽查类型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抽查比例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抽查事项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抽查对象范围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发起单位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联合部门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抽取日期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﹞1号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餐饮服务单位抽查计划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餐饮服务单位抽查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食品留样食品进货来源、索证索票、场所环境、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餐具消毒人员管理食品原料盛放、贮存信息公示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餐饮服务单位共182家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﹞2号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化妆品经营单位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共149家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﹞3号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保健食品抽查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化妆品经营单位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br/>
              <w:t>共70家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﹞4号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药品抽查计划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药品抽查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、是否违法从非法渠道购进药品并销售；非法购进医疗机构制剂并销售2、是否存在违规销售终止妊娠药品3、是否违规销售含麻黄碱类药品；4、是否按照药品的储藏要求储存、陈列药品5、是否违反处方药与非处方药分类管理管理规定销售药品。6、执业药师挂证、不在岗履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药品经营单位60家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﹞5号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医疗器械抽查计划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医疗器械抽查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、是否按照《医疗器械经营企业许可证》的经营事项开展经营活2、是否存在经营无合格证明、过期、失效、淘汰的医疗器械的行为3、企业是否审核供货者资质，即所经营产品供货商的工商营业执照、医疗器械生产/经营许可证复印件（加盖红章），销售人员的身份证复印件及授权书原件（加盖红章）并签订质量保障协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医疗器械经营使用单位42家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﹞6号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食品生产单位抽查计划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15%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食品生产单位7家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lastRenderedPageBreak/>
              <w:t>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lastRenderedPageBreak/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lastRenderedPageBreak/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﹞7号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156家食品经营企业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﹞8号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200平米以上食品经营个体工商户27家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﹞9号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100-200平米食品经营个体工商户67家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﹞10号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食品生产联合抽查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50-100平米食品经营个体工商户178家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  <w:tr w:rsidR="00D81E28" w:rsidRPr="00D81E28" w:rsidTr="00D81E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唐高食药监抽查﹝</w:t>
            </w:r>
            <w:r w:rsidR="0088629C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﹞11号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食品销售联合抽查计划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食品销售抽查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局内抽查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经营资质、经营条件、食品标签等外观质量状况、食品标签等外观质量状况、从业人员管理、经营过程控制情况。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50平米以下食品经营个体工商户162家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食药监分局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D81E28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工商、安监、环保、地税、消防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28" w:rsidRPr="00D81E28" w:rsidRDefault="0088629C" w:rsidP="00D81E2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2017</w:t>
            </w:r>
            <w:r w:rsidR="00D81E28" w:rsidRPr="00D81E2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.6.20</w:t>
            </w:r>
          </w:p>
        </w:tc>
      </w:tr>
    </w:tbl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81E28" w:rsidRDefault="00D81E28" w:rsidP="00FA1DEC">
      <w:pPr>
        <w:spacing w:line="480" w:lineRule="exact"/>
        <w:rPr>
          <w:rFonts w:ascii="仿宋_GB2312" w:eastAsia="仿宋_GB2312"/>
          <w:sz w:val="32"/>
          <w:szCs w:val="32"/>
        </w:rPr>
        <w:sectPr w:rsidR="00D81E28" w:rsidSect="00DC673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EB7010" w:rsidRDefault="00EB7010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FA1DEC" w:rsidRDefault="00FA1DEC">
      <w:pPr>
        <w:rPr>
          <w:rFonts w:ascii="仿宋_GB2312" w:eastAsia="仿宋_GB2312"/>
          <w:sz w:val="32"/>
          <w:szCs w:val="32"/>
        </w:rPr>
      </w:pPr>
    </w:p>
    <w:p w:rsidR="00D81E28" w:rsidRDefault="00D81E28">
      <w:pPr>
        <w:rPr>
          <w:rFonts w:ascii="仿宋_GB2312" w:eastAsia="仿宋_GB2312"/>
          <w:sz w:val="32"/>
          <w:szCs w:val="32"/>
        </w:rPr>
      </w:pPr>
    </w:p>
    <w:p w:rsidR="00D81E28" w:rsidRDefault="00D81E28">
      <w:pPr>
        <w:rPr>
          <w:rFonts w:ascii="仿宋_GB2312" w:eastAsia="仿宋_GB2312"/>
          <w:sz w:val="32"/>
          <w:szCs w:val="32"/>
        </w:rPr>
      </w:pPr>
    </w:p>
    <w:p w:rsidR="00D81E28" w:rsidRDefault="00D81E28"/>
    <w:p w:rsidR="00FA1DEC" w:rsidRDefault="00FA1DEC"/>
    <w:p w:rsidR="00AF5C0E" w:rsidRDefault="00AF5C0E"/>
    <w:tbl>
      <w:tblPr>
        <w:tblpPr w:leftFromText="180" w:rightFromText="180" w:vertAnchor="text" w:horzAnchor="page" w:tblpX="1585" w:tblpY="324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FA1DEC" w:rsidTr="00A3192B">
        <w:trPr>
          <w:trHeight w:val="567"/>
        </w:trPr>
        <w:tc>
          <w:tcPr>
            <w:tcW w:w="9060" w:type="dxa"/>
            <w:vAlign w:val="center"/>
          </w:tcPr>
          <w:p w:rsidR="00FA1DEC" w:rsidRDefault="00FA1DEC" w:rsidP="00A3192B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高新区食药监分局                           </w:t>
            </w:r>
            <w:r w:rsidR="0088629C">
              <w:rPr>
                <w:rFonts w:ascii="仿宋_GB2312" w:eastAsia="仿宋_GB2312" w:hAnsi="宋体" w:hint="eastAsia"/>
                <w:sz w:val="28"/>
                <w:szCs w:val="28"/>
              </w:rPr>
              <w:t>2017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407615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E1511B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FA1DEC" w:rsidRPr="00FA1DEC" w:rsidRDefault="00687B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6.35pt;margin-top:55.15pt;width:51.25pt;height:19pt;z-index:251658240;mso-position-horizontal-relative:text;mso-position-vertical-relative:text" fillcolor="white [3212]" stroked="f">
            <v:textbox>
              <w:txbxContent>
                <w:p w:rsidR="00EB7010" w:rsidRDefault="00EB7010"/>
              </w:txbxContent>
            </v:textbox>
          </v:shape>
        </w:pict>
      </w:r>
    </w:p>
    <w:sectPr w:rsidR="00FA1DEC" w:rsidRPr="00FA1DEC" w:rsidSect="00D81E2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D6" w:rsidRDefault="00461DD6" w:rsidP="00FA1DEC">
      <w:r>
        <w:separator/>
      </w:r>
    </w:p>
  </w:endnote>
  <w:endnote w:type="continuationSeparator" w:id="1">
    <w:p w:rsidR="00461DD6" w:rsidRDefault="00461DD6" w:rsidP="00FA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2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687BD3" w:rsidP="001F7A62">
        <w:pPr>
          <w:pStyle w:val="a4"/>
          <w:rPr>
            <w:rFonts w:ascii="仿宋_GB2312" w:eastAsia="仿宋_GB2312"/>
            <w:sz w:val="32"/>
            <w:szCs w:val="32"/>
          </w:rPr>
        </w:pPr>
        <w:r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FA1DEC"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A1DEC" w:rsidRPr="00E04FAD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A1DEC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 w:rsidR="00FA1DEC">
          <w:rPr>
            <w:rFonts w:ascii="仿宋_GB2312" w:eastAsia="仿宋_GB2312" w:hint="eastAsia"/>
            <w:sz w:val="32"/>
            <w:szCs w:val="32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FA1DEC" w:rsidP="0019434F">
        <w:pPr>
          <w:pStyle w:val="a4"/>
          <w:ind w:left="7306" w:right="90"/>
          <w:jc w:val="right"/>
        </w:pPr>
        <w:r>
          <w:rPr>
            <w:rFonts w:ascii="仿宋_GB2312" w:eastAsia="仿宋_GB2312" w:hint="eastAsia"/>
            <w:noProof/>
            <w:sz w:val="32"/>
            <w:szCs w:val="32"/>
          </w:rPr>
          <w:t xml:space="preserve"> </w:t>
        </w:r>
        <w:r w:rsidR="00687BD3"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="00687BD3"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88629C">
          <w:rPr>
            <w:rFonts w:ascii="仿宋_GB2312" w:eastAsia="仿宋_GB2312"/>
            <w:noProof/>
            <w:sz w:val="32"/>
            <w:szCs w:val="32"/>
          </w:rPr>
          <w:t>6</w:t>
        </w:r>
        <w:r w:rsidR="00687BD3"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int="eastAsia"/>
            <w:sz w:val="32"/>
            <w:szCs w:val="32"/>
          </w:rPr>
          <w:t xml:space="preserve">  </w:t>
        </w:r>
      </w:p>
    </w:sdtContent>
  </w:sdt>
  <w:p w:rsidR="00FA1DEC" w:rsidRPr="00305182" w:rsidRDefault="00FA1DEC" w:rsidP="00305182">
    <w:pPr>
      <w:pStyle w:val="a4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D6" w:rsidRDefault="00461DD6" w:rsidP="00FA1DEC">
      <w:r>
        <w:separator/>
      </w:r>
    </w:p>
  </w:footnote>
  <w:footnote w:type="continuationSeparator" w:id="1">
    <w:p w:rsidR="00461DD6" w:rsidRDefault="00461DD6" w:rsidP="00FA1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C"/>
    <w:rsid w:val="00064F3E"/>
    <w:rsid w:val="00076231"/>
    <w:rsid w:val="000A442D"/>
    <w:rsid w:val="00133051"/>
    <w:rsid w:val="00181399"/>
    <w:rsid w:val="003946FD"/>
    <w:rsid w:val="00407615"/>
    <w:rsid w:val="00461DD6"/>
    <w:rsid w:val="004F6B3D"/>
    <w:rsid w:val="00641D1F"/>
    <w:rsid w:val="00687BD3"/>
    <w:rsid w:val="006A7919"/>
    <w:rsid w:val="00734317"/>
    <w:rsid w:val="00817FF4"/>
    <w:rsid w:val="00844B51"/>
    <w:rsid w:val="0088629C"/>
    <w:rsid w:val="00940CDF"/>
    <w:rsid w:val="00946F69"/>
    <w:rsid w:val="009D7C77"/>
    <w:rsid w:val="00AB23DA"/>
    <w:rsid w:val="00AF5C0E"/>
    <w:rsid w:val="00B35AD8"/>
    <w:rsid w:val="00D81E28"/>
    <w:rsid w:val="00DC673A"/>
    <w:rsid w:val="00DE39DF"/>
    <w:rsid w:val="00E005C4"/>
    <w:rsid w:val="00E1511B"/>
    <w:rsid w:val="00E24086"/>
    <w:rsid w:val="00E65C42"/>
    <w:rsid w:val="00E84B19"/>
    <w:rsid w:val="00EB7010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D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C673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0.249.216.69:8080/wsjd/apps/company/ViewCompany.do?cid=1229124&amp;specialty=01&amp;hasCerti=Y&amp;tabType=1&amp;serch=&amp;classCode=&amp;startdate=&amp;enddate=&amp;hasCertii=&amp;status=-1&amp;listPage=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10.249.216.69:8080/wsjd/apps/company/ViewCompany.do?cid=1229124&amp;specialty=01&amp;hasCerti=Y&amp;tabType=1&amp;serch=&amp;classCode=&amp;startdate=&amp;enddate=&amp;hasCertii=&amp;status=-1&amp;listPage=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2018-04-13T08:05:00Z</dcterms:created>
  <dcterms:modified xsi:type="dcterms:W3CDTF">2018-08-21T02:26:00Z</dcterms:modified>
</cp:coreProperties>
</file>