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32" w:rsidRDefault="004D20B2">
      <w:pPr>
        <w:rPr>
          <w:rFonts w:cs="Times New Roman"/>
        </w:rPr>
        <w:sectPr w:rsidR="00146832">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851" w:footer="992" w:gutter="0"/>
          <w:cols w:space="425"/>
          <w:titlePg/>
          <w:docGrid w:type="lines" w:linePitch="312"/>
        </w:sectPr>
      </w:pPr>
      <w:r w:rsidRPr="004D20B2">
        <w:rPr>
          <w:noProof/>
        </w:rPr>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4" filled="f" stroked="f">
            <v:textbox style="mso-next-textbox:#文本框 10;mso-fit-shape-to-text:t">
              <w:txbxContent>
                <w:p w:rsidR="009B64CC" w:rsidRPr="003D2DD8" w:rsidRDefault="009B64CC">
                  <w:pPr>
                    <w:jc w:val="center"/>
                    <w:rPr>
                      <w:rFonts w:ascii="楷体_GB2312" w:eastAsia="楷体_GB2312" w:hAnsi="楷体_GB2312" w:cs="Times New Roman"/>
                      <w:color w:val="000000"/>
                      <w:kern w:val="0"/>
                      <w:sz w:val="44"/>
                      <w:szCs w:val="44"/>
                    </w:rPr>
                  </w:pPr>
                  <w:r w:rsidRPr="003D2DD8">
                    <w:rPr>
                      <w:rFonts w:ascii="楷体_GB2312" w:eastAsia="楷体_GB2312" w:hAnsi="楷体_GB2312" w:cs="楷体_GB2312" w:hint="eastAsia"/>
                      <w:color w:val="000000"/>
                      <w:kern w:val="0"/>
                      <w:sz w:val="44"/>
                      <w:szCs w:val="44"/>
                    </w:rPr>
                    <w:t>二〇二〇年八月</w:t>
                  </w:r>
                </w:p>
              </w:txbxContent>
            </v:textbox>
          </v:shape>
        </w:pict>
      </w:r>
      <w:r w:rsidRPr="004D20B2">
        <w:rPr>
          <w:noProof/>
        </w:rPr>
        <w:pict>
          <v:oval id="椭圆 8" o:spid="_x0000_s1027" style="position:absolute;left:0;text-align:left;margin-left:53.5pt;margin-top:232.45pt;width:121.95pt;height:121.95pt;z-index:1;v-text-anchor:middle" stroked="f" strokeweight="1pt">
            <v:stroke joinstyle="miter"/>
          </v:oval>
        </w:pict>
      </w:r>
      <w:r w:rsidRPr="004D20B2">
        <w:rPr>
          <w:noProof/>
        </w:rPr>
        <w:pict>
          <v:rect id="矩形 14" o:spid="_x0000_s1028" style="position:absolute;left:0;text-align:left;margin-left:33.6pt;margin-top:256.75pt;width:160.65pt;height:69.6pt;z-index:6" filled="f" stroked="f">
            <v:textbox style="mso-next-textbox:#矩形 14;mso-fit-shape-to-text:t">
              <w:txbxContent>
                <w:p w:rsidR="009B64CC" w:rsidRDefault="009B64CC">
                  <w:pPr>
                    <w:spacing w:line="360" w:lineRule="auto"/>
                    <w:jc w:val="center"/>
                    <w:rPr>
                      <w:rFonts w:cs="Times New Roman"/>
                      <w:kern w:val="0"/>
                      <w:sz w:val="28"/>
                      <w:szCs w:val="28"/>
                    </w:rPr>
                  </w:pPr>
                  <w:r w:rsidRPr="003D2DD8">
                    <w:rPr>
                      <w:rFonts w:ascii="Yu Gothic UI Semibold" w:eastAsia="宋体" w:hAnsi="Yu Gothic UI Semibold" w:cs="Yu Gothic UI Semibold"/>
                      <w:color w:val="FFFFFF"/>
                      <w:kern w:val="24"/>
                      <w:sz w:val="72"/>
                      <w:szCs w:val="72"/>
                    </w:rPr>
                    <w:t>2019</w:t>
                  </w:r>
                </w:p>
              </w:txbxContent>
            </v:textbox>
          </v:rect>
        </w:pict>
      </w:r>
      <w:r w:rsidRPr="004D20B2">
        <w:rPr>
          <w:noProof/>
        </w:rPr>
        <w:pict>
          <v:oval id="椭圆 9" o:spid="_x0000_s1029" style="position:absolute;left:0;text-align:left;margin-left:62.2pt;margin-top:242.75pt;width:103.45pt;height:103.45pt;z-index:5;v-text-anchor:middle" fillcolor="#1f2959" stroked="f" strokeweight="1pt">
            <v:stroke joinstyle="miter"/>
          </v:oval>
        </w:pict>
      </w:r>
      <w:r w:rsidRPr="004D20B2">
        <w:rPr>
          <w:noProof/>
        </w:rPr>
        <w:pict>
          <v:group id="_x0000_s1030" style="position:absolute;left:0;text-align:left;margin-left:1.25pt;margin-top:821.7pt;width:595.25pt;height:21.45pt;z-index:2" coordorigin="1483,16692" coordsize="11905,429">
            <v:rect id="矩形 6" o:spid="_x0000_s1031" style="position:absolute;left:1483;top:16692;width:1125;height:428;v-text-anchor:middle" fillcolor="#fdbc11" stroked="f" strokeweight="1pt"/>
            <v:rect id="矩形 7" o:spid="_x0000_s1032" style="position:absolute;left:2608;top:16693;width:10780;height:428;v-text-anchor:middle" fillcolor="#1f2959" stroked="f" strokeweight="1pt"/>
          </v:group>
        </w:pict>
      </w:r>
      <w:r w:rsidRPr="004D20B2">
        <w:rPr>
          <w:noProof/>
        </w:rPr>
        <w:pict>
          <v:group id="_x0000_s1033" style="position:absolute;left:0;text-align:left;margin-left:-2.5pt;margin-top:0;width:600.25pt;height:322.1pt;z-index:-3" coordorigin="13622,283" coordsize="12005,6442">
            <v:rect id="矩形 5" o:spid="_x0000_s1034" style="position:absolute;left:13622;top:283;width:12005;height:6170;v-text-anchor:middle" fillcolor="#fdbc11" stroked="f" strokeweight="1pt"/>
            <v:shape id="_x0000_s1035" type="#_x0000_t202" style="position:absolute;left:17229;top:5021;width:8083;height:1392" filled="f" stroked="f">
              <v:textbox style="mso-next-textbox:#_x0000_s1035;mso-fit-shape-to-text:t">
                <w:txbxContent>
                  <w:p w:rsidR="009B64CC" w:rsidRPr="003D2DD8" w:rsidRDefault="009B64CC">
                    <w:pPr>
                      <w:jc w:val="left"/>
                      <w:rPr>
                        <w:rFonts w:cs="Times New Roman"/>
                        <w:color w:val="000000"/>
                        <w:kern w:val="0"/>
                        <w:sz w:val="92"/>
                        <w:szCs w:val="92"/>
                      </w:rPr>
                    </w:pPr>
                    <w:r w:rsidRPr="003D2DD8">
                      <w:rPr>
                        <w:rFonts w:ascii="思源黑体 HW Bold" w:eastAsia="思源黑体 HW Bold" w:hAnsi="思源黑体 HW Bold" w:cs="思源黑体 HW Bold" w:hint="eastAsia"/>
                        <w:color w:val="000000"/>
                        <w:kern w:val="24"/>
                        <w:sz w:val="92"/>
                        <w:szCs w:val="92"/>
                      </w:rPr>
                      <w:t>部门决算公开文本</w:t>
                    </w:r>
                  </w:p>
                </w:txbxContent>
              </v:textbox>
            </v:shape>
          </v:group>
        </w:pict>
      </w:r>
      <w:r w:rsidRPr="004D20B2">
        <w:rPr>
          <w:noProof/>
        </w:rPr>
        <w:pict>
          <v:rect id="矩形 11" o:spid="_x0000_s1036" style="position:absolute;left:0;text-align:left;margin-left:184.75pt;margin-top:286.6pt;width:339.65pt;height:31.25pt;z-index:3;mso-wrap-style:none" filled="f" stroked="f">
            <v:textbox style="mso-next-textbox:#矩形 11;mso-fit-shape-to-text:t">
              <w:txbxContent>
                <w:p w:rsidR="009B64CC" w:rsidRDefault="009B64CC">
                  <w:pPr>
                    <w:rPr>
                      <w:rFonts w:cs="Times New Roman"/>
                    </w:rPr>
                  </w:pPr>
                </w:p>
              </w:txbxContent>
            </v:textbox>
          </v:rect>
        </w:pict>
      </w:r>
    </w:p>
    <w:p w:rsidR="00146832" w:rsidRDefault="00146832">
      <w:pPr>
        <w:rPr>
          <w:rFonts w:cs="Times New Roman"/>
        </w:rPr>
      </w:pPr>
    </w:p>
    <w:p w:rsidR="00146832" w:rsidRDefault="00146832">
      <w:pPr>
        <w:jc w:val="center"/>
        <w:rPr>
          <w:rFonts w:ascii="黑体" w:eastAsia="黑体" w:hAnsi="黑体" w:cs="Times New Roman"/>
          <w:sz w:val="56"/>
          <w:szCs w:val="56"/>
        </w:rPr>
      </w:pPr>
    </w:p>
    <w:p w:rsidR="00146832" w:rsidRDefault="00146832">
      <w:pPr>
        <w:jc w:val="center"/>
        <w:rPr>
          <w:rFonts w:ascii="黑体" w:eastAsia="黑体" w:hAnsi="黑体" w:cs="Times New Roman"/>
          <w:sz w:val="56"/>
          <w:szCs w:val="56"/>
        </w:rPr>
      </w:pPr>
    </w:p>
    <w:p w:rsidR="00146832" w:rsidRDefault="00146832">
      <w:pPr>
        <w:rPr>
          <w:rFonts w:ascii="黑体" w:eastAsia="黑体" w:hAnsi="Times New Roman" w:cs="Times New Roman"/>
          <w:sz w:val="48"/>
          <w:szCs w:val="48"/>
        </w:rPr>
      </w:pPr>
    </w:p>
    <w:p w:rsidR="00146832" w:rsidRDefault="00146832" w:rsidP="002143F2">
      <w:pPr>
        <w:tabs>
          <w:tab w:val="left" w:pos="2728"/>
        </w:tabs>
        <w:rPr>
          <w:rFonts w:ascii="黑体" w:eastAsia="黑体" w:hAnsi="Times New Roman" w:cs="Times New Roman"/>
          <w:sz w:val="48"/>
          <w:szCs w:val="48"/>
        </w:rPr>
      </w:pPr>
      <w:r>
        <w:rPr>
          <w:rFonts w:ascii="黑体" w:eastAsia="黑体" w:hAnsi="Times New Roman" w:cs="Times New Roman"/>
          <w:sz w:val="48"/>
          <w:szCs w:val="48"/>
        </w:rPr>
        <w:tab/>
      </w:r>
    </w:p>
    <w:p w:rsidR="00146832" w:rsidRDefault="00146832" w:rsidP="002D1DBA">
      <w:pPr>
        <w:tabs>
          <w:tab w:val="left" w:pos="2728"/>
        </w:tabs>
        <w:rPr>
          <w:rFonts w:ascii="黑体" w:eastAsia="黑体" w:hAnsi="Times New Roman" w:cs="Times New Roman"/>
          <w:sz w:val="48"/>
          <w:szCs w:val="48"/>
        </w:rPr>
      </w:pPr>
    </w:p>
    <w:p w:rsidR="00146832" w:rsidRDefault="00146832" w:rsidP="002D1DBA">
      <w:pPr>
        <w:tabs>
          <w:tab w:val="left" w:pos="2728"/>
        </w:tabs>
        <w:rPr>
          <w:rFonts w:ascii="黑体" w:eastAsia="黑体" w:hAnsi="Times New Roman" w:cs="Times New Roman"/>
          <w:sz w:val="48"/>
          <w:szCs w:val="48"/>
        </w:rPr>
      </w:pPr>
    </w:p>
    <w:p w:rsidR="00146832" w:rsidRDefault="00146832" w:rsidP="002D1DBA">
      <w:pPr>
        <w:tabs>
          <w:tab w:val="left" w:pos="2728"/>
        </w:tabs>
        <w:rPr>
          <w:rFonts w:ascii="黑体" w:eastAsia="黑体" w:hAnsi="Times New Roman" w:cs="Times New Roman"/>
          <w:sz w:val="48"/>
          <w:szCs w:val="48"/>
        </w:rPr>
      </w:pPr>
    </w:p>
    <w:p w:rsidR="00146832" w:rsidRDefault="00146832" w:rsidP="002D1DBA">
      <w:pPr>
        <w:tabs>
          <w:tab w:val="left" w:pos="2728"/>
        </w:tabs>
        <w:rPr>
          <w:rFonts w:ascii="黑体" w:eastAsia="黑体" w:hAnsi="Times New Roman" w:cs="Times New Roman"/>
          <w:sz w:val="48"/>
          <w:szCs w:val="48"/>
        </w:rPr>
      </w:pPr>
    </w:p>
    <w:p w:rsidR="00146832" w:rsidRDefault="00146832" w:rsidP="002D1DBA">
      <w:pPr>
        <w:tabs>
          <w:tab w:val="left" w:pos="2728"/>
        </w:tabs>
        <w:rPr>
          <w:rFonts w:ascii="黑体" w:eastAsia="黑体" w:hAnsi="Times New Roman" w:cs="Times New Roman"/>
          <w:sz w:val="48"/>
          <w:szCs w:val="48"/>
        </w:rPr>
      </w:pPr>
    </w:p>
    <w:p w:rsidR="00146832" w:rsidRDefault="00146832" w:rsidP="002D1DBA">
      <w:pPr>
        <w:tabs>
          <w:tab w:val="left" w:pos="2728"/>
        </w:tabs>
        <w:rPr>
          <w:rFonts w:ascii="黑体" w:eastAsia="黑体" w:hAnsi="Times New Roman" w:cs="Times New Roman"/>
          <w:sz w:val="48"/>
          <w:szCs w:val="48"/>
        </w:rPr>
      </w:pPr>
    </w:p>
    <w:p w:rsidR="00146832" w:rsidRDefault="00146832" w:rsidP="002D1DBA">
      <w:pPr>
        <w:tabs>
          <w:tab w:val="left" w:pos="2728"/>
        </w:tabs>
        <w:rPr>
          <w:rFonts w:ascii="黑体" w:eastAsia="黑体" w:hAnsi="Times New Roman" w:cs="Times New Roman"/>
          <w:sz w:val="48"/>
          <w:szCs w:val="48"/>
        </w:rPr>
      </w:pPr>
    </w:p>
    <w:p w:rsidR="00146832" w:rsidRDefault="00146832" w:rsidP="002D1DBA">
      <w:pPr>
        <w:tabs>
          <w:tab w:val="left" w:pos="2728"/>
        </w:tabs>
        <w:rPr>
          <w:rFonts w:ascii="黑体" w:eastAsia="黑体" w:hAnsi="Times New Roman" w:cs="Times New Roman"/>
          <w:sz w:val="48"/>
          <w:szCs w:val="48"/>
        </w:rPr>
      </w:pPr>
    </w:p>
    <w:p w:rsidR="00146832" w:rsidRDefault="00146832" w:rsidP="002D1DBA">
      <w:pPr>
        <w:tabs>
          <w:tab w:val="left" w:pos="2728"/>
        </w:tabs>
        <w:rPr>
          <w:rFonts w:ascii="黑体" w:eastAsia="黑体" w:hAnsi="Times New Roman" w:cs="Times New Roman"/>
          <w:sz w:val="48"/>
          <w:szCs w:val="48"/>
        </w:rPr>
      </w:pPr>
    </w:p>
    <w:p w:rsidR="00146832" w:rsidRDefault="00146832" w:rsidP="002D1DBA">
      <w:pPr>
        <w:tabs>
          <w:tab w:val="left" w:pos="2728"/>
        </w:tabs>
        <w:rPr>
          <w:rFonts w:ascii="黑体" w:eastAsia="黑体" w:hAnsi="Times New Roman" w:cs="Times New Roman"/>
          <w:sz w:val="48"/>
          <w:szCs w:val="48"/>
        </w:rPr>
      </w:pPr>
    </w:p>
    <w:p w:rsidR="00146832" w:rsidRDefault="00146832" w:rsidP="002D1DBA">
      <w:pPr>
        <w:tabs>
          <w:tab w:val="left" w:pos="2728"/>
        </w:tabs>
        <w:rPr>
          <w:rFonts w:ascii="黑体" w:eastAsia="黑体" w:hAnsi="Times New Roman" w:cs="Times New Roman"/>
          <w:sz w:val="48"/>
          <w:szCs w:val="48"/>
        </w:rPr>
      </w:pPr>
    </w:p>
    <w:p w:rsidR="00146832" w:rsidRDefault="00146832" w:rsidP="002D1DBA">
      <w:pPr>
        <w:tabs>
          <w:tab w:val="left" w:pos="2728"/>
        </w:tabs>
        <w:rPr>
          <w:rFonts w:ascii="黑体" w:eastAsia="黑体" w:hAnsi="Times New Roman" w:cs="Times New Roman"/>
          <w:sz w:val="48"/>
          <w:szCs w:val="48"/>
        </w:rPr>
      </w:pPr>
    </w:p>
    <w:p w:rsidR="00146832" w:rsidRDefault="00146832" w:rsidP="002D1DBA">
      <w:pPr>
        <w:tabs>
          <w:tab w:val="left" w:pos="2728"/>
        </w:tabs>
        <w:rPr>
          <w:rFonts w:ascii="黑体" w:eastAsia="黑体" w:hAnsi="Times New Roman" w:cs="Times New Roman"/>
          <w:sz w:val="48"/>
          <w:szCs w:val="48"/>
        </w:rPr>
      </w:pPr>
    </w:p>
    <w:p w:rsidR="00146832" w:rsidRDefault="00146832" w:rsidP="002D1DBA">
      <w:pPr>
        <w:tabs>
          <w:tab w:val="left" w:pos="2728"/>
        </w:tabs>
        <w:rPr>
          <w:rFonts w:ascii="黑体" w:eastAsia="黑体" w:hAnsi="Times New Roman" w:cs="Times New Roman"/>
          <w:sz w:val="48"/>
          <w:szCs w:val="48"/>
        </w:rPr>
      </w:pPr>
    </w:p>
    <w:p w:rsidR="00146832" w:rsidRDefault="00146832" w:rsidP="002D1DBA">
      <w:pPr>
        <w:tabs>
          <w:tab w:val="left" w:pos="2728"/>
        </w:tabs>
        <w:rPr>
          <w:rFonts w:ascii="黑体" w:eastAsia="黑体" w:hAnsi="Times New Roman" w:cs="Times New Roman"/>
          <w:sz w:val="48"/>
          <w:szCs w:val="48"/>
        </w:rPr>
      </w:pPr>
    </w:p>
    <w:p w:rsidR="00146832" w:rsidRDefault="00146832" w:rsidP="002D1DBA">
      <w:pPr>
        <w:tabs>
          <w:tab w:val="left" w:pos="2728"/>
        </w:tabs>
        <w:rPr>
          <w:rFonts w:ascii="黑体" w:eastAsia="黑体" w:hAnsi="Times New Roman" w:cs="Times New Roman"/>
          <w:sz w:val="48"/>
          <w:szCs w:val="48"/>
        </w:rPr>
      </w:pPr>
    </w:p>
    <w:p w:rsidR="009B64CC" w:rsidRDefault="009B64CC" w:rsidP="009B64CC">
      <w:pPr>
        <w:rPr>
          <w:rFonts w:ascii="黑体" w:eastAsia="黑体" w:hAnsi="黑体" w:cs="黑体"/>
          <w:b/>
          <w:bCs/>
          <w:sz w:val="72"/>
          <w:szCs w:val="96"/>
        </w:rPr>
      </w:pPr>
      <w:r>
        <w:rPr>
          <w:rFonts w:ascii="黑体" w:eastAsia="黑体" w:hAnsi="黑体" w:cs="黑体" w:hint="eastAsia"/>
          <w:b/>
          <w:bCs/>
          <w:sz w:val="72"/>
          <w:szCs w:val="96"/>
        </w:rPr>
        <w:lastRenderedPageBreak/>
        <w:t>2019年度部门决算公开文本</w:t>
      </w:r>
    </w:p>
    <w:p w:rsidR="009B64CC" w:rsidRDefault="009B64CC" w:rsidP="009B64CC">
      <w:pPr>
        <w:spacing w:line="360" w:lineRule="auto"/>
        <w:jc w:val="center"/>
        <w:rPr>
          <w:rFonts w:ascii="黑体" w:eastAsia="黑体" w:hAnsi="黑体" w:cs="黑体"/>
          <w:sz w:val="56"/>
          <w:szCs w:val="72"/>
        </w:rPr>
      </w:pPr>
    </w:p>
    <w:p w:rsidR="009B64CC" w:rsidRDefault="009B64CC" w:rsidP="009B64CC">
      <w:pPr>
        <w:spacing w:line="600" w:lineRule="auto"/>
        <w:jc w:val="center"/>
        <w:rPr>
          <w:rFonts w:ascii="黑体" w:eastAsia="黑体" w:hAnsi="黑体" w:cs="黑体"/>
          <w:sz w:val="56"/>
          <w:szCs w:val="72"/>
        </w:rPr>
      </w:pPr>
    </w:p>
    <w:p w:rsidR="009B64CC" w:rsidRDefault="009B64CC" w:rsidP="009B64CC">
      <w:pPr>
        <w:spacing w:line="600" w:lineRule="auto"/>
        <w:jc w:val="center"/>
        <w:rPr>
          <w:rFonts w:ascii="黑体" w:eastAsia="黑体" w:hAnsi="黑体" w:cs="黑体"/>
          <w:sz w:val="56"/>
          <w:szCs w:val="72"/>
        </w:rPr>
      </w:pPr>
    </w:p>
    <w:p w:rsidR="009B64CC" w:rsidRDefault="009B64CC" w:rsidP="009B64CC">
      <w:pPr>
        <w:spacing w:line="600" w:lineRule="auto"/>
        <w:jc w:val="center"/>
        <w:rPr>
          <w:rFonts w:ascii="黑体" w:eastAsia="黑体" w:hAnsi="黑体" w:cs="黑体"/>
          <w:sz w:val="56"/>
          <w:szCs w:val="72"/>
        </w:rPr>
      </w:pPr>
    </w:p>
    <w:p w:rsidR="009B64CC" w:rsidRDefault="009B64CC" w:rsidP="009B64CC">
      <w:pPr>
        <w:spacing w:line="600" w:lineRule="auto"/>
        <w:jc w:val="center"/>
        <w:rPr>
          <w:rFonts w:ascii="黑体" w:eastAsia="黑体" w:hAnsi="黑体" w:cs="黑体"/>
          <w:sz w:val="56"/>
          <w:szCs w:val="72"/>
        </w:rPr>
      </w:pPr>
    </w:p>
    <w:p w:rsidR="009B64CC" w:rsidRDefault="009B64CC" w:rsidP="009B64CC">
      <w:pPr>
        <w:spacing w:line="480" w:lineRule="auto"/>
        <w:jc w:val="center"/>
        <w:rPr>
          <w:rFonts w:ascii="黑体" w:eastAsia="黑体" w:hAnsi="黑体" w:cs="黑体"/>
          <w:sz w:val="56"/>
          <w:szCs w:val="72"/>
        </w:rPr>
      </w:pPr>
    </w:p>
    <w:p w:rsidR="009B64CC" w:rsidRDefault="009B64CC" w:rsidP="009B64CC">
      <w:pPr>
        <w:spacing w:line="480" w:lineRule="auto"/>
        <w:jc w:val="center"/>
        <w:rPr>
          <w:rFonts w:ascii="黑体" w:eastAsia="黑体" w:hAnsi="黑体" w:cs="黑体"/>
          <w:sz w:val="56"/>
          <w:szCs w:val="72"/>
        </w:rPr>
      </w:pPr>
    </w:p>
    <w:p w:rsidR="009B64CC" w:rsidRDefault="009B64CC" w:rsidP="009B64CC">
      <w:pPr>
        <w:spacing w:line="480" w:lineRule="auto"/>
        <w:jc w:val="center"/>
        <w:rPr>
          <w:rFonts w:ascii="黑体" w:eastAsia="黑体" w:hAnsi="黑体" w:cs="黑体"/>
          <w:sz w:val="56"/>
          <w:szCs w:val="72"/>
        </w:rPr>
      </w:pPr>
    </w:p>
    <w:p w:rsidR="009B64CC" w:rsidRDefault="009B64CC" w:rsidP="009B64CC">
      <w:pPr>
        <w:snapToGrid w:val="0"/>
        <w:spacing w:line="480" w:lineRule="auto"/>
        <w:jc w:val="center"/>
        <w:rPr>
          <w:rFonts w:ascii="黑体" w:eastAsia="黑体" w:hAnsi="黑体" w:cs="黑体"/>
          <w:sz w:val="56"/>
          <w:szCs w:val="72"/>
        </w:rPr>
      </w:pPr>
    </w:p>
    <w:p w:rsidR="009B64CC" w:rsidRPr="009B64CC" w:rsidRDefault="009B64CC" w:rsidP="009B64CC">
      <w:pPr>
        <w:snapToGrid w:val="0"/>
        <w:jc w:val="center"/>
        <w:rPr>
          <w:rFonts w:ascii="楷体_GB2312" w:eastAsia="楷体_GB2312" w:hAnsi="楷体_GB2312" w:cs="楷体_GB2312"/>
          <w:color w:val="000000" w:themeColor="text1"/>
          <w:kern w:val="0"/>
          <w:sz w:val="36"/>
          <w:szCs w:val="36"/>
        </w:rPr>
      </w:pPr>
      <w:r w:rsidRPr="009B64CC">
        <w:rPr>
          <w:rFonts w:ascii="楷体_GB2312" w:eastAsia="楷体_GB2312" w:hAnsi="楷体_GB2312" w:cs="楷体_GB2312" w:hint="eastAsia"/>
          <w:color w:val="000000" w:themeColor="text1"/>
          <w:kern w:val="0"/>
          <w:sz w:val="36"/>
          <w:szCs w:val="36"/>
        </w:rPr>
        <w:t>唐山市城市管理综合行政执法支队高新区执法大队</w:t>
      </w:r>
    </w:p>
    <w:p w:rsidR="00146832" w:rsidRDefault="009B64CC" w:rsidP="009B64CC">
      <w:pPr>
        <w:tabs>
          <w:tab w:val="left" w:pos="2728"/>
        </w:tabs>
        <w:jc w:val="center"/>
        <w:rPr>
          <w:rFonts w:ascii="黑体" w:eastAsia="黑体" w:hAnsi="Times New Roman" w:cs="Times New Roman"/>
          <w:sz w:val="48"/>
          <w:szCs w:val="48"/>
        </w:rPr>
      </w:pPr>
      <w:r>
        <w:rPr>
          <w:rFonts w:ascii="楷体_GB2312" w:eastAsia="楷体_GB2312" w:hAnsi="楷体_GB2312" w:cs="楷体_GB2312" w:hint="eastAsia"/>
          <w:color w:val="000000" w:themeColor="text1"/>
          <w:kern w:val="0"/>
          <w:sz w:val="44"/>
          <w:szCs w:val="44"/>
        </w:rPr>
        <w:t>二〇二〇年八月</w:t>
      </w:r>
    </w:p>
    <w:p w:rsidR="00146832" w:rsidRDefault="00146832" w:rsidP="002D1DBA">
      <w:pPr>
        <w:tabs>
          <w:tab w:val="left" w:pos="2728"/>
        </w:tabs>
        <w:rPr>
          <w:rFonts w:ascii="黑体" w:eastAsia="黑体" w:hAnsi="Times New Roman" w:cs="Times New Roman"/>
          <w:sz w:val="48"/>
          <w:szCs w:val="48"/>
        </w:rPr>
      </w:pPr>
    </w:p>
    <w:p w:rsidR="00146832" w:rsidRDefault="00146832" w:rsidP="002D1DBA">
      <w:pPr>
        <w:tabs>
          <w:tab w:val="left" w:pos="2728"/>
        </w:tabs>
        <w:rPr>
          <w:rFonts w:ascii="黑体" w:eastAsia="黑体" w:hAnsi="Times New Roman" w:cs="Times New Roman"/>
          <w:sz w:val="48"/>
          <w:szCs w:val="48"/>
        </w:rPr>
      </w:pPr>
    </w:p>
    <w:p w:rsidR="00146832" w:rsidRDefault="00146832" w:rsidP="002D1DBA">
      <w:pPr>
        <w:tabs>
          <w:tab w:val="left" w:pos="2728"/>
        </w:tabs>
        <w:rPr>
          <w:rFonts w:ascii="黑体" w:eastAsia="黑体" w:hAnsi="Times New Roman" w:cs="Times New Roman"/>
          <w:sz w:val="48"/>
          <w:szCs w:val="48"/>
        </w:rPr>
      </w:pPr>
    </w:p>
    <w:p w:rsidR="00146832" w:rsidRDefault="00146832">
      <w:pPr>
        <w:tabs>
          <w:tab w:val="left" w:pos="2728"/>
        </w:tabs>
        <w:jc w:val="center"/>
        <w:rPr>
          <w:rFonts w:ascii="黑体" w:eastAsia="黑体" w:hAnsi="Times New Roman" w:cs="Times New Roman"/>
          <w:sz w:val="48"/>
          <w:szCs w:val="48"/>
        </w:rPr>
      </w:pPr>
    </w:p>
    <w:p w:rsidR="00146832" w:rsidRDefault="00146832">
      <w:pPr>
        <w:tabs>
          <w:tab w:val="left" w:pos="2728"/>
        </w:tabs>
        <w:jc w:val="center"/>
        <w:rPr>
          <w:rFonts w:ascii="黑体" w:eastAsia="黑体" w:hAnsi="Times New Roman" w:cs="Times New Roman"/>
          <w:sz w:val="48"/>
          <w:szCs w:val="48"/>
        </w:rPr>
      </w:pPr>
      <w:r>
        <w:rPr>
          <w:rFonts w:ascii="黑体" w:eastAsia="黑体" w:hAnsi="Times New Roman" w:cs="黑体" w:hint="eastAsia"/>
          <w:sz w:val="48"/>
          <w:szCs w:val="48"/>
        </w:rPr>
        <w:t>目</w:t>
      </w:r>
      <w:r>
        <w:rPr>
          <w:rFonts w:ascii="黑体" w:eastAsia="黑体" w:hAnsi="Times New Roman" w:cs="黑体"/>
          <w:sz w:val="48"/>
          <w:szCs w:val="48"/>
        </w:rPr>
        <w:t xml:space="preserve">    </w:t>
      </w:r>
      <w:r>
        <w:rPr>
          <w:rFonts w:ascii="黑体" w:eastAsia="黑体" w:hAnsi="Times New Roman" w:cs="黑体" w:hint="eastAsia"/>
          <w:sz w:val="48"/>
          <w:szCs w:val="48"/>
        </w:rPr>
        <w:t>录</w:t>
      </w:r>
    </w:p>
    <w:p w:rsidR="00146832" w:rsidRDefault="00146832" w:rsidP="009B64CC">
      <w:pPr>
        <w:widowControl/>
        <w:spacing w:after="160" w:line="580" w:lineRule="exact"/>
        <w:ind w:firstLineChars="200" w:firstLine="640"/>
        <w:rPr>
          <w:rFonts w:ascii="Times New Roman" w:eastAsia="黑体" w:hAnsi="Times New Roman" w:cs="Times New Roman"/>
          <w:sz w:val="32"/>
          <w:szCs w:val="32"/>
        </w:rPr>
      </w:pPr>
    </w:p>
    <w:p w:rsidR="00146832" w:rsidRDefault="00146832" w:rsidP="009B64CC">
      <w:pPr>
        <w:widowControl/>
        <w:spacing w:after="160" w:line="580" w:lineRule="exact"/>
        <w:ind w:firstLineChars="200" w:firstLine="640"/>
        <w:rPr>
          <w:rFonts w:ascii="Times New Roman" w:eastAsia="仿宋_GB2312" w:hAnsi="Times New Roman" w:cs="Times New Roman"/>
          <w:sz w:val="24"/>
          <w:szCs w:val="24"/>
        </w:rPr>
      </w:pPr>
      <w:r>
        <w:rPr>
          <w:rFonts w:ascii="Times New Roman" w:eastAsia="黑体" w:hAnsi="Times New Roman" w:cs="黑体" w:hint="eastAsia"/>
          <w:sz w:val="32"/>
          <w:szCs w:val="32"/>
        </w:rPr>
        <w:t>第一部分</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部门概况</w:t>
      </w:r>
    </w:p>
    <w:p w:rsidR="00146832" w:rsidRDefault="00146832" w:rsidP="009B64CC">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一、部门职责</w:t>
      </w:r>
    </w:p>
    <w:p w:rsidR="00146832" w:rsidRDefault="00146832" w:rsidP="009B64CC">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二、机构设置</w:t>
      </w:r>
    </w:p>
    <w:p w:rsidR="00146832" w:rsidRDefault="00146832" w:rsidP="009B64CC">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第二部分</w:t>
      </w:r>
      <w:r>
        <w:rPr>
          <w:rFonts w:ascii="Times New Roman" w:eastAsia="黑体" w:hAnsi="Times New Roman" w:cs="Times New Roman"/>
          <w:sz w:val="32"/>
          <w:szCs w:val="32"/>
        </w:rPr>
        <w:t xml:space="preserve">   2019</w:t>
      </w:r>
      <w:r>
        <w:rPr>
          <w:rFonts w:ascii="Times New Roman" w:eastAsia="黑体" w:hAnsi="Times New Roman" w:cs="黑体" w:hint="eastAsia"/>
          <w:sz w:val="32"/>
          <w:szCs w:val="32"/>
        </w:rPr>
        <w:t>年部门决算情况说明</w:t>
      </w:r>
    </w:p>
    <w:p w:rsidR="00146832" w:rsidRDefault="00146832" w:rsidP="009B64C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一、收入支出决算总体情况说明</w:t>
      </w:r>
    </w:p>
    <w:p w:rsidR="00146832" w:rsidRDefault="00146832" w:rsidP="009B64C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二、收入决算情况说明</w:t>
      </w:r>
    </w:p>
    <w:p w:rsidR="00146832" w:rsidRDefault="00146832" w:rsidP="009B64C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三、支出决算情况说明</w:t>
      </w:r>
    </w:p>
    <w:p w:rsidR="00146832" w:rsidRDefault="00146832" w:rsidP="009B64C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四、财政拨款收入支出决算总体情况说明</w:t>
      </w:r>
    </w:p>
    <w:p w:rsidR="00146832" w:rsidRDefault="00146832" w:rsidP="009B64C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经费支出决算情况说明</w:t>
      </w:r>
    </w:p>
    <w:p w:rsidR="00146832" w:rsidRDefault="00146832" w:rsidP="009B64C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六、预算绩效情况说明</w:t>
      </w:r>
    </w:p>
    <w:p w:rsidR="00146832" w:rsidRDefault="00146832" w:rsidP="009B64C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七、其他重要事项的说明</w:t>
      </w:r>
    </w:p>
    <w:p w:rsidR="00146832" w:rsidRDefault="00146832" w:rsidP="009B64CC">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第三部分</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名词解释</w:t>
      </w:r>
    </w:p>
    <w:p w:rsidR="00146832" w:rsidRPr="00481F8E" w:rsidRDefault="00146832" w:rsidP="009B64CC">
      <w:pPr>
        <w:widowControl/>
        <w:spacing w:after="160" w:line="580" w:lineRule="exact"/>
        <w:ind w:firstLineChars="200" w:firstLine="640"/>
        <w:rPr>
          <w:rFonts w:ascii="Times New Roman" w:eastAsia="仿宋_GB2312" w:hAnsi="Times New Roman" w:cs="Times New Roman"/>
          <w:sz w:val="20"/>
          <w:szCs w:val="20"/>
        </w:rPr>
        <w:sectPr w:rsidR="00146832" w:rsidRPr="00481F8E">
          <w:headerReference w:type="default" r:id="rId13"/>
          <w:footerReference w:type="default" r:id="rId14"/>
          <w:headerReference w:type="first" r:id="rId15"/>
          <w:footerReference w:type="first" r:id="rId16"/>
          <w:type w:val="continuous"/>
          <w:pgSz w:w="11906" w:h="16838"/>
          <w:pgMar w:top="2041" w:right="1531" w:bottom="2041" w:left="1531" w:header="851" w:footer="992" w:gutter="0"/>
          <w:cols w:space="0"/>
          <w:titlePg/>
          <w:docGrid w:type="lines" w:linePitch="312"/>
        </w:sectPr>
      </w:pPr>
      <w:r>
        <w:rPr>
          <w:rFonts w:ascii="Times New Roman" w:eastAsia="黑体" w:hAnsi="Times New Roman" w:cs="黑体" w:hint="eastAsia"/>
          <w:sz w:val="32"/>
          <w:szCs w:val="32"/>
        </w:rPr>
        <w:t>第四部分</w:t>
      </w:r>
      <w:r>
        <w:rPr>
          <w:rFonts w:ascii="Times New Roman" w:eastAsia="黑体" w:hAnsi="Times New Roman" w:cs="Times New Roman"/>
          <w:sz w:val="32"/>
          <w:szCs w:val="32"/>
        </w:rPr>
        <w:t xml:space="preserve">  2019</w:t>
      </w:r>
      <w:r>
        <w:rPr>
          <w:rFonts w:ascii="Times New Roman" w:eastAsia="黑体" w:hAnsi="Times New Roman" w:cs="黑体" w:hint="eastAsia"/>
          <w:sz w:val="32"/>
          <w:szCs w:val="32"/>
        </w:rPr>
        <w:t>年度部门决算报表</w:t>
      </w:r>
    </w:p>
    <w:p w:rsidR="00146832" w:rsidRDefault="00146832" w:rsidP="00481F8E">
      <w:pPr>
        <w:widowControl/>
        <w:spacing w:line="580" w:lineRule="exact"/>
        <w:rPr>
          <w:rFonts w:eastAsia="黑体" w:cs="Times New Roman"/>
          <w:sz w:val="32"/>
          <w:szCs w:val="32"/>
        </w:rPr>
      </w:pPr>
    </w:p>
    <w:p w:rsidR="00146832" w:rsidRDefault="004D20B2" w:rsidP="005707F0">
      <w:pPr>
        <w:rPr>
          <w:rFonts w:ascii="黑体" w:eastAsia="黑体" w:cs="Times New Roman"/>
          <w:b/>
          <w:bCs/>
          <w:kern w:val="0"/>
          <w:sz w:val="32"/>
          <w:szCs w:val="32"/>
        </w:rPr>
      </w:pPr>
      <w:r w:rsidRPr="004D20B2">
        <w:rPr>
          <w:noProof/>
        </w:rPr>
        <w:pict>
          <v:shape id="_x0000_s1038" type="#_x0000_t202" style="position:absolute;left:0;text-align:left;margin-left:-85.7pt;margin-top:61.9pt;width:613.65pt;height:196.1pt;z-index:7;v-text-anchor:middle" fillcolor="#ffd966" strokecolor="#ffd966" strokeweight="1pt">
            <v:fill type="pattern"/>
            <v:stroke joinstyle="round"/>
            <v:textbox style="mso-next-textbox:#_x0000_s1038">
              <w:txbxContent>
                <w:p w:rsidR="009B64CC" w:rsidRDefault="009B64CC">
                  <w:pPr>
                    <w:widowControl/>
                    <w:jc w:val="center"/>
                    <w:rPr>
                      <w:rFonts w:ascii="黑体" w:eastAsia="黑体" w:hAnsi="黑体" w:cs="Times New Roman"/>
                      <w:color w:val="000000"/>
                      <w:sz w:val="96"/>
                      <w:szCs w:val="96"/>
                    </w:rPr>
                  </w:pPr>
                </w:p>
                <w:p w:rsidR="009B64CC" w:rsidRPr="003D2DD8" w:rsidRDefault="009B64CC">
                  <w:pPr>
                    <w:widowControl/>
                    <w:jc w:val="center"/>
                    <w:rPr>
                      <w:rFonts w:ascii="黑体" w:eastAsia="黑体" w:hAnsi="黑体" w:cs="Times New Roman"/>
                      <w:color w:val="000000"/>
                      <w:sz w:val="96"/>
                      <w:szCs w:val="96"/>
                    </w:rPr>
                  </w:pPr>
                  <w:r w:rsidRPr="003D2DD8">
                    <w:rPr>
                      <w:rFonts w:ascii="黑体" w:eastAsia="黑体" w:hAnsi="黑体" w:cs="黑体" w:hint="eastAsia"/>
                      <w:color w:val="000000"/>
                      <w:sz w:val="96"/>
                      <w:szCs w:val="96"/>
                    </w:rPr>
                    <w:t>第一部分</w:t>
                  </w:r>
                  <w:r w:rsidRPr="003D2DD8">
                    <w:rPr>
                      <w:rFonts w:ascii="黑体" w:eastAsia="黑体" w:hAnsi="黑体" w:cs="黑体"/>
                      <w:color w:val="000000"/>
                      <w:sz w:val="96"/>
                      <w:szCs w:val="96"/>
                    </w:rPr>
                    <w:t xml:space="preserve">  </w:t>
                  </w:r>
                  <w:r w:rsidRPr="003D2DD8">
                    <w:rPr>
                      <w:rFonts w:ascii="黑体" w:eastAsia="黑体" w:hAnsi="黑体" w:cs="黑体" w:hint="eastAsia"/>
                      <w:color w:val="000000"/>
                      <w:sz w:val="96"/>
                      <w:szCs w:val="96"/>
                    </w:rPr>
                    <w:t>部门概况</w:t>
                  </w:r>
                </w:p>
              </w:txbxContent>
            </v:textbox>
          </v:shape>
        </w:pict>
      </w:r>
      <w:r w:rsidR="00146832">
        <w:rPr>
          <w:rFonts w:cs="Times New Roman"/>
        </w:rPr>
        <w:br w:type="page"/>
      </w:r>
      <w:r w:rsidR="00146832">
        <w:rPr>
          <w:rFonts w:ascii="黑体" w:eastAsia="黑体" w:cs="黑体" w:hint="eastAsia"/>
          <w:kern w:val="0"/>
          <w:sz w:val="32"/>
          <w:szCs w:val="32"/>
        </w:rPr>
        <w:lastRenderedPageBreak/>
        <w:t>一、部门职责</w:t>
      </w:r>
    </w:p>
    <w:p w:rsidR="00146832" w:rsidRDefault="00146832" w:rsidP="009B64CC">
      <w:pPr>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．负责市容管理工作，负责城市管理行政执法工作。</w:t>
      </w:r>
    </w:p>
    <w:p w:rsidR="00146832" w:rsidRDefault="00146832" w:rsidP="009B64CC">
      <w:pPr>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．负责街道两侧和公共场地堆放物料、搭建建筑物、构筑物或者其他设施的管理。</w:t>
      </w:r>
    </w:p>
    <w:p w:rsidR="00146832" w:rsidRDefault="00146832" w:rsidP="009B64CC">
      <w:pPr>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．负责道路以及其他公共场地的护栏、电线杆、树木、绿篱等处晾晒衣物或者吊挂物品的管理。</w:t>
      </w:r>
    </w:p>
    <w:p w:rsidR="00146832" w:rsidRDefault="00146832" w:rsidP="009B64CC">
      <w:pPr>
        <w:ind w:firstLineChars="200" w:firstLine="64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．负责占用道路以及公共场地摆摊设点、摆摊经营及市场外溢现象的管理。</w:t>
      </w:r>
    </w:p>
    <w:p w:rsidR="00146832" w:rsidRDefault="00146832" w:rsidP="009B64CC">
      <w:pPr>
        <w:ind w:firstLineChars="200" w:firstLine="640"/>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．负责商户门前三包、橱窗内乱贴乱挂及店外占道经营、作业或者展示商品的管理。</w:t>
      </w:r>
    </w:p>
    <w:p w:rsidR="00146832" w:rsidRDefault="00146832" w:rsidP="009B64CC">
      <w:pPr>
        <w:ind w:firstLineChars="200" w:firstLine="64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．负责对城区商户设置牌匾及临时活动的审批和管理，对从事户外广告设置的违章行为进行监察。</w:t>
      </w:r>
    </w:p>
    <w:p w:rsidR="00146832" w:rsidRDefault="00146832" w:rsidP="009B64CC">
      <w:pPr>
        <w:ind w:firstLineChars="200" w:firstLine="640"/>
        <w:rPr>
          <w:rFonts w:ascii="仿宋_GB2312" w:eastAsia="仿宋_GB2312" w:cs="Times New Roman"/>
          <w:sz w:val="32"/>
          <w:szCs w:val="32"/>
        </w:rPr>
      </w:pPr>
      <w:r>
        <w:rPr>
          <w:rFonts w:ascii="仿宋_GB2312" w:eastAsia="仿宋_GB2312" w:cs="仿宋_GB2312"/>
          <w:sz w:val="32"/>
          <w:szCs w:val="32"/>
        </w:rPr>
        <w:t>7</w:t>
      </w:r>
      <w:r>
        <w:rPr>
          <w:rFonts w:ascii="仿宋_GB2312" w:eastAsia="仿宋_GB2312" w:cs="仿宋_GB2312" w:hint="eastAsia"/>
          <w:sz w:val="32"/>
          <w:szCs w:val="32"/>
        </w:rPr>
        <w:t>、负责工地施工围挡设置、出入口硬化及工地环境卫生方面的管理。</w:t>
      </w:r>
    </w:p>
    <w:p w:rsidR="00146832" w:rsidRDefault="00146832" w:rsidP="009B64CC">
      <w:pPr>
        <w:ind w:firstLineChars="200" w:firstLine="640"/>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．负责清理无主建筑垃圾及生活垃圾，清除违章乱贴乱画广告。</w:t>
      </w:r>
    </w:p>
    <w:p w:rsidR="00146832" w:rsidRDefault="00146832" w:rsidP="009B64CC">
      <w:pPr>
        <w:ind w:firstLineChars="200" w:firstLine="640"/>
        <w:rPr>
          <w:rFonts w:ascii="仿宋_GB2312" w:eastAsia="仿宋_GB2312" w:cs="Times New Roman"/>
          <w:sz w:val="32"/>
          <w:szCs w:val="32"/>
        </w:rPr>
      </w:pPr>
      <w:r>
        <w:rPr>
          <w:rFonts w:ascii="仿宋_GB2312" w:eastAsia="仿宋_GB2312" w:cs="仿宋_GB2312"/>
          <w:sz w:val="32"/>
          <w:szCs w:val="32"/>
        </w:rPr>
        <w:t>9</w:t>
      </w:r>
      <w:r>
        <w:rPr>
          <w:rFonts w:ascii="仿宋_GB2312" w:eastAsia="仿宋_GB2312" w:cs="仿宋_GB2312" w:hint="eastAsia"/>
          <w:sz w:val="32"/>
          <w:szCs w:val="32"/>
        </w:rPr>
        <w:t>．负责拆除城区内私搭乱建违章建筑，对违章挖掘行为进行管理。</w:t>
      </w:r>
    </w:p>
    <w:p w:rsidR="00146832" w:rsidRDefault="00146832" w:rsidP="009B64CC">
      <w:pPr>
        <w:ind w:firstLineChars="200" w:firstLine="640"/>
        <w:rPr>
          <w:rFonts w:ascii="仿宋_GB2312" w:eastAsia="仿宋_GB2312" w:cs="Times New Roman"/>
          <w:sz w:val="32"/>
          <w:szCs w:val="32"/>
        </w:rPr>
      </w:pPr>
      <w:r>
        <w:rPr>
          <w:rFonts w:ascii="仿宋_GB2312" w:eastAsia="仿宋_GB2312" w:cs="仿宋_GB2312"/>
          <w:sz w:val="32"/>
          <w:szCs w:val="32"/>
        </w:rPr>
        <w:t>10</w:t>
      </w:r>
      <w:r>
        <w:rPr>
          <w:rFonts w:ascii="仿宋_GB2312" w:eastAsia="仿宋_GB2312" w:cs="仿宋_GB2312" w:hint="eastAsia"/>
          <w:sz w:val="32"/>
          <w:szCs w:val="32"/>
        </w:rPr>
        <w:t>、负责对乱倒垃圾、乱泼污水及毁坏园林绿化树木、草坪行为处罚。</w:t>
      </w:r>
    </w:p>
    <w:p w:rsidR="00146832" w:rsidRDefault="00146832" w:rsidP="009B64CC">
      <w:pPr>
        <w:keepNext/>
        <w:keepLines/>
        <w:spacing w:line="580" w:lineRule="exact"/>
        <w:ind w:firstLineChars="200" w:firstLine="640"/>
        <w:jc w:val="left"/>
        <w:outlineLvl w:val="0"/>
        <w:rPr>
          <w:rFonts w:ascii="黑体" w:eastAsia="黑体" w:hAnsi="Calibri" w:cs="Times New Roman"/>
          <w:kern w:val="0"/>
          <w:sz w:val="32"/>
          <w:szCs w:val="32"/>
        </w:rPr>
      </w:pPr>
      <w:r>
        <w:rPr>
          <w:rFonts w:ascii="黑体" w:eastAsia="黑体" w:hAnsi="Calibri" w:cs="黑体" w:hint="eastAsia"/>
          <w:kern w:val="0"/>
          <w:sz w:val="32"/>
          <w:szCs w:val="32"/>
        </w:rPr>
        <w:lastRenderedPageBreak/>
        <w:t>二、机构设置</w:t>
      </w:r>
    </w:p>
    <w:p w:rsidR="00146832" w:rsidRDefault="00146832" w:rsidP="009B64CC">
      <w:pPr>
        <w:spacing w:line="580" w:lineRule="exact"/>
        <w:ind w:firstLineChars="200" w:firstLine="640"/>
        <w:rPr>
          <w:rFonts w:ascii="仿宋_GB2312" w:eastAsia="仿宋_GB2312" w:hAnsi="Calibri" w:cs="Times New Roman"/>
          <w:kern w:val="0"/>
          <w:sz w:val="32"/>
          <w:szCs w:val="32"/>
        </w:rPr>
      </w:pPr>
      <w:r>
        <w:rPr>
          <w:rFonts w:ascii="仿宋_GB2312" w:eastAsia="仿宋_GB2312" w:hAnsi="Calibri" w:cs="仿宋_GB2312" w:hint="eastAsia"/>
          <w:kern w:val="0"/>
          <w:sz w:val="32"/>
          <w:szCs w:val="32"/>
        </w:rPr>
        <w:t>从决算编报单位构成看，纳入</w:t>
      </w:r>
      <w:r>
        <w:rPr>
          <w:rFonts w:ascii="仿宋_GB2312" w:eastAsia="仿宋_GB2312" w:hAnsi="Calibri" w:cs="仿宋_GB2312"/>
          <w:kern w:val="0"/>
          <w:sz w:val="32"/>
          <w:szCs w:val="32"/>
        </w:rPr>
        <w:t xml:space="preserve">2019 </w:t>
      </w:r>
      <w:r>
        <w:rPr>
          <w:rFonts w:ascii="仿宋_GB2312" w:eastAsia="仿宋_GB2312" w:hAnsi="Calibri" w:cs="仿宋_GB2312" w:hint="eastAsia"/>
          <w:kern w:val="0"/>
          <w:sz w:val="32"/>
          <w:szCs w:val="32"/>
        </w:rPr>
        <w:t>年度本部门决算汇编范围的独立核算单位（以下简称“单位”）共</w:t>
      </w:r>
      <w:r>
        <w:rPr>
          <w:rFonts w:ascii="仿宋_GB2312" w:eastAsia="仿宋_GB2312" w:hAnsi="Calibri" w:cs="仿宋_GB2312"/>
          <w:kern w:val="0"/>
          <w:sz w:val="32"/>
          <w:szCs w:val="32"/>
        </w:rPr>
        <w:t>1</w:t>
      </w:r>
      <w:r>
        <w:rPr>
          <w:rFonts w:ascii="仿宋_GB2312" w:eastAsia="仿宋_GB2312" w:hAnsi="Calibri" w:cs="仿宋_GB2312" w:hint="eastAsia"/>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3485"/>
        <w:gridCol w:w="2445"/>
        <w:gridCol w:w="2665"/>
      </w:tblGrid>
      <w:tr w:rsidR="00146832" w:rsidRPr="003D2DD8">
        <w:trPr>
          <w:trHeight w:val="811"/>
          <w:jc w:val="center"/>
        </w:trPr>
        <w:tc>
          <w:tcPr>
            <w:tcW w:w="985" w:type="dxa"/>
            <w:vAlign w:val="center"/>
          </w:tcPr>
          <w:p w:rsidR="00146832" w:rsidRPr="003D2DD8" w:rsidRDefault="00146832" w:rsidP="003D2DD8">
            <w:pPr>
              <w:spacing w:line="560" w:lineRule="exact"/>
              <w:jc w:val="center"/>
              <w:rPr>
                <w:rFonts w:ascii="仿宋_GB2312" w:eastAsia="仿宋_GB2312" w:hAnsi="Calibri" w:cs="Times New Roman"/>
                <w:b/>
                <w:bCs/>
                <w:kern w:val="0"/>
                <w:sz w:val="28"/>
                <w:szCs w:val="28"/>
              </w:rPr>
            </w:pPr>
            <w:r w:rsidRPr="003D2DD8">
              <w:rPr>
                <w:rFonts w:ascii="仿宋_GB2312" w:eastAsia="仿宋_GB2312" w:hAnsi="Calibri" w:cs="仿宋_GB2312" w:hint="eastAsia"/>
                <w:b/>
                <w:bCs/>
                <w:kern w:val="0"/>
                <w:sz w:val="28"/>
                <w:szCs w:val="28"/>
              </w:rPr>
              <w:t>序号</w:t>
            </w:r>
          </w:p>
        </w:tc>
        <w:tc>
          <w:tcPr>
            <w:tcW w:w="3485" w:type="dxa"/>
            <w:vAlign w:val="center"/>
          </w:tcPr>
          <w:p w:rsidR="00146832" w:rsidRPr="003D2DD8" w:rsidRDefault="00146832" w:rsidP="003D2DD8">
            <w:pPr>
              <w:spacing w:line="560" w:lineRule="exact"/>
              <w:jc w:val="center"/>
              <w:rPr>
                <w:rFonts w:ascii="仿宋_GB2312" w:eastAsia="仿宋_GB2312" w:hAnsi="Calibri" w:cs="Times New Roman"/>
                <w:b/>
                <w:bCs/>
                <w:kern w:val="0"/>
                <w:sz w:val="28"/>
                <w:szCs w:val="28"/>
              </w:rPr>
            </w:pPr>
            <w:r w:rsidRPr="003D2DD8">
              <w:rPr>
                <w:rFonts w:ascii="仿宋_GB2312" w:eastAsia="仿宋_GB2312" w:hAnsi="Calibri" w:cs="仿宋_GB2312" w:hint="eastAsia"/>
                <w:b/>
                <w:bCs/>
                <w:kern w:val="0"/>
                <w:sz w:val="28"/>
                <w:szCs w:val="28"/>
              </w:rPr>
              <w:t>单位名称</w:t>
            </w:r>
          </w:p>
        </w:tc>
        <w:tc>
          <w:tcPr>
            <w:tcW w:w="2445" w:type="dxa"/>
            <w:vAlign w:val="center"/>
          </w:tcPr>
          <w:p w:rsidR="00146832" w:rsidRPr="003D2DD8" w:rsidRDefault="00146832" w:rsidP="003D2DD8">
            <w:pPr>
              <w:spacing w:line="560" w:lineRule="exact"/>
              <w:jc w:val="center"/>
              <w:rPr>
                <w:rFonts w:ascii="仿宋_GB2312" w:eastAsia="仿宋_GB2312" w:hAnsi="Calibri" w:cs="Times New Roman"/>
                <w:b/>
                <w:bCs/>
                <w:kern w:val="0"/>
                <w:sz w:val="28"/>
                <w:szCs w:val="28"/>
              </w:rPr>
            </w:pPr>
            <w:r w:rsidRPr="003D2DD8">
              <w:rPr>
                <w:rFonts w:ascii="仿宋_GB2312" w:eastAsia="仿宋_GB2312" w:hAnsi="Calibri" w:cs="仿宋_GB2312" w:hint="eastAsia"/>
                <w:b/>
                <w:bCs/>
                <w:kern w:val="0"/>
                <w:sz w:val="28"/>
                <w:szCs w:val="28"/>
              </w:rPr>
              <w:t>单位基本性质</w:t>
            </w:r>
          </w:p>
        </w:tc>
        <w:tc>
          <w:tcPr>
            <w:tcW w:w="2665" w:type="dxa"/>
            <w:vAlign w:val="center"/>
          </w:tcPr>
          <w:p w:rsidR="00146832" w:rsidRPr="003D2DD8" w:rsidRDefault="00146832" w:rsidP="003D2DD8">
            <w:pPr>
              <w:spacing w:line="560" w:lineRule="exact"/>
              <w:jc w:val="center"/>
              <w:rPr>
                <w:rFonts w:ascii="仿宋_GB2312" w:eastAsia="仿宋_GB2312" w:hAnsi="Calibri" w:cs="Times New Roman"/>
                <w:b/>
                <w:bCs/>
                <w:kern w:val="0"/>
                <w:sz w:val="28"/>
                <w:szCs w:val="28"/>
              </w:rPr>
            </w:pPr>
            <w:r w:rsidRPr="003D2DD8">
              <w:rPr>
                <w:rFonts w:ascii="仿宋_GB2312" w:eastAsia="仿宋_GB2312" w:hAnsi="Calibri" w:cs="仿宋_GB2312" w:hint="eastAsia"/>
                <w:b/>
                <w:bCs/>
                <w:kern w:val="0"/>
                <w:sz w:val="28"/>
                <w:szCs w:val="28"/>
              </w:rPr>
              <w:t>经费形式</w:t>
            </w:r>
          </w:p>
        </w:tc>
      </w:tr>
      <w:tr w:rsidR="00146832" w:rsidRPr="003D2DD8">
        <w:trPr>
          <w:trHeight w:val="596"/>
          <w:jc w:val="center"/>
        </w:trPr>
        <w:tc>
          <w:tcPr>
            <w:tcW w:w="985" w:type="dxa"/>
          </w:tcPr>
          <w:p w:rsidR="00146832" w:rsidRPr="003D2DD8" w:rsidRDefault="00146832" w:rsidP="003D2DD8">
            <w:pPr>
              <w:spacing w:line="560" w:lineRule="exact"/>
              <w:jc w:val="center"/>
              <w:rPr>
                <w:rFonts w:ascii="仿宋_GB2312" w:eastAsia="仿宋_GB2312" w:hAnsi="Calibri" w:cs="仿宋_GB2312"/>
                <w:kern w:val="0"/>
                <w:sz w:val="28"/>
                <w:szCs w:val="28"/>
              </w:rPr>
            </w:pPr>
            <w:r w:rsidRPr="003D2DD8">
              <w:rPr>
                <w:rFonts w:ascii="仿宋_GB2312" w:eastAsia="仿宋_GB2312" w:hAnsi="Calibri" w:cs="仿宋_GB2312"/>
                <w:kern w:val="0"/>
                <w:sz w:val="28"/>
                <w:szCs w:val="28"/>
              </w:rPr>
              <w:t>1</w:t>
            </w:r>
          </w:p>
        </w:tc>
        <w:tc>
          <w:tcPr>
            <w:tcW w:w="3485" w:type="dxa"/>
          </w:tcPr>
          <w:p w:rsidR="00146832" w:rsidRPr="00481F8E" w:rsidRDefault="00146832" w:rsidP="003D2DD8">
            <w:pPr>
              <w:spacing w:line="560" w:lineRule="exact"/>
              <w:rPr>
                <w:rFonts w:ascii="仿宋_GB2312" w:eastAsia="仿宋_GB2312" w:hAnsi="Calibri" w:cs="Times New Roman"/>
                <w:kern w:val="0"/>
                <w:sz w:val="28"/>
                <w:szCs w:val="28"/>
              </w:rPr>
            </w:pPr>
            <w:r w:rsidRPr="00481F8E">
              <w:rPr>
                <w:rFonts w:ascii="仿宋_GB2312" w:eastAsia="仿宋_GB2312" w:hAnsi="Calibri" w:cs="仿宋_GB2312" w:hint="eastAsia"/>
                <w:kern w:val="0"/>
                <w:sz w:val="28"/>
                <w:szCs w:val="28"/>
              </w:rPr>
              <w:t>唐山市城市管理综合行政执法支队高新区执法大队</w:t>
            </w:r>
          </w:p>
        </w:tc>
        <w:tc>
          <w:tcPr>
            <w:tcW w:w="2445" w:type="dxa"/>
          </w:tcPr>
          <w:p w:rsidR="00146832" w:rsidRPr="003D2DD8" w:rsidRDefault="00146832" w:rsidP="003D2DD8">
            <w:pPr>
              <w:spacing w:line="560" w:lineRule="exact"/>
              <w:jc w:val="center"/>
              <w:rPr>
                <w:rFonts w:ascii="仿宋_GB2312" w:eastAsia="仿宋_GB2312" w:hAnsi="Calibri" w:cs="Times New Roman"/>
                <w:kern w:val="0"/>
                <w:sz w:val="28"/>
                <w:szCs w:val="28"/>
              </w:rPr>
            </w:pPr>
            <w:r>
              <w:rPr>
                <w:rFonts w:ascii="仿宋_GB2312" w:eastAsia="仿宋_GB2312" w:hAnsi="Calibri" w:cs="仿宋_GB2312" w:hint="eastAsia"/>
                <w:kern w:val="0"/>
                <w:sz w:val="28"/>
                <w:szCs w:val="28"/>
              </w:rPr>
              <w:t>参公事业单位</w:t>
            </w:r>
          </w:p>
        </w:tc>
        <w:tc>
          <w:tcPr>
            <w:tcW w:w="2665" w:type="dxa"/>
          </w:tcPr>
          <w:p w:rsidR="00146832" w:rsidRPr="003D2DD8" w:rsidRDefault="00146832" w:rsidP="003D2DD8">
            <w:pPr>
              <w:spacing w:line="560" w:lineRule="exact"/>
              <w:jc w:val="center"/>
              <w:rPr>
                <w:rFonts w:ascii="仿宋_GB2312" w:eastAsia="仿宋_GB2312" w:hAnsi="Calibri" w:cs="Times New Roman"/>
                <w:kern w:val="0"/>
                <w:sz w:val="28"/>
                <w:szCs w:val="28"/>
              </w:rPr>
            </w:pPr>
            <w:r>
              <w:rPr>
                <w:rFonts w:ascii="仿宋_GB2312" w:eastAsia="仿宋_GB2312" w:hAnsi="Calibri" w:cs="仿宋_GB2312" w:hint="eastAsia"/>
                <w:kern w:val="0"/>
                <w:sz w:val="28"/>
                <w:szCs w:val="28"/>
              </w:rPr>
              <w:t>财政拨款</w:t>
            </w:r>
          </w:p>
        </w:tc>
      </w:tr>
      <w:tr w:rsidR="00146832" w:rsidRPr="003D2DD8">
        <w:trPr>
          <w:trHeight w:val="606"/>
          <w:jc w:val="center"/>
        </w:trPr>
        <w:tc>
          <w:tcPr>
            <w:tcW w:w="9580" w:type="dxa"/>
            <w:gridSpan w:val="4"/>
            <w:tcBorders>
              <w:left w:val="nil"/>
              <w:bottom w:val="nil"/>
              <w:right w:val="nil"/>
            </w:tcBorders>
          </w:tcPr>
          <w:p w:rsidR="00146832" w:rsidRPr="003D2DD8" w:rsidRDefault="00146832" w:rsidP="009B64CC">
            <w:pPr>
              <w:spacing w:line="560" w:lineRule="exact"/>
              <w:ind w:firstLineChars="200" w:firstLine="560"/>
              <w:jc w:val="left"/>
              <w:rPr>
                <w:rFonts w:ascii="仿宋_GB2312" w:eastAsia="仿宋_GB2312" w:hAnsi="Calibri" w:cs="Times New Roman"/>
                <w:kern w:val="0"/>
                <w:sz w:val="28"/>
                <w:szCs w:val="28"/>
              </w:rPr>
            </w:pPr>
          </w:p>
        </w:tc>
      </w:tr>
    </w:tbl>
    <w:p w:rsidR="00146832" w:rsidRDefault="00146832" w:rsidP="009B64CC">
      <w:pPr>
        <w:widowControl/>
        <w:spacing w:after="160" w:line="580" w:lineRule="exact"/>
        <w:ind w:firstLineChars="200" w:firstLine="640"/>
        <w:rPr>
          <w:rFonts w:ascii="Times New Roman" w:eastAsia="黑体" w:hAnsi="Times New Roman" w:cs="Times New Roman"/>
          <w:sz w:val="32"/>
          <w:szCs w:val="32"/>
        </w:rPr>
      </w:pPr>
    </w:p>
    <w:p w:rsidR="00146832" w:rsidRDefault="00146832" w:rsidP="009B64CC">
      <w:pPr>
        <w:widowControl/>
        <w:spacing w:after="160" w:line="580" w:lineRule="exact"/>
        <w:ind w:firstLineChars="200" w:firstLine="640"/>
        <w:rPr>
          <w:rFonts w:ascii="Times New Roman" w:eastAsia="黑体" w:hAnsi="Times New Roman" w:cs="Times New Roman"/>
          <w:sz w:val="32"/>
          <w:szCs w:val="32"/>
        </w:rPr>
      </w:pPr>
    </w:p>
    <w:p w:rsidR="00146832" w:rsidRDefault="00146832" w:rsidP="009B64CC">
      <w:pPr>
        <w:widowControl/>
        <w:spacing w:after="160" w:line="580" w:lineRule="exact"/>
        <w:ind w:firstLineChars="200" w:firstLine="640"/>
        <w:rPr>
          <w:rFonts w:ascii="Times New Roman" w:eastAsia="黑体" w:hAnsi="Times New Roman" w:cs="Times New Roman"/>
          <w:sz w:val="32"/>
          <w:szCs w:val="32"/>
        </w:rPr>
      </w:pPr>
    </w:p>
    <w:p w:rsidR="00146832" w:rsidRDefault="00146832" w:rsidP="009B64CC">
      <w:pPr>
        <w:widowControl/>
        <w:spacing w:after="160" w:line="580" w:lineRule="exact"/>
        <w:ind w:firstLineChars="200" w:firstLine="640"/>
        <w:rPr>
          <w:rFonts w:ascii="Times New Roman" w:eastAsia="黑体" w:hAnsi="Times New Roman" w:cs="Times New Roman"/>
          <w:sz w:val="32"/>
          <w:szCs w:val="32"/>
        </w:rPr>
        <w:sectPr w:rsidR="00146832">
          <w:pgSz w:w="11906" w:h="16838"/>
          <w:pgMar w:top="2041" w:right="1531" w:bottom="2041" w:left="1531" w:header="851" w:footer="992" w:gutter="0"/>
          <w:pgNumType w:fmt="numberInDash" w:start="1"/>
          <w:cols w:space="0"/>
          <w:titlePg/>
          <w:docGrid w:type="lines" w:linePitch="312"/>
        </w:sectPr>
      </w:pPr>
    </w:p>
    <w:p w:rsidR="00146832" w:rsidRDefault="00146832" w:rsidP="009B64CC">
      <w:pPr>
        <w:widowControl/>
        <w:spacing w:after="160" w:line="580" w:lineRule="exact"/>
        <w:ind w:firstLineChars="200" w:firstLine="640"/>
        <w:rPr>
          <w:rFonts w:ascii="Times New Roman" w:eastAsia="黑体" w:hAnsi="Times New Roman" w:cs="Times New Roman"/>
          <w:sz w:val="32"/>
          <w:szCs w:val="32"/>
        </w:rPr>
        <w:sectPr w:rsidR="00146832">
          <w:type w:val="continuous"/>
          <w:pgSz w:w="11906" w:h="16838"/>
          <w:pgMar w:top="2041" w:right="1531" w:bottom="2041" w:left="1531" w:header="851" w:footer="992" w:gutter="0"/>
          <w:pgNumType w:fmt="numberInDash"/>
          <w:cols w:space="0"/>
          <w:titlePg/>
          <w:docGrid w:type="lines" w:linePitch="312"/>
        </w:sectPr>
      </w:pPr>
    </w:p>
    <w:p w:rsidR="00146832" w:rsidRDefault="004D20B2" w:rsidP="009B64CC">
      <w:pPr>
        <w:widowControl/>
        <w:spacing w:after="160" w:line="580" w:lineRule="exact"/>
        <w:ind w:firstLineChars="200" w:firstLine="420"/>
        <w:rPr>
          <w:rFonts w:ascii="Times New Roman" w:eastAsia="黑体" w:hAnsi="Times New Roman" w:cs="Times New Roman"/>
          <w:sz w:val="32"/>
          <w:szCs w:val="32"/>
        </w:rPr>
        <w:sectPr w:rsidR="00146832">
          <w:pgSz w:w="11906" w:h="16838"/>
          <w:pgMar w:top="2041" w:right="1531" w:bottom="2041" w:left="1531" w:header="851" w:footer="992" w:gutter="0"/>
          <w:pgNumType w:fmt="numberInDash"/>
          <w:cols w:space="0"/>
          <w:titlePg/>
          <w:docGrid w:type="lines" w:linePitch="312"/>
        </w:sectPr>
      </w:pPr>
      <w:r w:rsidRPr="004D20B2">
        <w:rPr>
          <w:noProof/>
        </w:rPr>
        <w:lastRenderedPageBreak/>
        <w:pict>
          <v:shape id="_x0000_s1039" type="#_x0000_t202" style="position:absolute;left:0;text-align:left;margin-left:-85.7pt;margin-top:238.15pt;width:613.65pt;height:173.25pt;z-index:8" filled="f" stroked="f" strokeweight=".5pt">
            <v:textbox style="mso-next-textbox:#_x0000_s1039">
              <w:txbxContent>
                <w:p w:rsidR="009B64CC" w:rsidRPr="003D2DD8" w:rsidRDefault="009B64CC">
                  <w:pPr>
                    <w:widowControl/>
                    <w:jc w:val="center"/>
                    <w:rPr>
                      <w:rFonts w:ascii="黑体" w:eastAsia="黑体" w:hAnsi="黑体" w:cs="黑体"/>
                      <w:color w:val="000000"/>
                      <w:sz w:val="96"/>
                      <w:szCs w:val="96"/>
                    </w:rPr>
                  </w:pPr>
                  <w:r w:rsidRPr="003D2DD8">
                    <w:rPr>
                      <w:rFonts w:ascii="黑体" w:eastAsia="黑体" w:hAnsi="黑体" w:cs="黑体"/>
                      <w:color w:val="000000"/>
                      <w:sz w:val="96"/>
                      <w:szCs w:val="96"/>
                    </w:rPr>
                    <w:t xml:space="preserve"> </w:t>
                  </w:r>
                </w:p>
                <w:p w:rsidR="009B64CC" w:rsidRPr="003D2DD8" w:rsidRDefault="009B64CC">
                  <w:pPr>
                    <w:widowControl/>
                    <w:jc w:val="center"/>
                    <w:rPr>
                      <w:rFonts w:ascii="黑体" w:eastAsia="黑体" w:hAnsi="黑体" w:cs="黑体"/>
                      <w:color w:val="000000"/>
                      <w:sz w:val="96"/>
                      <w:szCs w:val="96"/>
                    </w:rPr>
                  </w:pPr>
                </w:p>
              </w:txbxContent>
            </v:textbox>
          </v:shape>
        </w:pict>
      </w:r>
    </w:p>
    <w:p w:rsidR="00146832" w:rsidRDefault="00146832" w:rsidP="009B64CC">
      <w:pPr>
        <w:widowControl/>
        <w:spacing w:line="580" w:lineRule="exact"/>
        <w:ind w:firstLineChars="200" w:firstLine="640"/>
        <w:rPr>
          <w:rFonts w:eastAsia="黑体" w:cs="Times New Roman"/>
          <w:sz w:val="32"/>
          <w:szCs w:val="32"/>
        </w:rPr>
      </w:pPr>
    </w:p>
    <w:p w:rsidR="00146832" w:rsidRDefault="00146832">
      <w:pPr>
        <w:jc w:val="center"/>
        <w:rPr>
          <w:rFonts w:ascii="黑体" w:eastAsia="黑体" w:hAnsi="黑体" w:cs="Times New Roman"/>
          <w:sz w:val="56"/>
          <w:szCs w:val="56"/>
        </w:rPr>
      </w:pPr>
    </w:p>
    <w:p w:rsidR="00146832" w:rsidRDefault="004D20B2">
      <w:pPr>
        <w:jc w:val="center"/>
        <w:rPr>
          <w:rFonts w:ascii="黑体" w:eastAsia="黑体" w:hAnsi="黑体" w:cs="Times New Roman"/>
          <w:sz w:val="56"/>
          <w:szCs w:val="56"/>
        </w:rPr>
      </w:pPr>
      <w:r w:rsidRPr="004D20B2">
        <w:rPr>
          <w:noProof/>
        </w:rPr>
        <w:pict>
          <v:shape id="_x0000_s1040" type="#_x0000_t202" style="position:absolute;left:0;text-align:left;margin-left:-90.8pt;margin-top:51.15pt;width:613.65pt;height:176.05pt;z-index:9;v-text-anchor:middle" fillcolor="#ffd966" strokecolor="#ffd966" strokeweight=".5pt">
            <v:fill type="pattern"/>
            <v:stroke joinstyle="round"/>
            <v:textbox style="mso-next-textbox:#_x0000_s1040">
              <w:txbxContent>
                <w:p w:rsidR="009B64CC" w:rsidRPr="003D2DD8" w:rsidRDefault="009B64CC">
                  <w:pPr>
                    <w:widowControl/>
                    <w:jc w:val="center"/>
                    <w:rPr>
                      <w:rFonts w:ascii="黑体" w:eastAsia="黑体" w:hAnsi="黑体" w:cs="黑体"/>
                      <w:color w:val="000000"/>
                      <w:sz w:val="90"/>
                      <w:szCs w:val="90"/>
                    </w:rPr>
                  </w:pPr>
                  <w:r w:rsidRPr="003D2DD8">
                    <w:rPr>
                      <w:rFonts w:ascii="黑体" w:eastAsia="黑体" w:hAnsi="黑体" w:cs="黑体" w:hint="eastAsia"/>
                      <w:color w:val="000000"/>
                      <w:sz w:val="90"/>
                      <w:szCs w:val="90"/>
                    </w:rPr>
                    <w:t>第二部分</w:t>
                  </w:r>
                  <w:r w:rsidRPr="003D2DD8">
                    <w:rPr>
                      <w:rFonts w:ascii="黑体" w:eastAsia="黑体" w:hAnsi="黑体" w:cs="黑体"/>
                      <w:color w:val="000000"/>
                      <w:sz w:val="90"/>
                      <w:szCs w:val="90"/>
                    </w:rPr>
                    <w:t xml:space="preserve"> </w:t>
                  </w:r>
                </w:p>
                <w:p w:rsidR="009B64CC" w:rsidRPr="003D2DD8" w:rsidRDefault="009B64CC">
                  <w:pPr>
                    <w:widowControl/>
                    <w:jc w:val="center"/>
                    <w:rPr>
                      <w:rFonts w:ascii="黑体" w:eastAsia="黑体" w:hAnsi="黑体" w:cs="Times New Roman"/>
                      <w:color w:val="000000"/>
                      <w:sz w:val="90"/>
                      <w:szCs w:val="90"/>
                    </w:rPr>
                  </w:pPr>
                  <w:r w:rsidRPr="003D2DD8">
                    <w:rPr>
                      <w:rFonts w:ascii="黑体" w:eastAsia="黑体" w:hAnsi="黑体" w:cs="黑体"/>
                      <w:color w:val="000000"/>
                      <w:sz w:val="90"/>
                      <w:szCs w:val="90"/>
                    </w:rPr>
                    <w:t>2019</w:t>
                  </w:r>
                  <w:r w:rsidRPr="003D2DD8">
                    <w:rPr>
                      <w:rFonts w:ascii="黑体" w:eastAsia="黑体" w:hAnsi="黑体" w:cs="黑体" w:hint="eastAsia"/>
                      <w:color w:val="000000"/>
                      <w:sz w:val="90"/>
                      <w:szCs w:val="90"/>
                    </w:rPr>
                    <w:t>年部门决算情况说明</w:t>
                  </w:r>
                </w:p>
                <w:p w:rsidR="009B64CC" w:rsidRDefault="009B64CC">
                  <w:pPr>
                    <w:rPr>
                      <w:rFonts w:cs="Times New Roman"/>
                    </w:rPr>
                  </w:pPr>
                </w:p>
              </w:txbxContent>
            </v:textbox>
          </v:shape>
        </w:pict>
      </w:r>
    </w:p>
    <w:p w:rsidR="00146832" w:rsidRDefault="00146832">
      <w:pPr>
        <w:jc w:val="center"/>
        <w:rPr>
          <w:rFonts w:ascii="黑体" w:eastAsia="黑体" w:hAnsi="黑体" w:cs="Times New Roman"/>
          <w:sz w:val="56"/>
          <w:szCs w:val="56"/>
        </w:rPr>
      </w:pPr>
    </w:p>
    <w:p w:rsidR="00146832" w:rsidRDefault="00146832">
      <w:pPr>
        <w:jc w:val="center"/>
        <w:rPr>
          <w:rFonts w:ascii="黑体" w:eastAsia="黑体" w:hAnsi="黑体" w:cs="Times New Roman"/>
          <w:sz w:val="56"/>
          <w:szCs w:val="56"/>
        </w:rPr>
      </w:pPr>
    </w:p>
    <w:p w:rsidR="00146832" w:rsidRDefault="00146832">
      <w:pPr>
        <w:jc w:val="center"/>
        <w:rPr>
          <w:rFonts w:ascii="黑体" w:eastAsia="黑体" w:hAnsi="黑体" w:cs="Times New Roman"/>
          <w:sz w:val="56"/>
          <w:szCs w:val="56"/>
        </w:rPr>
      </w:pPr>
    </w:p>
    <w:p w:rsidR="00146832" w:rsidRDefault="00146832">
      <w:pPr>
        <w:jc w:val="center"/>
        <w:rPr>
          <w:rFonts w:ascii="黑体" w:eastAsia="黑体" w:hAnsi="黑体" w:cs="Times New Roman"/>
          <w:sz w:val="56"/>
          <w:szCs w:val="56"/>
        </w:rPr>
      </w:pPr>
    </w:p>
    <w:p w:rsidR="00146832" w:rsidRDefault="00146832">
      <w:pPr>
        <w:jc w:val="center"/>
        <w:rPr>
          <w:rFonts w:ascii="黑体" w:eastAsia="黑体" w:hAnsi="黑体" w:cs="Times New Roman"/>
          <w:sz w:val="56"/>
          <w:szCs w:val="56"/>
        </w:rPr>
      </w:pPr>
    </w:p>
    <w:p w:rsidR="00146832" w:rsidRDefault="00146832">
      <w:pPr>
        <w:jc w:val="center"/>
        <w:rPr>
          <w:rFonts w:ascii="黑体" w:eastAsia="黑体" w:hAnsi="黑体" w:cs="Times New Roman"/>
          <w:sz w:val="56"/>
          <w:szCs w:val="56"/>
        </w:rPr>
      </w:pPr>
    </w:p>
    <w:p w:rsidR="00146832" w:rsidRDefault="00146832">
      <w:pPr>
        <w:jc w:val="center"/>
        <w:rPr>
          <w:rFonts w:ascii="黑体" w:eastAsia="黑体" w:hAnsi="黑体" w:cs="Times New Roman"/>
          <w:sz w:val="56"/>
          <w:szCs w:val="56"/>
        </w:rPr>
      </w:pPr>
    </w:p>
    <w:p w:rsidR="00146832" w:rsidRDefault="00146832">
      <w:pPr>
        <w:jc w:val="center"/>
        <w:rPr>
          <w:rFonts w:ascii="黑体" w:eastAsia="黑体" w:hAnsi="黑体" w:cs="Times New Roman"/>
          <w:sz w:val="56"/>
          <w:szCs w:val="56"/>
        </w:rPr>
      </w:pPr>
    </w:p>
    <w:p w:rsidR="00146832" w:rsidRDefault="00146832">
      <w:pPr>
        <w:jc w:val="center"/>
        <w:rPr>
          <w:rFonts w:ascii="黑体" w:eastAsia="黑体" w:hAnsi="黑体" w:cs="Times New Roman"/>
          <w:sz w:val="56"/>
          <w:szCs w:val="56"/>
        </w:rPr>
      </w:pPr>
    </w:p>
    <w:p w:rsidR="00146832" w:rsidRDefault="00146832">
      <w:pPr>
        <w:jc w:val="center"/>
        <w:rPr>
          <w:rFonts w:ascii="黑体" w:eastAsia="黑体" w:hAnsi="黑体" w:cs="Times New Roman"/>
          <w:sz w:val="56"/>
          <w:szCs w:val="56"/>
        </w:rPr>
      </w:pPr>
    </w:p>
    <w:p w:rsidR="00146832" w:rsidRDefault="00146832" w:rsidP="009B64C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黑体"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黑体" w:hint="eastAsia"/>
          <w:sz w:val="32"/>
          <w:szCs w:val="32"/>
        </w:rPr>
        <w:t>决算总体情况说明</w:t>
      </w:r>
    </w:p>
    <w:p w:rsidR="00146832" w:rsidRDefault="00146832" w:rsidP="009B64CC">
      <w:pPr>
        <w:snapToGrid w:val="0"/>
        <w:ind w:firstLineChars="200" w:firstLine="640"/>
        <w:rPr>
          <w:rFonts w:ascii="仿宋_GB2312" w:eastAsia="仿宋_GB2312" w:hAnsi="仿宋"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2019</w:t>
      </w:r>
      <w:r>
        <w:rPr>
          <w:rFonts w:ascii="仿宋_GB2312" w:eastAsia="仿宋_GB2312" w:hAnsi="Times New Roman" w:cs="仿宋_GB2312" w:hint="eastAsia"/>
          <w:sz w:val="32"/>
          <w:szCs w:val="32"/>
        </w:rPr>
        <w:t>年度收支总计（含结转和结余）</w:t>
      </w:r>
      <w:r>
        <w:rPr>
          <w:rFonts w:ascii="仿宋_GB2312" w:eastAsia="仿宋_GB2312" w:hAnsi="Times New Roman" w:cs="仿宋_GB2312"/>
          <w:sz w:val="32"/>
          <w:szCs w:val="32"/>
        </w:rPr>
        <w:t>367.95</w:t>
      </w:r>
      <w:r>
        <w:rPr>
          <w:rFonts w:ascii="仿宋_GB2312" w:eastAsia="仿宋_GB2312" w:hAnsi="Times New Roman" w:cs="仿宋_GB2312" w:hint="eastAsia"/>
          <w:sz w:val="32"/>
          <w:szCs w:val="32"/>
        </w:rPr>
        <w:t>万元。与</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年度决算相比，收支各减少</w:t>
      </w:r>
      <w:r>
        <w:rPr>
          <w:rFonts w:ascii="仿宋_GB2312" w:eastAsia="仿宋_GB2312" w:hAnsi="Times New Roman" w:cs="仿宋_GB2312"/>
          <w:sz w:val="32"/>
          <w:szCs w:val="32"/>
        </w:rPr>
        <w:t>179.45</w:t>
      </w:r>
      <w:r>
        <w:rPr>
          <w:rFonts w:ascii="仿宋_GB2312" w:eastAsia="仿宋_GB2312" w:hAnsi="Times New Roman" w:cs="仿宋_GB2312" w:hint="eastAsia"/>
          <w:sz w:val="32"/>
          <w:szCs w:val="32"/>
        </w:rPr>
        <w:t>万元，下降</w:t>
      </w:r>
      <w:r>
        <w:rPr>
          <w:rFonts w:ascii="仿宋_GB2312" w:eastAsia="仿宋_GB2312" w:hAnsi="Times New Roman" w:cs="仿宋_GB2312"/>
          <w:sz w:val="32"/>
          <w:szCs w:val="32"/>
        </w:rPr>
        <w:t>32.78%</w:t>
      </w:r>
      <w:r>
        <w:rPr>
          <w:rFonts w:ascii="仿宋_GB2312" w:eastAsia="仿宋_GB2312" w:hAnsi="Times New Roman" w:cs="仿宋_GB2312" w:hint="eastAsia"/>
          <w:sz w:val="32"/>
          <w:szCs w:val="32"/>
        </w:rPr>
        <w:t>，主要原因是</w:t>
      </w:r>
      <w:r>
        <w:rPr>
          <w:rFonts w:ascii="仿宋_GB2312" w:eastAsia="仿宋_GB2312" w:hAnsi="仿宋" w:cs="仿宋_GB2312"/>
          <w:sz w:val="32"/>
          <w:szCs w:val="32"/>
        </w:rPr>
        <w:t>2019</w:t>
      </w:r>
      <w:r>
        <w:rPr>
          <w:rFonts w:ascii="仿宋_GB2312" w:eastAsia="仿宋_GB2312" w:hAnsi="仿宋" w:cs="仿宋_GB2312" w:hint="eastAsia"/>
          <w:sz w:val="32"/>
          <w:szCs w:val="32"/>
        </w:rPr>
        <w:t>年</w:t>
      </w:r>
      <w:r w:rsidR="009B64CC">
        <w:rPr>
          <w:rFonts w:ascii="仿宋_GB2312" w:eastAsia="仿宋_GB2312" w:hAnsi="仿宋" w:cs="仿宋_GB2312" w:hint="eastAsia"/>
          <w:sz w:val="32"/>
          <w:szCs w:val="32"/>
        </w:rPr>
        <w:t>减少</w:t>
      </w:r>
      <w:r>
        <w:rPr>
          <w:rFonts w:ascii="仿宋_GB2312" w:eastAsia="仿宋_GB2312" w:hAnsi="仿宋" w:cs="仿宋_GB2312" w:hint="eastAsia"/>
          <w:sz w:val="32"/>
          <w:szCs w:val="32"/>
        </w:rPr>
        <w:t>办公用房租赁费。</w:t>
      </w:r>
    </w:p>
    <w:p w:rsidR="00146832" w:rsidRDefault="00146832" w:rsidP="009B64C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黑体" w:hint="eastAsia"/>
          <w:sz w:val="32"/>
          <w:szCs w:val="32"/>
        </w:rPr>
        <w:t>二、收入决算情况说明</w:t>
      </w:r>
    </w:p>
    <w:p w:rsidR="00146832" w:rsidRDefault="00146832" w:rsidP="009B64CC">
      <w:pPr>
        <w:keepNext/>
        <w:keepLines/>
        <w:snapToGrid w:val="0"/>
        <w:spacing w:line="580" w:lineRule="exact"/>
        <w:ind w:firstLineChars="200" w:firstLine="640"/>
        <w:outlineLvl w:val="1"/>
        <w:rPr>
          <w:rFonts w:ascii="黑体" w:eastAsia="黑体" w:hAnsi="Calibri" w:cs="Times New Roman"/>
          <w:b/>
          <w:bCs/>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2019</w:t>
      </w:r>
      <w:r>
        <w:rPr>
          <w:rFonts w:ascii="仿宋_GB2312" w:eastAsia="仿宋_GB2312" w:hAnsi="Times New Roman" w:cs="仿宋_GB2312" w:hint="eastAsia"/>
          <w:sz w:val="32"/>
          <w:szCs w:val="32"/>
        </w:rPr>
        <w:t>年度本年收入合计</w:t>
      </w:r>
      <w:r>
        <w:rPr>
          <w:rFonts w:ascii="仿宋_GB2312" w:eastAsia="仿宋_GB2312" w:hAnsi="Times New Roman" w:cs="仿宋_GB2312"/>
          <w:sz w:val="32"/>
          <w:szCs w:val="32"/>
        </w:rPr>
        <w:t>367.95</w:t>
      </w:r>
      <w:r>
        <w:rPr>
          <w:rFonts w:ascii="仿宋_GB2312" w:eastAsia="仿宋_GB2312" w:hAnsi="Times New Roman" w:cs="仿宋_GB2312" w:hint="eastAsia"/>
          <w:sz w:val="32"/>
          <w:szCs w:val="32"/>
        </w:rPr>
        <w:t>万元，其中：财政拨款收入</w:t>
      </w:r>
      <w:r>
        <w:rPr>
          <w:rFonts w:ascii="仿宋_GB2312" w:eastAsia="仿宋_GB2312" w:hAnsi="Times New Roman" w:cs="仿宋_GB2312"/>
          <w:sz w:val="32"/>
          <w:szCs w:val="32"/>
        </w:rPr>
        <w:t>367.5</w:t>
      </w:r>
      <w:r>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100%</w:t>
      </w:r>
      <w:r>
        <w:rPr>
          <w:rFonts w:ascii="黑体" w:eastAsia="黑体" w:hAnsi="Calibri" w:cs="黑体" w:hint="eastAsia"/>
          <w:b/>
          <w:bCs/>
          <w:sz w:val="32"/>
          <w:szCs w:val="32"/>
        </w:rPr>
        <w:t>。</w:t>
      </w:r>
    </w:p>
    <w:p w:rsidR="00146832" w:rsidRDefault="00146832" w:rsidP="009B64C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黑体" w:hint="eastAsia"/>
          <w:sz w:val="32"/>
          <w:szCs w:val="32"/>
        </w:rPr>
        <w:t>三、支出决算情况说明</w:t>
      </w:r>
    </w:p>
    <w:p w:rsidR="00146832" w:rsidRDefault="004D20B2" w:rsidP="009B64CC">
      <w:pPr>
        <w:adjustRightInd w:val="0"/>
        <w:snapToGrid w:val="0"/>
        <w:spacing w:line="580" w:lineRule="exact"/>
        <w:ind w:firstLineChars="200" w:firstLine="420"/>
        <w:rPr>
          <w:rFonts w:ascii="仿宋_GB2312" w:eastAsia="仿宋_GB2312" w:hAnsi="Times New Roman" w:cs="Times New Roman"/>
          <w:sz w:val="32"/>
          <w:szCs w:val="32"/>
        </w:rPr>
      </w:pPr>
      <w:r w:rsidRPr="004D20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in;margin-top:65.75pt;width:342pt;height:171.6pt;z-index:-1">
            <v:imagedata r:id="rId17" o:title=""/>
            <o:lock v:ext="edit" aspectratio="f"/>
            <w10:wrap type="square"/>
          </v:shape>
          <o:OLEObject Type="Embed" ProgID="Excel.Sheet.8" ShapeID="_x0000_s1041" DrawAspect="Content" ObjectID="_1682671876" r:id="rId18">
            <o:FieldCodes>\s</o:FieldCodes>
          </o:OLEObject>
        </w:pict>
      </w:r>
      <w:r w:rsidR="00146832">
        <w:rPr>
          <w:rFonts w:ascii="仿宋_GB2312" w:eastAsia="仿宋_GB2312" w:hAnsi="Times New Roman" w:cs="仿宋_GB2312" w:hint="eastAsia"/>
          <w:sz w:val="32"/>
          <w:szCs w:val="32"/>
        </w:rPr>
        <w:t>本部门</w:t>
      </w:r>
      <w:r w:rsidR="00146832">
        <w:rPr>
          <w:rFonts w:ascii="仿宋_GB2312" w:eastAsia="仿宋_GB2312" w:hAnsi="Times New Roman" w:cs="仿宋_GB2312"/>
          <w:sz w:val="32"/>
          <w:szCs w:val="32"/>
        </w:rPr>
        <w:t>2019</w:t>
      </w:r>
      <w:r w:rsidR="00146832">
        <w:rPr>
          <w:rFonts w:ascii="仿宋_GB2312" w:eastAsia="仿宋_GB2312" w:hAnsi="Times New Roman" w:cs="仿宋_GB2312" w:hint="eastAsia"/>
          <w:sz w:val="32"/>
          <w:szCs w:val="32"/>
        </w:rPr>
        <w:t>年度本年支出合计</w:t>
      </w:r>
      <w:r w:rsidR="00146832">
        <w:rPr>
          <w:rFonts w:ascii="仿宋_GB2312" w:eastAsia="仿宋_GB2312" w:hAnsi="Times New Roman" w:cs="仿宋_GB2312"/>
          <w:sz w:val="32"/>
          <w:szCs w:val="32"/>
        </w:rPr>
        <w:t>363.2</w:t>
      </w:r>
      <w:r w:rsidR="00146832">
        <w:rPr>
          <w:rFonts w:ascii="仿宋_GB2312" w:eastAsia="仿宋_GB2312" w:hAnsi="Times New Roman" w:cs="仿宋_GB2312" w:hint="eastAsia"/>
          <w:sz w:val="32"/>
          <w:szCs w:val="32"/>
        </w:rPr>
        <w:t>万元，其中：基本支出</w:t>
      </w:r>
      <w:r w:rsidR="00146832">
        <w:rPr>
          <w:rFonts w:ascii="仿宋_GB2312" w:eastAsia="仿宋_GB2312" w:hAnsi="Times New Roman" w:cs="仿宋_GB2312"/>
          <w:sz w:val="32"/>
          <w:szCs w:val="32"/>
        </w:rPr>
        <w:t>294.57</w:t>
      </w:r>
      <w:r w:rsidR="00146832">
        <w:rPr>
          <w:rFonts w:ascii="仿宋_GB2312" w:eastAsia="仿宋_GB2312" w:hAnsi="Times New Roman" w:cs="仿宋_GB2312" w:hint="eastAsia"/>
          <w:sz w:val="32"/>
          <w:szCs w:val="32"/>
        </w:rPr>
        <w:t>万元，占</w:t>
      </w:r>
      <w:r w:rsidR="00146832">
        <w:rPr>
          <w:rFonts w:ascii="仿宋_GB2312" w:eastAsia="仿宋_GB2312" w:hAnsi="Times New Roman" w:cs="仿宋_GB2312"/>
          <w:sz w:val="32"/>
          <w:szCs w:val="32"/>
        </w:rPr>
        <w:t>81.1%</w:t>
      </w:r>
      <w:r w:rsidR="00146832">
        <w:rPr>
          <w:rFonts w:ascii="仿宋_GB2312" w:eastAsia="仿宋_GB2312" w:hAnsi="Times New Roman" w:cs="仿宋_GB2312" w:hint="eastAsia"/>
          <w:sz w:val="32"/>
          <w:szCs w:val="32"/>
        </w:rPr>
        <w:t>；项目支出</w:t>
      </w:r>
      <w:r w:rsidR="00146832">
        <w:rPr>
          <w:rFonts w:ascii="仿宋_GB2312" w:eastAsia="仿宋_GB2312" w:hAnsi="Times New Roman" w:cs="仿宋_GB2312"/>
          <w:sz w:val="32"/>
          <w:szCs w:val="32"/>
        </w:rPr>
        <w:t>68.63</w:t>
      </w:r>
      <w:r w:rsidR="00146832">
        <w:rPr>
          <w:rFonts w:ascii="仿宋_GB2312" w:eastAsia="仿宋_GB2312" w:hAnsi="Times New Roman" w:cs="仿宋_GB2312" w:hint="eastAsia"/>
          <w:sz w:val="32"/>
          <w:szCs w:val="32"/>
        </w:rPr>
        <w:t>万元，占</w:t>
      </w:r>
      <w:r w:rsidR="00146832">
        <w:rPr>
          <w:rFonts w:ascii="仿宋_GB2312" w:eastAsia="仿宋_GB2312" w:hAnsi="Times New Roman" w:cs="仿宋_GB2312"/>
          <w:sz w:val="32"/>
          <w:szCs w:val="32"/>
        </w:rPr>
        <w:t>18.9%</w:t>
      </w:r>
      <w:r w:rsidR="00146832">
        <w:rPr>
          <w:rFonts w:ascii="仿宋_GB2312" w:eastAsia="仿宋_GB2312" w:hAnsi="Times New Roman" w:cs="仿宋_GB2312" w:hint="eastAsia"/>
          <w:sz w:val="32"/>
          <w:szCs w:val="32"/>
        </w:rPr>
        <w:t>。如图所示：</w:t>
      </w:r>
      <w:r w:rsidR="00146832">
        <w:rPr>
          <w:rFonts w:ascii="仿宋_GB2312" w:eastAsia="仿宋_GB2312" w:hAnsi="Times New Roman" w:cs="仿宋_GB2312"/>
          <w:sz w:val="32"/>
          <w:szCs w:val="32"/>
        </w:rPr>
        <w:t xml:space="preserve"> </w:t>
      </w:r>
    </w:p>
    <w:p w:rsidR="00146832" w:rsidRDefault="00146832" w:rsidP="009B64CC">
      <w:pPr>
        <w:adjustRightInd w:val="0"/>
        <w:snapToGrid w:val="0"/>
        <w:spacing w:line="580" w:lineRule="exact"/>
        <w:ind w:firstLineChars="600" w:firstLine="1920"/>
        <w:rPr>
          <w:rFonts w:ascii="仿宋_GB2312" w:eastAsia="仿宋_GB2312" w:hAnsi="Times New Roman" w:cs="Times New Roman"/>
          <w:sz w:val="32"/>
          <w:szCs w:val="32"/>
        </w:rPr>
      </w:pPr>
      <w:r>
        <w:rPr>
          <w:rFonts w:ascii="仿宋_GB2312" w:eastAsia="仿宋_GB2312" w:hAnsi="Times New Roman" w:cs="仿宋_GB2312"/>
          <w:sz w:val="32"/>
          <w:szCs w:val="32"/>
        </w:rPr>
        <w:t xml:space="preserve">         </w:t>
      </w:r>
    </w:p>
    <w:p w:rsidR="00146832" w:rsidRDefault="004D20B2" w:rsidP="009B64CC">
      <w:pPr>
        <w:adjustRightInd w:val="0"/>
        <w:snapToGrid w:val="0"/>
        <w:spacing w:line="580" w:lineRule="exact"/>
        <w:ind w:firstLineChars="600" w:firstLine="1260"/>
        <w:rPr>
          <w:rFonts w:ascii="仿宋_GB2312" w:eastAsia="仿宋_GB2312" w:hAnsi="Times New Roman" w:cs="Times New Roman"/>
          <w:sz w:val="32"/>
          <w:szCs w:val="32"/>
        </w:rPr>
      </w:pPr>
      <w:r w:rsidRPr="004D20B2">
        <w:rPr>
          <w:noProof/>
        </w:rPr>
        <w:pict>
          <v:shape id="_x0000_s1042" type="#_x0000_t202" style="position:absolute;left:0;text-align:left;margin-left:243pt;margin-top:4.35pt;width:63pt;height:54.6pt;z-index:12" filled="f" stroked="f">
            <v:textbox style="mso-next-textbox:#_x0000_s1042">
              <w:txbxContent>
                <w:p w:rsidR="009B64CC" w:rsidRDefault="009B64CC">
                  <w:pPr>
                    <w:rPr>
                      <w:rFonts w:cs="Times New Roman"/>
                      <w:sz w:val="18"/>
                      <w:szCs w:val="18"/>
                    </w:rPr>
                  </w:pPr>
                  <w:r w:rsidRPr="000A3D00">
                    <w:rPr>
                      <w:rFonts w:hint="eastAsia"/>
                      <w:sz w:val="18"/>
                      <w:szCs w:val="18"/>
                    </w:rPr>
                    <w:t>项目支出：</w:t>
                  </w:r>
                </w:p>
                <w:p w:rsidR="009B64CC" w:rsidRPr="000A3D00" w:rsidRDefault="009B64CC">
                  <w:pPr>
                    <w:rPr>
                      <w:sz w:val="18"/>
                      <w:szCs w:val="18"/>
                    </w:rPr>
                  </w:pPr>
                  <w:r w:rsidRPr="000A3D00">
                    <w:rPr>
                      <w:sz w:val="18"/>
                      <w:szCs w:val="18"/>
                    </w:rPr>
                    <w:t>18.9%</w:t>
                  </w:r>
                </w:p>
              </w:txbxContent>
            </v:textbox>
          </v:shape>
        </w:pict>
      </w:r>
    </w:p>
    <w:p w:rsidR="00146832" w:rsidRDefault="004D20B2" w:rsidP="009B64CC">
      <w:pPr>
        <w:adjustRightInd w:val="0"/>
        <w:snapToGrid w:val="0"/>
        <w:spacing w:line="580" w:lineRule="exact"/>
        <w:ind w:firstLineChars="600" w:firstLine="1260"/>
        <w:rPr>
          <w:rFonts w:ascii="仿宋_GB2312" w:eastAsia="仿宋_GB2312" w:hAnsi="Times New Roman" w:cs="Times New Roman"/>
          <w:sz w:val="32"/>
          <w:szCs w:val="32"/>
        </w:rPr>
      </w:pPr>
      <w:r w:rsidRPr="004D20B2">
        <w:rPr>
          <w:noProof/>
        </w:rPr>
        <w:pict>
          <v:shape id="_x0000_s1043" type="#_x0000_t202" style="position:absolute;left:0;text-align:left;margin-left:180pt;margin-top:6.55pt;width:108pt;height:33.4pt;z-index:13" filled="f" stroked="f">
            <v:textbox style="mso-next-textbox:#_x0000_s1043">
              <w:txbxContent>
                <w:p w:rsidR="009B64CC" w:rsidRDefault="009B64CC">
                  <w:r>
                    <w:rPr>
                      <w:rFonts w:hint="eastAsia"/>
                    </w:rPr>
                    <w:t>基本支出：</w:t>
                  </w:r>
                  <w:r>
                    <w:t>81.1%</w:t>
                  </w:r>
                </w:p>
              </w:txbxContent>
            </v:textbox>
          </v:shape>
        </w:pict>
      </w:r>
    </w:p>
    <w:p w:rsidR="00146832" w:rsidRDefault="00146832" w:rsidP="009B64CC">
      <w:pPr>
        <w:keepNext/>
        <w:keepLines/>
        <w:snapToGrid w:val="0"/>
        <w:spacing w:line="580" w:lineRule="exact"/>
        <w:ind w:firstLineChars="200" w:firstLine="643"/>
        <w:outlineLvl w:val="1"/>
        <w:rPr>
          <w:rFonts w:ascii="黑体" w:eastAsia="黑体" w:hAnsi="Calibri" w:cs="Times New Roman"/>
          <w:b/>
          <w:bCs/>
          <w:sz w:val="32"/>
          <w:szCs w:val="32"/>
        </w:rPr>
      </w:pPr>
    </w:p>
    <w:p w:rsidR="00146832" w:rsidRDefault="00146832" w:rsidP="009B64C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黑体" w:hint="eastAsia"/>
          <w:sz w:val="32"/>
          <w:szCs w:val="32"/>
        </w:rPr>
        <w:t>四、</w:t>
      </w:r>
      <w:r>
        <w:rPr>
          <w:rFonts w:ascii="黑体" w:eastAsia="黑体" w:hAnsi="Cambria" w:cs="黑体" w:hint="eastAsia"/>
          <w:kern w:val="0"/>
          <w:sz w:val="32"/>
          <w:szCs w:val="32"/>
        </w:rPr>
        <w:t>财政</w:t>
      </w:r>
      <w:r>
        <w:rPr>
          <w:rFonts w:ascii="黑体" w:eastAsia="黑体" w:hAnsi="Calibri" w:cs="黑体" w:hint="eastAsia"/>
          <w:sz w:val="32"/>
          <w:szCs w:val="32"/>
        </w:rPr>
        <w:t>拨款收入支出决算总体情况说明</w:t>
      </w:r>
    </w:p>
    <w:p w:rsidR="00146832" w:rsidRDefault="00146832" w:rsidP="009B64CC">
      <w:pPr>
        <w:snapToGrid w:val="0"/>
        <w:spacing w:line="580" w:lineRule="exact"/>
        <w:ind w:firstLineChars="200" w:firstLine="643"/>
        <w:rPr>
          <w:rFonts w:ascii="楷体_GB2312" w:eastAsia="楷体_GB2312" w:hAnsi="Times New Roman" w:cs="Times New Roman"/>
          <w:b/>
          <w:bCs/>
          <w:sz w:val="32"/>
          <w:szCs w:val="32"/>
        </w:rPr>
      </w:pPr>
      <w:r>
        <w:rPr>
          <w:rFonts w:ascii="楷体_GB2312" w:eastAsia="楷体_GB2312" w:hAnsi="Times New Roman" w:cs="楷体_GB2312" w:hint="eastAsia"/>
          <w:b/>
          <w:bCs/>
          <w:sz w:val="32"/>
          <w:szCs w:val="32"/>
        </w:rPr>
        <w:t>（一）财政拨款收支与</w:t>
      </w:r>
      <w:r>
        <w:rPr>
          <w:rFonts w:ascii="楷体_GB2312" w:eastAsia="楷体_GB2312" w:hAnsi="Times New Roman" w:cs="楷体_GB2312"/>
          <w:b/>
          <w:bCs/>
          <w:sz w:val="32"/>
          <w:szCs w:val="32"/>
        </w:rPr>
        <w:t xml:space="preserve">2018 </w:t>
      </w:r>
      <w:r>
        <w:rPr>
          <w:rFonts w:ascii="楷体_GB2312" w:eastAsia="楷体_GB2312" w:hAnsi="Times New Roman" w:cs="楷体_GB2312" w:hint="eastAsia"/>
          <w:b/>
          <w:bCs/>
          <w:sz w:val="32"/>
          <w:szCs w:val="32"/>
        </w:rPr>
        <w:t>年度决算对比情况</w:t>
      </w:r>
    </w:p>
    <w:p w:rsidR="00146832" w:rsidRPr="00EC7E51" w:rsidRDefault="00146832" w:rsidP="009B64CC">
      <w:pPr>
        <w:adjustRightInd w:val="0"/>
        <w:snapToGrid w:val="0"/>
        <w:spacing w:line="580" w:lineRule="exact"/>
        <w:ind w:firstLineChars="200" w:firstLine="640"/>
        <w:rPr>
          <w:rFonts w:ascii="仿宋_GB2312" w:eastAsia="仿宋_GB2312" w:hAnsi="Times New Roman" w:cs="Times New Roman"/>
          <w:sz w:val="32"/>
          <w:szCs w:val="32"/>
          <w:highlight w:val="yellow"/>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2019</w:t>
      </w:r>
      <w:r>
        <w:rPr>
          <w:rFonts w:ascii="仿宋_GB2312" w:eastAsia="仿宋_GB2312" w:hAnsi="Times New Roman" w:cs="仿宋_GB2312" w:hint="eastAsia"/>
          <w:sz w:val="32"/>
          <w:szCs w:val="32"/>
        </w:rPr>
        <w:t>年度形成的财政拨款收支均为一般公共预算财政拨款，其中本年收入</w:t>
      </w:r>
      <w:r>
        <w:rPr>
          <w:rFonts w:ascii="仿宋_GB2312" w:eastAsia="仿宋_GB2312" w:hAnsi="Times New Roman" w:cs="仿宋_GB2312"/>
          <w:sz w:val="32"/>
          <w:szCs w:val="32"/>
        </w:rPr>
        <w:t>367.95</w:t>
      </w:r>
      <w:r>
        <w:rPr>
          <w:rFonts w:ascii="仿宋_GB2312" w:eastAsia="仿宋_GB2312" w:hAnsi="Times New Roman" w:cs="仿宋_GB2312" w:hint="eastAsia"/>
          <w:sz w:val="32"/>
          <w:szCs w:val="32"/>
        </w:rPr>
        <w:t>万元</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比</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年度减少</w:t>
      </w:r>
      <w:r>
        <w:rPr>
          <w:rFonts w:ascii="仿宋_GB2312" w:eastAsia="仿宋_GB2312" w:hAnsi="Times New Roman" w:cs="仿宋_GB2312"/>
          <w:sz w:val="32"/>
          <w:szCs w:val="32"/>
        </w:rPr>
        <w:t>179.45</w:t>
      </w:r>
      <w:r>
        <w:rPr>
          <w:rFonts w:ascii="仿宋_GB2312" w:eastAsia="仿宋_GB2312" w:hAnsi="Times New Roman" w:cs="仿宋_GB2312" w:hint="eastAsia"/>
          <w:sz w:val="32"/>
          <w:szCs w:val="32"/>
        </w:rPr>
        <w:t>万元，降低</w:t>
      </w:r>
      <w:r>
        <w:rPr>
          <w:rFonts w:ascii="仿宋_GB2312" w:eastAsia="仿宋_GB2312" w:hAnsi="Times New Roman" w:cs="仿宋_GB2312"/>
          <w:sz w:val="32"/>
          <w:szCs w:val="32"/>
        </w:rPr>
        <w:t>32.78%</w:t>
      </w:r>
      <w:r>
        <w:rPr>
          <w:rFonts w:ascii="仿宋_GB2312" w:eastAsia="仿宋_GB2312" w:hAnsi="Times New Roman" w:cs="仿宋_GB2312" w:hint="eastAsia"/>
          <w:sz w:val="32"/>
          <w:szCs w:val="32"/>
        </w:rPr>
        <w:t>，主要是</w:t>
      </w:r>
      <w:r>
        <w:rPr>
          <w:rFonts w:ascii="仿宋_GB2312" w:eastAsia="仿宋_GB2312" w:hAnsi="仿宋" w:cs="仿宋_GB2312"/>
          <w:sz w:val="32"/>
          <w:szCs w:val="32"/>
        </w:rPr>
        <w:t>2019</w:t>
      </w:r>
      <w:r>
        <w:rPr>
          <w:rFonts w:ascii="仿宋_GB2312" w:eastAsia="仿宋_GB2312" w:hAnsi="仿宋" w:cs="仿宋_GB2312" w:hint="eastAsia"/>
          <w:sz w:val="32"/>
          <w:szCs w:val="32"/>
        </w:rPr>
        <w:t>年无办公用房租赁费。</w:t>
      </w:r>
      <w:r>
        <w:rPr>
          <w:rFonts w:ascii="仿宋_GB2312" w:eastAsia="仿宋_GB2312" w:hAnsi="Times New Roman" w:cs="仿宋_GB2312" w:hint="eastAsia"/>
          <w:sz w:val="32"/>
          <w:szCs w:val="32"/>
        </w:rPr>
        <w:t>本年支出</w:t>
      </w:r>
      <w:r>
        <w:rPr>
          <w:rFonts w:ascii="仿宋_GB2312" w:eastAsia="仿宋_GB2312" w:hAnsi="Times New Roman" w:cs="仿宋_GB2312"/>
          <w:sz w:val="32"/>
          <w:szCs w:val="32"/>
        </w:rPr>
        <w:t>363.2</w:t>
      </w:r>
      <w:r>
        <w:rPr>
          <w:rFonts w:ascii="仿宋_GB2312" w:eastAsia="仿宋_GB2312" w:hAnsi="Times New Roman" w:cs="仿宋_GB2312" w:hint="eastAsia"/>
          <w:sz w:val="32"/>
          <w:szCs w:val="32"/>
        </w:rPr>
        <w:t>万元，减少</w:t>
      </w:r>
      <w:r>
        <w:rPr>
          <w:rFonts w:ascii="仿宋_GB2312" w:eastAsia="仿宋_GB2312" w:hAnsi="Times New Roman" w:cs="仿宋_GB2312"/>
          <w:sz w:val="32"/>
          <w:szCs w:val="32"/>
        </w:rPr>
        <w:t>184.2</w:t>
      </w:r>
      <w:r>
        <w:rPr>
          <w:rFonts w:ascii="仿宋_GB2312" w:eastAsia="仿宋_GB2312" w:hAnsi="Times New Roman" w:cs="仿宋_GB2312" w:hint="eastAsia"/>
          <w:sz w:val="32"/>
          <w:szCs w:val="32"/>
        </w:rPr>
        <w:t>万元，降低</w:t>
      </w:r>
      <w:r>
        <w:rPr>
          <w:rFonts w:ascii="仿宋_GB2312" w:eastAsia="仿宋_GB2312" w:hAnsi="Times New Roman" w:cs="仿宋_GB2312"/>
          <w:sz w:val="32"/>
          <w:szCs w:val="32"/>
        </w:rPr>
        <w:t>33.65%</w:t>
      </w:r>
      <w:r>
        <w:rPr>
          <w:rFonts w:ascii="仿宋_GB2312" w:eastAsia="仿宋_GB2312" w:hAnsi="Times New Roman" w:cs="仿宋_GB2312" w:hint="eastAsia"/>
          <w:sz w:val="32"/>
          <w:szCs w:val="32"/>
        </w:rPr>
        <w:t>，主要是</w:t>
      </w:r>
      <w:r>
        <w:rPr>
          <w:rFonts w:ascii="仿宋_GB2312" w:eastAsia="仿宋_GB2312" w:hAnsi="仿宋" w:cs="仿宋_GB2312"/>
          <w:sz w:val="32"/>
          <w:szCs w:val="32"/>
        </w:rPr>
        <w:t>2019</w:t>
      </w:r>
      <w:r>
        <w:rPr>
          <w:rFonts w:ascii="仿宋_GB2312" w:eastAsia="仿宋_GB2312" w:hAnsi="仿宋" w:cs="仿宋_GB2312" w:hint="eastAsia"/>
          <w:sz w:val="32"/>
          <w:szCs w:val="32"/>
        </w:rPr>
        <w:t>年无</w:t>
      </w:r>
      <w:r>
        <w:rPr>
          <w:rFonts w:ascii="仿宋_GB2312" w:eastAsia="仿宋_GB2312" w:hAnsi="仿宋" w:cs="仿宋_GB2312" w:hint="eastAsia"/>
          <w:sz w:val="32"/>
          <w:szCs w:val="32"/>
        </w:rPr>
        <w:lastRenderedPageBreak/>
        <w:t>办公用房租赁费。</w:t>
      </w:r>
    </w:p>
    <w:p w:rsidR="00146832" w:rsidRDefault="004D20B2" w:rsidP="009B64CC">
      <w:pPr>
        <w:snapToGrid w:val="0"/>
        <w:spacing w:line="580" w:lineRule="exact"/>
        <w:ind w:firstLineChars="200" w:firstLine="420"/>
        <w:rPr>
          <w:rFonts w:ascii="仿宋_GB2312" w:eastAsia="仿宋_GB2312" w:hAnsi="Times New Roman" w:cs="Times New Roman"/>
          <w:b/>
          <w:bCs/>
          <w:sz w:val="32"/>
          <w:szCs w:val="32"/>
        </w:rPr>
      </w:pPr>
      <w:r w:rsidRPr="004D20B2">
        <w:rPr>
          <w:noProof/>
        </w:rPr>
        <w:pict>
          <v:shape id="_x0000_s1044" type="#_x0000_t75" style="position:absolute;left:0;text-align:left;margin-left:9pt;margin-top:10pt;width:423pt;height:187.2pt;z-index:14">
            <v:imagedata r:id="rId19" o:title=""/>
            <o:lock v:ext="edit" aspectratio="f"/>
            <w10:wrap type="square"/>
          </v:shape>
          <o:OLEObject Type="Embed" ProgID="Excel.Sheet.8" ShapeID="_x0000_s1044" DrawAspect="Content" ObjectID="_1682671877" r:id="rId20">
            <o:FieldCodes>\s</o:FieldCodes>
          </o:OLEObject>
        </w:pict>
      </w:r>
      <w:r w:rsidR="00146832">
        <w:rPr>
          <w:rFonts w:ascii="楷体_GB2312" w:eastAsia="楷体_GB2312" w:hAnsi="Times New Roman" w:cs="楷体_GB2312" w:hint="eastAsia"/>
          <w:b/>
          <w:bCs/>
          <w:sz w:val="32"/>
          <w:szCs w:val="32"/>
        </w:rPr>
        <w:t>（二）财政拨款收支与年初预算数对比情况</w:t>
      </w:r>
    </w:p>
    <w:p w:rsidR="00146832" w:rsidRPr="00EC7E51" w:rsidRDefault="00146832" w:rsidP="009B64CC">
      <w:pPr>
        <w:adjustRightInd w:val="0"/>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2019</w:t>
      </w:r>
      <w:r>
        <w:rPr>
          <w:rFonts w:ascii="仿宋_GB2312" w:eastAsia="仿宋_GB2312" w:hAnsi="Times New Roman" w:cs="仿宋_GB2312" w:hint="eastAsia"/>
          <w:sz w:val="32"/>
          <w:szCs w:val="32"/>
        </w:rPr>
        <w:t>年度一般公共预算财政拨款收入</w:t>
      </w:r>
      <w:r>
        <w:rPr>
          <w:rFonts w:ascii="仿宋_GB2312" w:eastAsia="仿宋_GB2312" w:hAnsi="Times New Roman" w:cs="仿宋_GB2312"/>
          <w:sz w:val="32"/>
          <w:szCs w:val="32"/>
        </w:rPr>
        <w:t>367.95</w:t>
      </w:r>
      <w:r>
        <w:rPr>
          <w:rFonts w:ascii="仿宋_GB2312" w:eastAsia="仿宋_GB2312" w:hAnsi="Times New Roman" w:cs="仿宋_GB2312" w:hint="eastAsia"/>
          <w:sz w:val="32"/>
          <w:szCs w:val="32"/>
        </w:rPr>
        <w:t>万元，完成年初预算的</w:t>
      </w:r>
      <w:r>
        <w:rPr>
          <w:rFonts w:ascii="仿宋_GB2312" w:eastAsia="仿宋_GB2312" w:hAnsi="Times New Roman" w:cs="仿宋_GB2312"/>
          <w:sz w:val="32"/>
          <w:szCs w:val="32"/>
        </w:rPr>
        <w:t>95.96%,</w:t>
      </w:r>
      <w:r>
        <w:rPr>
          <w:rFonts w:ascii="仿宋_GB2312" w:eastAsia="仿宋_GB2312" w:hAnsi="Times New Roman" w:cs="仿宋_GB2312" w:hint="eastAsia"/>
          <w:sz w:val="32"/>
          <w:szCs w:val="32"/>
        </w:rPr>
        <w:t>比年初预算减少</w:t>
      </w:r>
      <w:r>
        <w:rPr>
          <w:rFonts w:ascii="仿宋_GB2312" w:eastAsia="仿宋_GB2312" w:hAnsi="Times New Roman" w:cs="仿宋_GB2312"/>
          <w:sz w:val="32"/>
          <w:szCs w:val="32"/>
        </w:rPr>
        <w:t>15.5</w:t>
      </w:r>
      <w:r>
        <w:rPr>
          <w:rFonts w:ascii="仿宋_GB2312" w:eastAsia="仿宋_GB2312" w:hAnsi="Times New Roman" w:cs="仿宋_GB2312" w:hint="eastAsia"/>
          <w:sz w:val="32"/>
          <w:szCs w:val="32"/>
        </w:rPr>
        <w:t>万元，决算数小于预算数主要原因是</w:t>
      </w:r>
      <w:r w:rsidR="007203AA">
        <w:rPr>
          <w:rFonts w:ascii="仿宋_GB2312" w:eastAsia="仿宋_GB2312" w:hAnsi="仿宋" w:cs="仿宋_GB2312" w:hint="eastAsia"/>
          <w:sz w:val="32"/>
          <w:szCs w:val="32"/>
        </w:rPr>
        <w:t>在职</w:t>
      </w:r>
      <w:r>
        <w:rPr>
          <w:rFonts w:ascii="仿宋_GB2312" w:eastAsia="仿宋_GB2312" w:hAnsi="仿宋" w:cs="仿宋_GB2312" w:hint="eastAsia"/>
          <w:sz w:val="32"/>
          <w:szCs w:val="32"/>
        </w:rPr>
        <w:t>人员减少</w:t>
      </w:r>
      <w:r>
        <w:rPr>
          <w:rFonts w:ascii="仿宋_GB2312" w:eastAsia="仿宋_GB2312" w:hAnsi="Times New Roman" w:cs="仿宋_GB2312" w:hint="eastAsia"/>
          <w:sz w:val="32"/>
          <w:szCs w:val="32"/>
        </w:rPr>
        <w:t>；本年支出</w:t>
      </w:r>
      <w:r>
        <w:rPr>
          <w:rFonts w:ascii="仿宋_GB2312" w:eastAsia="仿宋_GB2312" w:hAnsi="Times New Roman" w:cs="仿宋_GB2312"/>
          <w:sz w:val="32"/>
          <w:szCs w:val="32"/>
        </w:rPr>
        <w:t>363.2</w:t>
      </w:r>
      <w:r>
        <w:rPr>
          <w:rFonts w:ascii="仿宋_GB2312" w:eastAsia="仿宋_GB2312" w:hAnsi="Times New Roman" w:cs="仿宋_GB2312" w:hint="eastAsia"/>
          <w:sz w:val="32"/>
          <w:szCs w:val="32"/>
        </w:rPr>
        <w:t>万元，完成年初预算的</w:t>
      </w:r>
      <w:r>
        <w:rPr>
          <w:rFonts w:ascii="仿宋_GB2312" w:eastAsia="仿宋_GB2312" w:hAnsi="Times New Roman" w:cs="仿宋_GB2312"/>
          <w:sz w:val="32"/>
          <w:szCs w:val="32"/>
        </w:rPr>
        <w:t>94.72%,</w:t>
      </w:r>
      <w:r>
        <w:rPr>
          <w:rFonts w:ascii="仿宋_GB2312" w:eastAsia="仿宋_GB2312" w:hAnsi="Times New Roman" w:cs="仿宋_GB2312" w:hint="eastAsia"/>
          <w:sz w:val="32"/>
          <w:szCs w:val="32"/>
        </w:rPr>
        <w:t>比年初预算减少</w:t>
      </w:r>
      <w:r>
        <w:rPr>
          <w:rFonts w:ascii="仿宋_GB2312" w:eastAsia="仿宋_GB2312" w:hAnsi="Times New Roman" w:cs="仿宋_GB2312"/>
          <w:sz w:val="32"/>
          <w:szCs w:val="32"/>
        </w:rPr>
        <w:t>20.25</w:t>
      </w:r>
      <w:r>
        <w:rPr>
          <w:rFonts w:ascii="仿宋_GB2312" w:eastAsia="仿宋_GB2312" w:hAnsi="Times New Roman" w:cs="仿宋_GB2312" w:hint="eastAsia"/>
          <w:sz w:val="32"/>
          <w:szCs w:val="32"/>
        </w:rPr>
        <w:t>万元，决算数小于预算数主要原因是</w:t>
      </w:r>
      <w:r>
        <w:rPr>
          <w:rFonts w:ascii="仿宋_GB2312" w:eastAsia="仿宋_GB2312" w:hAnsi="仿宋" w:cs="仿宋_GB2312" w:hint="eastAsia"/>
          <w:sz w:val="32"/>
          <w:szCs w:val="32"/>
        </w:rPr>
        <w:t>在职人员减少</w:t>
      </w:r>
      <w:r>
        <w:rPr>
          <w:rFonts w:ascii="仿宋_GB2312" w:eastAsia="仿宋_GB2312" w:hAnsi="Times New Roman" w:cs="仿宋_GB2312" w:hint="eastAsia"/>
          <w:sz w:val="32"/>
          <w:szCs w:val="32"/>
        </w:rPr>
        <w:t>。</w:t>
      </w:r>
    </w:p>
    <w:p w:rsidR="00146832" w:rsidRDefault="00146832" w:rsidP="009B64CC">
      <w:pPr>
        <w:numPr>
          <w:ilvl w:val="0"/>
          <w:numId w:val="3"/>
        </w:numPr>
        <w:adjustRightInd w:val="0"/>
        <w:snapToGrid w:val="0"/>
        <w:spacing w:line="580" w:lineRule="exact"/>
        <w:ind w:leftChars="200" w:left="420"/>
        <w:rPr>
          <w:rFonts w:ascii="楷体_GB2312" w:eastAsia="楷体_GB2312" w:hAnsi="Times New Roman" w:cs="Times New Roman"/>
          <w:b/>
          <w:bCs/>
          <w:sz w:val="32"/>
          <w:szCs w:val="32"/>
        </w:rPr>
      </w:pPr>
      <w:r>
        <w:rPr>
          <w:rFonts w:ascii="楷体_GB2312" w:eastAsia="楷体_GB2312" w:hAnsi="Times New Roman" w:cs="楷体_GB2312" w:hint="eastAsia"/>
          <w:b/>
          <w:bCs/>
          <w:sz w:val="32"/>
          <w:szCs w:val="32"/>
        </w:rPr>
        <w:t>财政拨款支出决算结构情况。</w:t>
      </w:r>
    </w:p>
    <w:p w:rsidR="00146832" w:rsidRPr="002D1DBA" w:rsidRDefault="004D20B2" w:rsidP="009B64CC">
      <w:pPr>
        <w:adjustRightInd w:val="0"/>
        <w:snapToGrid w:val="0"/>
        <w:ind w:firstLineChars="200" w:firstLine="420"/>
        <w:rPr>
          <w:rFonts w:ascii="仿宋_GB2312" w:eastAsia="仿宋_GB2312" w:hAnsi="Times New Roman" w:cs="Times New Roman"/>
          <w:sz w:val="32"/>
          <w:szCs w:val="32"/>
        </w:rPr>
      </w:pPr>
      <w:r w:rsidRPr="004D20B2">
        <w:rPr>
          <w:noProof/>
        </w:rPr>
        <w:pict>
          <v:shape id="_x0000_s1045" type="#_x0000_t75" style="position:absolute;left:0;text-align:left;margin-left:18pt;margin-top:87.8pt;width:405pt;height:140.4pt;z-index:15">
            <v:imagedata r:id="rId21" o:title=""/>
            <o:lock v:ext="edit" aspectratio="f"/>
            <w10:wrap type="square"/>
          </v:shape>
          <o:OLEObject Type="Embed" ProgID="Excel.Sheet.8" ShapeID="_x0000_s1045" DrawAspect="Content" ObjectID="_1682671878" r:id="rId22">
            <o:FieldCodes>\s</o:FieldCodes>
          </o:OLEObject>
        </w:pict>
      </w:r>
      <w:r w:rsidR="00146832">
        <w:rPr>
          <w:rFonts w:ascii="仿宋_GB2312" w:eastAsia="仿宋_GB2312" w:hAnsi="Times New Roman" w:cs="仿宋_GB2312"/>
          <w:sz w:val="32"/>
          <w:szCs w:val="32"/>
        </w:rPr>
        <w:t xml:space="preserve">2019 </w:t>
      </w:r>
      <w:r w:rsidR="00146832">
        <w:rPr>
          <w:rFonts w:ascii="仿宋_GB2312" w:eastAsia="仿宋_GB2312" w:hAnsi="Times New Roman" w:cs="仿宋_GB2312" w:hint="eastAsia"/>
          <w:sz w:val="32"/>
          <w:szCs w:val="32"/>
        </w:rPr>
        <w:t>年度财政拨款支出</w:t>
      </w:r>
      <w:r w:rsidR="00146832">
        <w:rPr>
          <w:rFonts w:ascii="仿宋_GB2312" w:eastAsia="仿宋_GB2312" w:hAnsi="Times New Roman" w:cs="仿宋_GB2312"/>
          <w:sz w:val="32"/>
          <w:szCs w:val="32"/>
        </w:rPr>
        <w:t>363.2</w:t>
      </w:r>
      <w:r w:rsidR="00146832">
        <w:rPr>
          <w:rFonts w:ascii="仿宋_GB2312" w:eastAsia="仿宋_GB2312" w:hAnsi="Times New Roman" w:cs="仿宋_GB2312" w:hint="eastAsia"/>
          <w:sz w:val="32"/>
          <w:szCs w:val="32"/>
        </w:rPr>
        <w:t>万元，主要用于以下方面</w:t>
      </w:r>
      <w:r w:rsidR="00146832" w:rsidRPr="002D1DBA">
        <w:rPr>
          <w:rFonts w:ascii="仿宋_GB2312" w:eastAsia="仿宋_GB2312" w:hAnsi="Times New Roman" w:cs="仿宋_GB2312" w:hint="eastAsia"/>
          <w:sz w:val="32"/>
          <w:szCs w:val="32"/>
        </w:rPr>
        <w:t>社会保障和就业支出</w:t>
      </w:r>
      <w:r w:rsidR="00146832" w:rsidRPr="002D1DBA">
        <w:rPr>
          <w:rFonts w:ascii="仿宋_GB2312" w:eastAsia="仿宋_GB2312" w:hAnsi="Times New Roman" w:cs="仿宋_GB2312"/>
          <w:sz w:val="32"/>
          <w:szCs w:val="32"/>
        </w:rPr>
        <w:t>1.98</w:t>
      </w:r>
      <w:r w:rsidR="00146832" w:rsidRPr="002D1DBA">
        <w:rPr>
          <w:rFonts w:ascii="仿宋_GB2312" w:eastAsia="仿宋_GB2312" w:hAnsi="Times New Roman" w:cs="仿宋_GB2312" w:hint="eastAsia"/>
          <w:sz w:val="32"/>
          <w:szCs w:val="32"/>
        </w:rPr>
        <w:t>万元，占</w:t>
      </w:r>
      <w:r w:rsidR="00146832" w:rsidRPr="002D1DBA">
        <w:rPr>
          <w:rFonts w:ascii="仿宋_GB2312" w:eastAsia="仿宋_GB2312" w:hAnsi="Times New Roman" w:cs="仿宋_GB2312"/>
          <w:sz w:val="32"/>
          <w:szCs w:val="32"/>
        </w:rPr>
        <w:t>0.55%</w:t>
      </w:r>
      <w:r w:rsidR="00146832" w:rsidRPr="002D1DBA">
        <w:rPr>
          <w:rFonts w:ascii="仿宋_GB2312" w:eastAsia="仿宋_GB2312" w:hAnsi="Times New Roman" w:cs="仿宋_GB2312" w:hint="eastAsia"/>
          <w:sz w:val="32"/>
          <w:szCs w:val="32"/>
        </w:rPr>
        <w:t>；卫生健康支出</w:t>
      </w:r>
      <w:r w:rsidR="00146832" w:rsidRPr="002D1DBA">
        <w:rPr>
          <w:rFonts w:ascii="仿宋_GB2312" w:eastAsia="仿宋_GB2312" w:hAnsi="Times New Roman" w:cs="仿宋_GB2312"/>
          <w:sz w:val="32"/>
          <w:szCs w:val="32"/>
        </w:rPr>
        <w:t>1.56</w:t>
      </w:r>
      <w:r w:rsidR="00146832" w:rsidRPr="002D1DBA">
        <w:rPr>
          <w:rFonts w:ascii="仿宋_GB2312" w:eastAsia="仿宋_GB2312" w:hAnsi="Times New Roman" w:cs="仿宋_GB2312" w:hint="eastAsia"/>
          <w:sz w:val="32"/>
          <w:szCs w:val="32"/>
        </w:rPr>
        <w:t>万元，占</w:t>
      </w:r>
      <w:r w:rsidR="00146832" w:rsidRPr="002D1DBA">
        <w:rPr>
          <w:rFonts w:ascii="仿宋_GB2312" w:eastAsia="仿宋_GB2312" w:hAnsi="Times New Roman" w:cs="仿宋_GB2312"/>
          <w:sz w:val="32"/>
          <w:szCs w:val="32"/>
        </w:rPr>
        <w:t>0.43%</w:t>
      </w:r>
      <w:r w:rsidR="00146832" w:rsidRPr="002D1DBA">
        <w:rPr>
          <w:rFonts w:ascii="仿宋_GB2312" w:eastAsia="仿宋_GB2312" w:hAnsi="Times New Roman" w:cs="仿宋_GB2312" w:hint="eastAsia"/>
          <w:sz w:val="32"/>
          <w:szCs w:val="32"/>
        </w:rPr>
        <w:t>；城乡社区支出</w:t>
      </w:r>
      <w:r w:rsidR="00146832" w:rsidRPr="002D1DBA">
        <w:rPr>
          <w:rFonts w:ascii="仿宋_GB2312" w:eastAsia="仿宋_GB2312" w:hAnsi="Times New Roman" w:cs="仿宋_GB2312"/>
          <w:sz w:val="32"/>
          <w:szCs w:val="32"/>
        </w:rPr>
        <w:t>358.38</w:t>
      </w:r>
      <w:r w:rsidR="00146832" w:rsidRPr="002D1DBA">
        <w:rPr>
          <w:rFonts w:ascii="仿宋_GB2312" w:eastAsia="仿宋_GB2312" w:hAnsi="Times New Roman" w:cs="仿宋_GB2312" w:hint="eastAsia"/>
          <w:sz w:val="32"/>
          <w:szCs w:val="32"/>
        </w:rPr>
        <w:t>万元，占</w:t>
      </w:r>
      <w:r w:rsidR="00146832" w:rsidRPr="002D1DBA">
        <w:rPr>
          <w:rFonts w:ascii="仿宋_GB2312" w:eastAsia="仿宋_GB2312" w:hAnsi="Times New Roman" w:cs="仿宋_GB2312"/>
          <w:sz w:val="32"/>
          <w:szCs w:val="32"/>
        </w:rPr>
        <w:t xml:space="preserve"> 98.67%</w:t>
      </w:r>
      <w:r w:rsidR="00146832" w:rsidRPr="002D1DBA">
        <w:rPr>
          <w:rFonts w:ascii="仿宋_GB2312" w:eastAsia="仿宋_GB2312" w:hAnsi="Times New Roman" w:cs="仿宋_GB2312" w:hint="eastAsia"/>
          <w:sz w:val="32"/>
          <w:szCs w:val="32"/>
        </w:rPr>
        <w:t>；住房保障支出</w:t>
      </w:r>
      <w:r w:rsidR="00146832" w:rsidRPr="002D1DBA">
        <w:rPr>
          <w:rFonts w:ascii="仿宋_GB2312" w:eastAsia="仿宋_GB2312" w:hAnsi="Times New Roman" w:cs="仿宋_GB2312"/>
          <w:sz w:val="32"/>
          <w:szCs w:val="32"/>
        </w:rPr>
        <w:t>1.27</w:t>
      </w:r>
      <w:r w:rsidR="00146832" w:rsidRPr="002D1DBA">
        <w:rPr>
          <w:rFonts w:ascii="仿宋_GB2312" w:eastAsia="仿宋_GB2312" w:hAnsi="Times New Roman" w:cs="仿宋_GB2312" w:hint="eastAsia"/>
          <w:sz w:val="32"/>
          <w:szCs w:val="32"/>
        </w:rPr>
        <w:t>万元，占</w:t>
      </w:r>
      <w:r w:rsidR="00146832" w:rsidRPr="002D1DBA">
        <w:rPr>
          <w:rFonts w:ascii="仿宋_GB2312" w:eastAsia="仿宋_GB2312" w:hAnsi="Times New Roman" w:cs="仿宋_GB2312"/>
          <w:sz w:val="32"/>
          <w:szCs w:val="32"/>
        </w:rPr>
        <w:t>0.35%</w:t>
      </w:r>
      <w:r w:rsidR="00146832" w:rsidRPr="002D1DBA">
        <w:rPr>
          <w:rFonts w:ascii="仿宋_GB2312" w:eastAsia="仿宋_GB2312" w:hAnsi="Times New Roman" w:cs="仿宋_GB2312" w:hint="eastAsia"/>
          <w:sz w:val="32"/>
          <w:szCs w:val="32"/>
        </w:rPr>
        <w:t>。</w:t>
      </w:r>
    </w:p>
    <w:p w:rsidR="00146832" w:rsidRDefault="00146832" w:rsidP="009B64CC">
      <w:pPr>
        <w:adjustRightInd w:val="0"/>
        <w:snapToGrid w:val="0"/>
        <w:spacing w:line="580" w:lineRule="exact"/>
        <w:ind w:leftChars="200" w:left="420"/>
        <w:rPr>
          <w:rFonts w:ascii="楷体_GB2312" w:eastAsia="楷体_GB2312" w:hAnsi="Times New Roman" w:cs="Times New Roman"/>
          <w:b/>
          <w:bCs/>
          <w:sz w:val="32"/>
          <w:szCs w:val="32"/>
        </w:rPr>
      </w:pPr>
      <w:r>
        <w:rPr>
          <w:rFonts w:ascii="楷体_GB2312" w:eastAsia="楷体_GB2312" w:hAnsi="Times New Roman" w:cs="楷体_GB2312" w:hint="eastAsia"/>
          <w:b/>
          <w:bCs/>
          <w:sz w:val="32"/>
          <w:szCs w:val="32"/>
        </w:rPr>
        <w:lastRenderedPageBreak/>
        <w:t>（四）一般公共预算基本支出决算情况说明</w:t>
      </w:r>
    </w:p>
    <w:p w:rsidR="00146832" w:rsidRDefault="00146832" w:rsidP="009B64CC">
      <w:pPr>
        <w:adjustRightInd w:val="0"/>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sz w:val="32"/>
          <w:szCs w:val="32"/>
        </w:rPr>
        <w:t xml:space="preserve">2019 </w:t>
      </w:r>
      <w:r>
        <w:rPr>
          <w:rFonts w:ascii="仿宋_GB2312" w:eastAsia="仿宋_GB2312" w:hAnsi="Times New Roman" w:cs="仿宋_GB2312" w:hint="eastAsia"/>
          <w:sz w:val="32"/>
          <w:szCs w:val="32"/>
        </w:rPr>
        <w:t>年度财政拨款基本支出</w:t>
      </w:r>
      <w:r>
        <w:rPr>
          <w:rFonts w:ascii="仿宋_GB2312" w:eastAsia="仿宋_GB2312" w:hAnsi="Times New Roman" w:cs="仿宋_GB2312"/>
          <w:sz w:val="32"/>
          <w:szCs w:val="32"/>
        </w:rPr>
        <w:t>294.57</w:t>
      </w:r>
      <w:r>
        <w:rPr>
          <w:rFonts w:ascii="仿宋_GB2312" w:eastAsia="仿宋_GB2312" w:hAnsi="Times New Roman" w:cs="仿宋_GB2312" w:hint="eastAsia"/>
          <w:sz w:val="32"/>
          <w:szCs w:val="32"/>
        </w:rPr>
        <w:t>万元，其中：人员经费</w:t>
      </w:r>
      <w:r>
        <w:rPr>
          <w:rFonts w:ascii="仿宋_GB2312" w:eastAsia="仿宋_GB2312" w:hAnsi="Times New Roman" w:cs="仿宋_GB2312"/>
          <w:sz w:val="32"/>
          <w:szCs w:val="32"/>
        </w:rPr>
        <w:t xml:space="preserve"> 280.93</w:t>
      </w:r>
      <w:r>
        <w:rPr>
          <w:rFonts w:ascii="仿宋_GB2312" w:eastAsia="仿宋_GB2312" w:hAnsi="Times New Roman" w:cs="仿宋_GB2312" w:hint="eastAsia"/>
          <w:sz w:val="32"/>
          <w:szCs w:val="32"/>
        </w:rPr>
        <w:t>万元，主要包括津贴补贴</w:t>
      </w:r>
      <w:r>
        <w:rPr>
          <w:rFonts w:ascii="仿宋_GB2312" w:eastAsia="仿宋_GB2312" w:hAnsi="Times New Roman" w:cs="仿宋_GB2312"/>
          <w:sz w:val="32"/>
          <w:szCs w:val="32"/>
        </w:rPr>
        <w:t>8.37</w:t>
      </w:r>
      <w:r>
        <w:rPr>
          <w:rFonts w:ascii="仿宋_GB2312" w:eastAsia="仿宋_GB2312" w:hAnsi="Times New Roman" w:cs="仿宋_GB2312" w:hint="eastAsia"/>
          <w:sz w:val="32"/>
          <w:szCs w:val="32"/>
        </w:rPr>
        <w:t>万元、绩效工资</w:t>
      </w:r>
      <w:r>
        <w:rPr>
          <w:rFonts w:ascii="仿宋_GB2312" w:eastAsia="仿宋_GB2312" w:hAnsi="Times New Roman" w:cs="仿宋_GB2312"/>
          <w:sz w:val="32"/>
          <w:szCs w:val="32"/>
        </w:rPr>
        <w:t>5.08</w:t>
      </w:r>
      <w:r>
        <w:rPr>
          <w:rFonts w:ascii="仿宋_GB2312" w:eastAsia="仿宋_GB2312" w:hAnsi="Times New Roman" w:cs="仿宋_GB2312" w:hint="eastAsia"/>
          <w:sz w:val="32"/>
          <w:szCs w:val="32"/>
        </w:rPr>
        <w:t>万元、机关事业单位基本养老保险缴费</w:t>
      </w:r>
      <w:r>
        <w:rPr>
          <w:rFonts w:ascii="仿宋_GB2312" w:eastAsia="仿宋_GB2312" w:hAnsi="Times New Roman" w:cs="仿宋_GB2312"/>
          <w:sz w:val="32"/>
          <w:szCs w:val="32"/>
        </w:rPr>
        <w:t>1.98</w:t>
      </w:r>
      <w:r>
        <w:rPr>
          <w:rFonts w:ascii="仿宋_GB2312" w:eastAsia="仿宋_GB2312" w:hAnsi="Times New Roman" w:cs="仿宋_GB2312" w:hint="eastAsia"/>
          <w:sz w:val="32"/>
          <w:szCs w:val="32"/>
        </w:rPr>
        <w:t>万元、职工基本医疗保险缴费</w:t>
      </w:r>
      <w:r>
        <w:rPr>
          <w:rFonts w:ascii="仿宋_GB2312" w:eastAsia="仿宋_GB2312" w:hAnsi="Times New Roman" w:cs="仿宋_GB2312"/>
          <w:sz w:val="32"/>
          <w:szCs w:val="32"/>
        </w:rPr>
        <w:t>1.56</w:t>
      </w:r>
      <w:r>
        <w:rPr>
          <w:rFonts w:ascii="仿宋_GB2312" w:eastAsia="仿宋_GB2312" w:hAnsi="Times New Roman" w:cs="仿宋_GB2312" w:hint="eastAsia"/>
          <w:sz w:val="32"/>
          <w:szCs w:val="32"/>
        </w:rPr>
        <w:t>万元、住房公积金</w:t>
      </w:r>
      <w:r>
        <w:rPr>
          <w:rFonts w:ascii="仿宋_GB2312" w:eastAsia="仿宋_GB2312" w:hAnsi="Times New Roman" w:cs="仿宋_GB2312"/>
          <w:sz w:val="32"/>
          <w:szCs w:val="32"/>
        </w:rPr>
        <w:t>1.27</w:t>
      </w:r>
      <w:r>
        <w:rPr>
          <w:rFonts w:ascii="仿宋_GB2312" w:eastAsia="仿宋_GB2312" w:hAnsi="Times New Roman" w:cs="仿宋_GB2312" w:hint="eastAsia"/>
          <w:sz w:val="32"/>
          <w:szCs w:val="32"/>
        </w:rPr>
        <w:t>万元、其他社会保障缴费</w:t>
      </w:r>
      <w:r>
        <w:rPr>
          <w:rFonts w:ascii="仿宋_GB2312" w:eastAsia="仿宋_GB2312" w:hAnsi="Times New Roman" w:cs="仿宋_GB2312"/>
          <w:sz w:val="32"/>
          <w:szCs w:val="32"/>
        </w:rPr>
        <w:t>0.19</w:t>
      </w:r>
      <w:r>
        <w:rPr>
          <w:rFonts w:ascii="仿宋_GB2312" w:eastAsia="仿宋_GB2312" w:hAnsi="Times New Roman" w:cs="仿宋_GB2312" w:hint="eastAsia"/>
          <w:sz w:val="32"/>
          <w:szCs w:val="32"/>
        </w:rPr>
        <w:t>万元、其他工资福利支出</w:t>
      </w:r>
      <w:r>
        <w:rPr>
          <w:rFonts w:ascii="仿宋_GB2312" w:eastAsia="仿宋_GB2312" w:hAnsi="Times New Roman" w:cs="仿宋_GB2312"/>
          <w:sz w:val="32"/>
          <w:szCs w:val="32"/>
        </w:rPr>
        <w:t>262.47</w:t>
      </w:r>
      <w:r>
        <w:rPr>
          <w:rFonts w:ascii="仿宋_GB2312" w:eastAsia="仿宋_GB2312" w:hAnsi="Times New Roman" w:cs="仿宋_GB2312" w:hint="eastAsia"/>
          <w:sz w:val="32"/>
          <w:szCs w:val="32"/>
        </w:rPr>
        <w:t>万元、奖励金</w:t>
      </w:r>
      <w:r>
        <w:rPr>
          <w:rFonts w:ascii="仿宋_GB2312" w:eastAsia="仿宋_GB2312" w:hAnsi="Times New Roman" w:cs="仿宋_GB2312"/>
          <w:sz w:val="32"/>
          <w:szCs w:val="32"/>
        </w:rPr>
        <w:t>0.01</w:t>
      </w:r>
      <w:r>
        <w:rPr>
          <w:rFonts w:ascii="仿宋_GB2312" w:eastAsia="仿宋_GB2312" w:hAnsi="Times New Roman" w:cs="仿宋_GB2312" w:hint="eastAsia"/>
          <w:sz w:val="32"/>
          <w:szCs w:val="32"/>
        </w:rPr>
        <w:t>万元；公用经费</w:t>
      </w:r>
      <w:r>
        <w:rPr>
          <w:rFonts w:ascii="仿宋_GB2312" w:eastAsia="仿宋_GB2312" w:hAnsi="Times New Roman" w:cs="仿宋_GB2312"/>
          <w:sz w:val="32"/>
          <w:szCs w:val="32"/>
        </w:rPr>
        <w:t xml:space="preserve"> 13.64</w:t>
      </w:r>
      <w:r>
        <w:rPr>
          <w:rFonts w:ascii="仿宋_GB2312" w:eastAsia="仿宋_GB2312" w:hAnsi="Times New Roman" w:cs="仿宋_GB2312" w:hint="eastAsia"/>
          <w:sz w:val="32"/>
          <w:szCs w:val="32"/>
        </w:rPr>
        <w:t>万元，主要包括办公费</w:t>
      </w:r>
      <w:r>
        <w:rPr>
          <w:rFonts w:ascii="仿宋_GB2312" w:eastAsia="仿宋_GB2312" w:hAnsi="Times New Roman" w:cs="仿宋_GB2312"/>
          <w:sz w:val="32"/>
          <w:szCs w:val="32"/>
        </w:rPr>
        <w:t>0.92</w:t>
      </w:r>
      <w:r>
        <w:rPr>
          <w:rFonts w:ascii="仿宋_GB2312" w:eastAsia="仿宋_GB2312" w:hAnsi="Times New Roman" w:cs="仿宋_GB2312" w:hint="eastAsia"/>
          <w:sz w:val="32"/>
          <w:szCs w:val="32"/>
        </w:rPr>
        <w:t>万元、水费</w:t>
      </w:r>
      <w:r>
        <w:rPr>
          <w:rFonts w:ascii="仿宋_GB2312" w:eastAsia="仿宋_GB2312" w:hAnsi="Times New Roman" w:cs="仿宋_GB2312"/>
          <w:sz w:val="32"/>
          <w:szCs w:val="32"/>
        </w:rPr>
        <w:t>1.06</w:t>
      </w:r>
      <w:r>
        <w:rPr>
          <w:rFonts w:ascii="仿宋_GB2312" w:eastAsia="仿宋_GB2312" w:hAnsi="Times New Roman" w:cs="仿宋_GB2312" w:hint="eastAsia"/>
          <w:sz w:val="32"/>
          <w:szCs w:val="32"/>
        </w:rPr>
        <w:t>万元、电费</w:t>
      </w:r>
      <w:r>
        <w:rPr>
          <w:rFonts w:ascii="仿宋_GB2312" w:eastAsia="仿宋_GB2312" w:hAnsi="Times New Roman" w:cs="仿宋_GB2312"/>
          <w:sz w:val="32"/>
          <w:szCs w:val="32"/>
        </w:rPr>
        <w:t>11.54</w:t>
      </w:r>
      <w:r>
        <w:rPr>
          <w:rFonts w:ascii="仿宋_GB2312" w:eastAsia="仿宋_GB2312" w:hAnsi="Times New Roman" w:cs="仿宋_GB2312" w:hint="eastAsia"/>
          <w:sz w:val="32"/>
          <w:szCs w:val="32"/>
        </w:rPr>
        <w:t>万元、工会经费</w:t>
      </w:r>
      <w:r>
        <w:rPr>
          <w:rFonts w:ascii="仿宋_GB2312" w:eastAsia="仿宋_GB2312" w:hAnsi="Times New Roman" w:cs="仿宋_GB2312"/>
          <w:sz w:val="32"/>
          <w:szCs w:val="32"/>
        </w:rPr>
        <w:t>0.12</w:t>
      </w:r>
      <w:r>
        <w:rPr>
          <w:rFonts w:ascii="仿宋_GB2312" w:eastAsia="仿宋_GB2312" w:hAnsi="Times New Roman" w:cs="仿宋_GB2312" w:hint="eastAsia"/>
          <w:sz w:val="32"/>
          <w:szCs w:val="32"/>
        </w:rPr>
        <w:t>万元。</w:t>
      </w:r>
    </w:p>
    <w:p w:rsidR="00146832" w:rsidRDefault="00146832" w:rsidP="009B64C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黑体" w:hint="eastAsia"/>
          <w:sz w:val="32"/>
          <w:szCs w:val="32"/>
        </w:rPr>
        <w:t>五、一般公共预算“三公”</w:t>
      </w:r>
      <w:r>
        <w:rPr>
          <w:rFonts w:ascii="黑体" w:eastAsia="黑体" w:hAnsi="Calibri" w:cs="黑体"/>
          <w:sz w:val="32"/>
          <w:szCs w:val="32"/>
        </w:rPr>
        <w:t xml:space="preserve"> </w:t>
      </w:r>
      <w:r>
        <w:rPr>
          <w:rFonts w:ascii="黑体" w:eastAsia="黑体" w:hAnsi="Calibri" w:cs="黑体" w:hint="eastAsia"/>
          <w:sz w:val="32"/>
          <w:szCs w:val="32"/>
        </w:rPr>
        <w:t>经费支出决算情况说明</w:t>
      </w:r>
    </w:p>
    <w:p w:rsidR="00146832" w:rsidRDefault="00146832" w:rsidP="009B64CC">
      <w:pPr>
        <w:adjustRightInd w:val="0"/>
        <w:snapToGrid w:val="0"/>
        <w:spacing w:line="580" w:lineRule="exact"/>
        <w:ind w:firstLineChars="200" w:firstLine="640"/>
        <w:rPr>
          <w:rFonts w:ascii="仿宋_GB2312" w:eastAsia="仿宋_GB2312"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2019</w:t>
      </w:r>
      <w:r>
        <w:rPr>
          <w:rFonts w:ascii="仿宋_GB2312" w:eastAsia="仿宋_GB2312" w:hAnsi="Times New Roman" w:cs="仿宋_GB2312" w:hint="eastAsia"/>
          <w:sz w:val="32"/>
          <w:szCs w:val="32"/>
        </w:rPr>
        <w:t>年度“三公”经费支出共计</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w:t>
      </w:r>
      <w:r>
        <w:rPr>
          <w:rFonts w:ascii="仿宋_GB2312" w:eastAsia="仿宋_GB2312" w:cs="仿宋_GB2312" w:hint="eastAsia"/>
          <w:sz w:val="32"/>
          <w:szCs w:val="32"/>
        </w:rPr>
        <w:t>较年初预算无增减变化，</w:t>
      </w:r>
      <w:r>
        <w:rPr>
          <w:rFonts w:ascii="仿宋_GB2312" w:eastAsia="仿宋_GB2312" w:hAnsi="Times New Roman" w:cs="仿宋_GB2312" w:hint="eastAsia"/>
          <w:sz w:val="32"/>
          <w:szCs w:val="32"/>
        </w:rPr>
        <w:t>较</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年度无增减变化。</w:t>
      </w:r>
    </w:p>
    <w:p w:rsidR="00146832" w:rsidRDefault="00146832" w:rsidP="009B64CC">
      <w:pPr>
        <w:adjustRightInd w:val="0"/>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具体情况如下：</w:t>
      </w:r>
    </w:p>
    <w:p w:rsidR="00146832" w:rsidRDefault="00146832" w:rsidP="009B64CC">
      <w:pPr>
        <w:adjustRightInd w:val="0"/>
        <w:snapToGrid w:val="0"/>
        <w:ind w:firstLineChars="200" w:firstLine="643"/>
        <w:rPr>
          <w:rFonts w:ascii="仿宋_GB2312" w:eastAsia="仿宋_GB2312" w:hAnsi="Times New Roman" w:cs="Times New Roman"/>
          <w:sz w:val="32"/>
          <w:szCs w:val="32"/>
        </w:rPr>
      </w:pPr>
      <w:r>
        <w:rPr>
          <w:rFonts w:ascii="楷体_GB2312" w:eastAsia="楷体_GB2312" w:hAnsi="Times New Roman" w:cs="楷体_GB2312" w:hint="eastAsia"/>
          <w:b/>
          <w:bCs/>
          <w:sz w:val="32"/>
          <w:szCs w:val="32"/>
        </w:rPr>
        <w:t>（一）因公出国（境）费支出</w:t>
      </w:r>
      <w:r>
        <w:rPr>
          <w:rFonts w:ascii="楷体_GB2312" w:eastAsia="楷体_GB2312" w:hAnsi="Times New Roman" w:cs="楷体_GB2312"/>
          <w:b/>
          <w:bCs/>
          <w:sz w:val="32"/>
          <w:szCs w:val="32"/>
        </w:rPr>
        <w:t>0</w:t>
      </w:r>
      <w:r>
        <w:rPr>
          <w:rFonts w:ascii="楷体_GB2312" w:eastAsia="楷体_GB2312" w:hAnsi="Times New Roman" w:cs="楷体_GB2312" w:hint="eastAsia"/>
          <w:b/>
          <w:bCs/>
          <w:sz w:val="32"/>
          <w:szCs w:val="32"/>
        </w:rPr>
        <w:t>万元。</w:t>
      </w: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2019</w:t>
      </w:r>
      <w:r>
        <w:rPr>
          <w:rFonts w:ascii="仿宋_GB2312" w:eastAsia="仿宋_GB2312" w:hAnsi="Times New Roman" w:cs="仿宋_GB2312" w:hint="eastAsia"/>
          <w:sz w:val="32"/>
          <w:szCs w:val="32"/>
        </w:rPr>
        <w:t>年度因公出国（境）团组</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个、共</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人</w:t>
      </w:r>
      <w:r w:rsidR="007203AA">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参加其他单位组织的因公出国（境）团组</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个、共</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人</w:t>
      </w:r>
      <w:r w:rsidR="007203AA">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无本单位组织的出国（境）团组。</w:t>
      </w:r>
      <w:r>
        <w:rPr>
          <w:rFonts w:ascii="仿宋_GB2312" w:eastAsia="仿宋_GB2312" w:cs="仿宋_GB2312" w:hint="eastAsia"/>
          <w:sz w:val="32"/>
          <w:szCs w:val="32"/>
        </w:rPr>
        <w:t>较年初预算无增减变化，</w:t>
      </w:r>
      <w:r>
        <w:rPr>
          <w:rFonts w:ascii="仿宋_GB2312" w:eastAsia="仿宋_GB2312" w:hAnsi="Times New Roman" w:cs="仿宋_GB2312" w:hint="eastAsia"/>
          <w:sz w:val="32"/>
          <w:szCs w:val="32"/>
        </w:rPr>
        <w:t>较</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年度无增减变化。</w:t>
      </w:r>
    </w:p>
    <w:p w:rsidR="00146832" w:rsidRPr="00A30FAC" w:rsidRDefault="00146832" w:rsidP="009B64CC">
      <w:pPr>
        <w:adjustRightInd w:val="0"/>
        <w:snapToGrid w:val="0"/>
        <w:ind w:firstLineChars="200" w:firstLine="643"/>
        <w:rPr>
          <w:rFonts w:ascii="仿宋_GB2312" w:eastAsia="仿宋_GB2312" w:hAnsi="Times New Roman" w:cs="Times New Roman"/>
          <w:sz w:val="32"/>
          <w:szCs w:val="32"/>
        </w:rPr>
      </w:pPr>
      <w:r>
        <w:rPr>
          <w:rFonts w:ascii="楷体_GB2312" w:eastAsia="楷体_GB2312" w:hAnsi="Times New Roman" w:cs="楷体_GB2312" w:hint="eastAsia"/>
          <w:b/>
          <w:bCs/>
          <w:sz w:val="32"/>
          <w:szCs w:val="32"/>
        </w:rPr>
        <w:t>（二）公务用车购置及运行维护费支出</w:t>
      </w:r>
      <w:r>
        <w:rPr>
          <w:rFonts w:ascii="楷体_GB2312" w:eastAsia="楷体_GB2312" w:hAnsi="Times New Roman" w:cs="楷体_GB2312"/>
          <w:b/>
          <w:bCs/>
          <w:sz w:val="32"/>
          <w:szCs w:val="32"/>
        </w:rPr>
        <w:t>0</w:t>
      </w:r>
      <w:r>
        <w:rPr>
          <w:rFonts w:ascii="楷体_GB2312" w:eastAsia="楷体_GB2312" w:hAnsi="Times New Roman" w:cs="楷体_GB2312" w:hint="eastAsia"/>
          <w:b/>
          <w:bCs/>
          <w:sz w:val="32"/>
          <w:szCs w:val="32"/>
        </w:rPr>
        <w:t>万元。</w:t>
      </w:r>
      <w:r>
        <w:rPr>
          <w:rFonts w:ascii="仿宋_GB2312" w:eastAsia="仿宋_GB2312" w:hAnsi="Times New Roman" w:cs="仿宋_GB2312" w:hint="eastAsia"/>
          <w:sz w:val="32"/>
          <w:szCs w:val="32"/>
        </w:rPr>
        <w:t>其中：</w:t>
      </w:r>
    </w:p>
    <w:p w:rsidR="00146832" w:rsidRPr="00A30FAC" w:rsidRDefault="00146832" w:rsidP="009B64CC">
      <w:pPr>
        <w:adjustRightInd w:val="0"/>
        <w:snapToGrid w:val="0"/>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bCs/>
          <w:sz w:val="32"/>
          <w:szCs w:val="32"/>
        </w:rPr>
        <w:t>公务用车购置费：</w:t>
      </w: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2019</w:t>
      </w:r>
      <w:r>
        <w:rPr>
          <w:rFonts w:ascii="仿宋_GB2312" w:eastAsia="仿宋_GB2312" w:hAnsi="Times New Roman" w:cs="仿宋_GB2312" w:hint="eastAsia"/>
          <w:sz w:val="32"/>
          <w:szCs w:val="32"/>
        </w:rPr>
        <w:t>年度公务用车购置量</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辆，发生“公务用车购置”经费支出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w:t>
      </w:r>
      <w:r w:rsidRPr="00A30FAC">
        <w:rPr>
          <w:rFonts w:ascii="仿宋_GB2312" w:eastAsia="仿宋_GB2312" w:hAnsi="Times New Roman" w:cs="仿宋_GB2312" w:hint="eastAsia"/>
          <w:sz w:val="32"/>
          <w:szCs w:val="32"/>
        </w:rPr>
        <w:t>未发生“公务用车购置”经费支出，</w:t>
      </w:r>
      <w:r>
        <w:rPr>
          <w:rFonts w:ascii="仿宋_GB2312" w:eastAsia="仿宋_GB2312" w:hAnsi="Times New Roman" w:cs="仿宋_GB2312" w:hint="eastAsia"/>
          <w:sz w:val="32"/>
          <w:szCs w:val="32"/>
        </w:rPr>
        <w:t>与</w:t>
      </w:r>
      <w:r w:rsidRPr="00A30FAC">
        <w:rPr>
          <w:rFonts w:ascii="仿宋_GB2312" w:eastAsia="仿宋_GB2312" w:hAnsi="Times New Roman" w:cs="仿宋_GB2312" w:hint="eastAsia"/>
          <w:sz w:val="32"/>
          <w:szCs w:val="32"/>
        </w:rPr>
        <w:t>年初预算</w:t>
      </w:r>
      <w:r>
        <w:rPr>
          <w:rFonts w:ascii="仿宋_GB2312" w:eastAsia="仿宋_GB2312" w:hAnsi="Times New Roman" w:cs="仿宋_GB2312" w:hint="eastAsia"/>
          <w:sz w:val="32"/>
          <w:szCs w:val="32"/>
        </w:rPr>
        <w:t>持平</w:t>
      </w:r>
      <w:r w:rsidRPr="00A30FAC">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与</w:t>
      </w:r>
      <w:r w:rsidRPr="00A30FAC">
        <w:rPr>
          <w:rFonts w:ascii="仿宋_GB2312" w:eastAsia="仿宋_GB2312" w:hAnsi="Times New Roman" w:cs="仿宋_GB2312"/>
          <w:sz w:val="32"/>
          <w:szCs w:val="32"/>
        </w:rPr>
        <w:t>2018</w:t>
      </w:r>
      <w:r w:rsidRPr="00A30FAC">
        <w:rPr>
          <w:rFonts w:ascii="仿宋_GB2312" w:eastAsia="仿宋_GB2312" w:hAnsi="Times New Roman" w:cs="仿宋_GB2312" w:hint="eastAsia"/>
          <w:sz w:val="32"/>
          <w:szCs w:val="32"/>
        </w:rPr>
        <w:t>年度决算</w:t>
      </w:r>
      <w:r>
        <w:rPr>
          <w:rFonts w:ascii="仿宋_GB2312" w:eastAsia="仿宋_GB2312" w:hAnsi="Times New Roman" w:cs="仿宋_GB2312" w:hint="eastAsia"/>
          <w:sz w:val="32"/>
          <w:szCs w:val="32"/>
        </w:rPr>
        <w:t>持平</w:t>
      </w:r>
      <w:r w:rsidRPr="00A30FAC">
        <w:rPr>
          <w:rFonts w:ascii="仿宋_GB2312" w:eastAsia="仿宋_GB2312" w:hAnsi="Times New Roman" w:cs="仿宋_GB2312" w:hint="eastAsia"/>
          <w:sz w:val="32"/>
          <w:szCs w:val="32"/>
        </w:rPr>
        <w:t>。</w:t>
      </w:r>
    </w:p>
    <w:p w:rsidR="00146832" w:rsidRPr="002D1DBA" w:rsidRDefault="00146832" w:rsidP="009B64CC">
      <w:pPr>
        <w:adjustRightInd w:val="0"/>
        <w:snapToGrid w:val="0"/>
        <w:ind w:firstLineChars="200" w:firstLine="643"/>
        <w:rPr>
          <w:rFonts w:ascii="仿宋_GB2312" w:eastAsia="仿宋_GB2312" w:hAnsi="仿宋_GB2312" w:cs="Times New Roman"/>
          <w:sz w:val="32"/>
          <w:szCs w:val="32"/>
        </w:rPr>
      </w:pPr>
      <w:r>
        <w:rPr>
          <w:rFonts w:ascii="仿宋_GB2312" w:eastAsia="仿宋_GB2312" w:hAnsi="Times New Roman" w:cs="仿宋_GB2312" w:hint="eastAsia"/>
          <w:b/>
          <w:bCs/>
          <w:sz w:val="32"/>
          <w:szCs w:val="32"/>
        </w:rPr>
        <w:t>公务用车运行维护费：</w:t>
      </w:r>
      <w:r w:rsidRPr="002D1DBA">
        <w:rPr>
          <w:rFonts w:ascii="仿宋_GB2312" w:eastAsia="仿宋_GB2312" w:hAnsi="仿宋_GB2312" w:cs="仿宋_GB2312" w:hint="eastAsia"/>
          <w:sz w:val="32"/>
          <w:szCs w:val="32"/>
        </w:rPr>
        <w:t>本部门</w:t>
      </w:r>
      <w:r w:rsidRPr="002D1DBA">
        <w:rPr>
          <w:rFonts w:ascii="仿宋_GB2312" w:eastAsia="仿宋_GB2312" w:hAnsi="仿宋_GB2312" w:cs="仿宋_GB2312"/>
          <w:sz w:val="32"/>
          <w:szCs w:val="32"/>
        </w:rPr>
        <w:t>2019</w:t>
      </w:r>
      <w:r w:rsidRPr="002D1DBA">
        <w:rPr>
          <w:rFonts w:ascii="仿宋_GB2312" w:eastAsia="仿宋_GB2312" w:hAnsi="仿宋_GB2312" w:cs="仿宋_GB2312" w:hint="eastAsia"/>
          <w:sz w:val="32"/>
          <w:szCs w:val="32"/>
        </w:rPr>
        <w:t>年度单位公务用车保有量</w:t>
      </w:r>
      <w:r w:rsidRPr="002D1DBA">
        <w:rPr>
          <w:rFonts w:ascii="仿宋_GB2312" w:eastAsia="仿宋_GB2312" w:hAnsi="仿宋_GB2312" w:cs="仿宋_GB2312"/>
          <w:sz w:val="32"/>
          <w:szCs w:val="32"/>
        </w:rPr>
        <w:t>0</w:t>
      </w:r>
      <w:r w:rsidRPr="002D1DBA">
        <w:rPr>
          <w:rFonts w:ascii="仿宋_GB2312" w:eastAsia="仿宋_GB2312" w:hAnsi="仿宋_GB2312" w:cs="仿宋_GB2312" w:hint="eastAsia"/>
          <w:sz w:val="32"/>
          <w:szCs w:val="32"/>
        </w:rPr>
        <w:t>辆。未发生“公务用运行维护”经费支出，与年初预算持平，与</w:t>
      </w:r>
      <w:r w:rsidRPr="002D1DBA">
        <w:rPr>
          <w:rFonts w:ascii="仿宋_GB2312" w:eastAsia="仿宋_GB2312" w:hAnsi="仿宋_GB2312" w:cs="仿宋_GB2312"/>
          <w:sz w:val="32"/>
          <w:szCs w:val="32"/>
        </w:rPr>
        <w:t>2018</w:t>
      </w:r>
      <w:r w:rsidRPr="002D1DBA">
        <w:rPr>
          <w:rFonts w:ascii="仿宋_GB2312" w:eastAsia="仿宋_GB2312" w:hAnsi="仿宋_GB2312" w:cs="仿宋_GB2312" w:hint="eastAsia"/>
          <w:sz w:val="32"/>
          <w:szCs w:val="32"/>
        </w:rPr>
        <w:t>年度决算持平。</w:t>
      </w:r>
    </w:p>
    <w:p w:rsidR="00146832" w:rsidRPr="00A30FAC" w:rsidRDefault="00146832" w:rsidP="009B64CC">
      <w:pPr>
        <w:adjustRightInd w:val="0"/>
        <w:snapToGrid w:val="0"/>
        <w:ind w:firstLineChars="200" w:firstLine="643"/>
        <w:rPr>
          <w:rFonts w:ascii="仿宋_GB2312" w:eastAsia="仿宋_GB2312" w:hAnsi="Times New Roman" w:cs="Times New Roman"/>
          <w:sz w:val="32"/>
          <w:szCs w:val="32"/>
        </w:rPr>
      </w:pPr>
      <w:r>
        <w:rPr>
          <w:rFonts w:ascii="楷体_GB2312" w:eastAsia="楷体_GB2312" w:hAnsi="Times New Roman" w:cs="楷体_GB2312" w:hint="eastAsia"/>
          <w:b/>
          <w:bCs/>
          <w:sz w:val="32"/>
          <w:szCs w:val="32"/>
        </w:rPr>
        <w:t>（三）公务接待费支出</w:t>
      </w:r>
      <w:r>
        <w:rPr>
          <w:rFonts w:ascii="楷体_GB2312" w:eastAsia="楷体_GB2312" w:hAnsi="Times New Roman" w:cs="楷体_GB2312"/>
          <w:b/>
          <w:bCs/>
          <w:sz w:val="32"/>
          <w:szCs w:val="32"/>
        </w:rPr>
        <w:t>0</w:t>
      </w:r>
      <w:r>
        <w:rPr>
          <w:rFonts w:ascii="楷体_GB2312" w:eastAsia="楷体_GB2312" w:hAnsi="Times New Roman" w:cs="楷体_GB2312" w:hint="eastAsia"/>
          <w:b/>
          <w:bCs/>
          <w:sz w:val="32"/>
          <w:szCs w:val="32"/>
        </w:rPr>
        <w:t>万元。</w:t>
      </w: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2019</w:t>
      </w:r>
      <w:r>
        <w:rPr>
          <w:rFonts w:ascii="仿宋_GB2312" w:eastAsia="仿宋_GB2312" w:hAnsi="Times New Roman" w:cs="仿宋_GB2312" w:hint="eastAsia"/>
          <w:sz w:val="32"/>
          <w:szCs w:val="32"/>
        </w:rPr>
        <w:t>年度公务接待共</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批次、</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人次。</w:t>
      </w:r>
      <w:r w:rsidRPr="00A30FAC">
        <w:rPr>
          <w:rFonts w:ascii="仿宋_GB2312" w:eastAsia="仿宋_GB2312" w:hAnsi="Times New Roman" w:cs="仿宋_GB2312" w:hint="eastAsia"/>
          <w:sz w:val="32"/>
          <w:szCs w:val="32"/>
        </w:rPr>
        <w:t>未发生“公务</w:t>
      </w:r>
      <w:r>
        <w:rPr>
          <w:rFonts w:ascii="仿宋_GB2312" w:eastAsia="仿宋_GB2312" w:hAnsi="Times New Roman" w:cs="仿宋_GB2312" w:hint="eastAsia"/>
          <w:sz w:val="32"/>
          <w:szCs w:val="32"/>
        </w:rPr>
        <w:t>接待</w:t>
      </w:r>
      <w:r w:rsidRPr="00A30FAC">
        <w:rPr>
          <w:rFonts w:ascii="仿宋_GB2312" w:eastAsia="仿宋_GB2312" w:hAnsi="Times New Roman" w:cs="仿宋_GB2312" w:hint="eastAsia"/>
          <w:sz w:val="32"/>
          <w:szCs w:val="32"/>
        </w:rPr>
        <w:t>”经费支出，</w:t>
      </w:r>
      <w:r>
        <w:rPr>
          <w:rFonts w:ascii="仿宋_GB2312" w:eastAsia="仿宋_GB2312" w:hAnsi="Times New Roman" w:cs="仿宋_GB2312" w:hint="eastAsia"/>
          <w:sz w:val="32"/>
          <w:szCs w:val="32"/>
        </w:rPr>
        <w:t>与</w:t>
      </w:r>
      <w:r w:rsidRPr="00A30FAC">
        <w:rPr>
          <w:rFonts w:ascii="仿宋_GB2312" w:eastAsia="仿宋_GB2312" w:hAnsi="Times New Roman" w:cs="仿宋_GB2312" w:hint="eastAsia"/>
          <w:sz w:val="32"/>
          <w:szCs w:val="32"/>
        </w:rPr>
        <w:t>年初预算</w:t>
      </w:r>
      <w:r>
        <w:rPr>
          <w:rFonts w:ascii="仿宋_GB2312" w:eastAsia="仿宋_GB2312" w:hAnsi="Times New Roman" w:cs="仿宋_GB2312" w:hint="eastAsia"/>
          <w:sz w:val="32"/>
          <w:szCs w:val="32"/>
        </w:rPr>
        <w:lastRenderedPageBreak/>
        <w:t>持平</w:t>
      </w:r>
      <w:r w:rsidRPr="00A30FAC">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与</w:t>
      </w:r>
      <w:r w:rsidRPr="00A30FAC">
        <w:rPr>
          <w:rFonts w:ascii="仿宋_GB2312" w:eastAsia="仿宋_GB2312" w:hAnsi="Times New Roman" w:cs="仿宋_GB2312"/>
          <w:sz w:val="32"/>
          <w:szCs w:val="32"/>
        </w:rPr>
        <w:t>2018</w:t>
      </w:r>
      <w:r w:rsidRPr="00A30FAC">
        <w:rPr>
          <w:rFonts w:ascii="仿宋_GB2312" w:eastAsia="仿宋_GB2312" w:hAnsi="Times New Roman" w:cs="仿宋_GB2312" w:hint="eastAsia"/>
          <w:sz w:val="32"/>
          <w:szCs w:val="32"/>
        </w:rPr>
        <w:t>年度决算</w:t>
      </w:r>
      <w:r>
        <w:rPr>
          <w:rFonts w:ascii="仿宋_GB2312" w:eastAsia="仿宋_GB2312" w:hAnsi="Times New Roman" w:cs="仿宋_GB2312" w:hint="eastAsia"/>
          <w:sz w:val="32"/>
          <w:szCs w:val="32"/>
        </w:rPr>
        <w:t>持平</w:t>
      </w:r>
      <w:r w:rsidRPr="00A30FAC">
        <w:rPr>
          <w:rFonts w:ascii="仿宋_GB2312" w:eastAsia="仿宋_GB2312" w:hAnsi="Times New Roman" w:cs="仿宋_GB2312" w:hint="eastAsia"/>
          <w:sz w:val="32"/>
          <w:szCs w:val="32"/>
        </w:rPr>
        <w:t>。</w:t>
      </w:r>
    </w:p>
    <w:p w:rsidR="00146832" w:rsidRDefault="00146832" w:rsidP="009B64CC">
      <w:pPr>
        <w:adjustRightInd w:val="0"/>
        <w:snapToGrid w:val="0"/>
        <w:ind w:firstLineChars="200" w:firstLine="640"/>
        <w:rPr>
          <w:rFonts w:ascii="黑体" w:eastAsia="黑体" w:hAnsi="Times New Roman" w:cs="Times New Roman"/>
          <w:sz w:val="32"/>
          <w:szCs w:val="32"/>
        </w:rPr>
      </w:pPr>
      <w:r>
        <w:rPr>
          <w:rFonts w:ascii="黑体" w:eastAsia="黑体" w:hAnsi="Times New Roman" w:cs="黑体" w:hint="eastAsia"/>
          <w:sz w:val="32"/>
          <w:szCs w:val="32"/>
        </w:rPr>
        <w:t>六、预算绩效情况说明</w:t>
      </w:r>
    </w:p>
    <w:p w:rsidR="00146832" w:rsidRDefault="00146832" w:rsidP="009B64CC">
      <w:pPr>
        <w:adjustRightInd w:val="0"/>
        <w:snapToGrid w:val="0"/>
        <w:ind w:firstLineChars="200" w:firstLine="643"/>
        <w:rPr>
          <w:rFonts w:ascii="仿宋_GB2312" w:eastAsia="仿宋_GB2312" w:hAnsi="仿宋_GB2312" w:cs="Times New Roman"/>
          <w:b/>
          <w:bCs/>
          <w:sz w:val="32"/>
          <w:szCs w:val="32"/>
        </w:rPr>
      </w:pPr>
      <w:r>
        <w:rPr>
          <w:rFonts w:ascii="仿宋_GB2312" w:eastAsia="仿宋_GB2312" w:hAnsi="仿宋_GB2312" w:cs="仿宋_GB2312"/>
          <w:b/>
          <w:bCs/>
          <w:sz w:val="32"/>
          <w:szCs w:val="32"/>
        </w:rPr>
        <w:t xml:space="preserve">1. </w:t>
      </w:r>
      <w:r>
        <w:rPr>
          <w:rFonts w:ascii="仿宋_GB2312" w:eastAsia="仿宋_GB2312" w:hAnsi="仿宋_GB2312" w:cs="仿宋_GB2312" w:hint="eastAsia"/>
          <w:b/>
          <w:bCs/>
          <w:sz w:val="32"/>
          <w:szCs w:val="32"/>
        </w:rPr>
        <w:t>预算绩效管理工作开展情况。</w:t>
      </w:r>
    </w:p>
    <w:p w:rsidR="00146832" w:rsidRPr="001F505B" w:rsidRDefault="00146832" w:rsidP="009B64CC">
      <w:pPr>
        <w:autoSpaceDE w:val="0"/>
        <w:autoSpaceDN w:val="0"/>
        <w:adjustRightInd w:val="0"/>
        <w:ind w:firstLineChars="200" w:firstLine="640"/>
        <w:jc w:val="left"/>
        <w:rPr>
          <w:rFonts w:ascii="仿宋_GB2312" w:eastAsia="仿宋_GB2312" w:hAnsi="仿宋_GB2312" w:cs="Times New Roman"/>
          <w:color w:val="000000"/>
          <w:kern w:val="0"/>
          <w:sz w:val="32"/>
          <w:szCs w:val="32"/>
        </w:rPr>
      </w:pPr>
      <w:r>
        <w:rPr>
          <w:rFonts w:ascii="仿宋_GB2312" w:eastAsia="仿宋_GB2312" w:hAnsi="仿宋_GB2312" w:cs="仿宋_GB2312" w:hint="eastAsia"/>
          <w:sz w:val="32"/>
          <w:szCs w:val="32"/>
        </w:rPr>
        <w:t>根据预算绩效管理要求，本部门组织对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年度一般公共预算项目支出全面开展绩效自评，</w:t>
      </w:r>
      <w:r w:rsidRPr="00F41492">
        <w:rPr>
          <w:rFonts w:ascii="仿宋_GB2312" w:eastAsia="仿宋_GB2312" w:hAnsi="仿宋_GB2312" w:cs="仿宋_GB2312" w:hint="eastAsia"/>
          <w:color w:val="000000"/>
          <w:kern w:val="0"/>
          <w:sz w:val="32"/>
          <w:szCs w:val="32"/>
        </w:rPr>
        <w:t>根据高新区预算绩效管理要求，高新执法大队以“部门职责</w:t>
      </w:r>
      <w:r w:rsidRPr="00F41492">
        <w:rPr>
          <w:rFonts w:ascii="仿宋_GB2312" w:eastAsia="仿宋_GB2312" w:hAnsi="仿宋_GB2312" w:cs="仿宋_GB2312"/>
          <w:color w:val="000000"/>
          <w:kern w:val="0"/>
          <w:sz w:val="32"/>
          <w:szCs w:val="32"/>
        </w:rPr>
        <w:t>—</w:t>
      </w:r>
      <w:r w:rsidRPr="00F41492">
        <w:rPr>
          <w:rFonts w:ascii="仿宋_GB2312" w:eastAsia="仿宋_GB2312" w:hAnsi="仿宋_GB2312" w:cs="仿宋_GB2312" w:hint="eastAsia"/>
          <w:color w:val="000000"/>
          <w:kern w:val="0"/>
          <w:sz w:val="32"/>
          <w:szCs w:val="32"/>
        </w:rPr>
        <w:t>工作活动”为依据，确定部门预算项目和预算额度，清晰描述预算项目开支范围和内容，确定预算项目的绩效目标、绩效指标和评价标准，为预算绩效控制、绩效分析、绩效评价打下好的基</w:t>
      </w:r>
      <w:r>
        <w:rPr>
          <w:rFonts w:ascii="仿宋_GB2312" w:eastAsia="仿宋_GB2312" w:hAnsi="仿宋_GB2312" w:cs="仿宋_GB2312" w:hint="eastAsia"/>
          <w:color w:val="000000"/>
          <w:kern w:val="0"/>
          <w:sz w:val="32"/>
          <w:szCs w:val="32"/>
        </w:rPr>
        <w:t>础。</w:t>
      </w:r>
    </w:p>
    <w:p w:rsidR="00146832" w:rsidRDefault="00146832" w:rsidP="009B64CC">
      <w:pPr>
        <w:adjustRightInd w:val="0"/>
        <w:snapToGrid w:val="0"/>
        <w:spacing w:line="580" w:lineRule="exact"/>
        <w:ind w:firstLineChars="200" w:firstLine="643"/>
        <w:rPr>
          <w:rFonts w:ascii="仿宋_GB2312" w:eastAsia="仿宋_GB2312" w:hAnsi="仿宋_GB2312" w:cs="Times New Roman"/>
          <w:b/>
          <w:bCs/>
          <w:sz w:val="32"/>
          <w:szCs w:val="32"/>
        </w:rPr>
      </w:pPr>
      <w:r>
        <w:rPr>
          <w:rFonts w:ascii="仿宋_GB2312" w:eastAsia="仿宋_GB2312" w:hAnsi="仿宋_GB2312" w:cs="仿宋_GB2312"/>
          <w:b/>
          <w:bCs/>
          <w:sz w:val="32"/>
          <w:szCs w:val="32"/>
        </w:rPr>
        <w:t xml:space="preserve">2. </w:t>
      </w:r>
      <w:r>
        <w:rPr>
          <w:rFonts w:ascii="仿宋_GB2312" w:eastAsia="仿宋_GB2312" w:hAnsi="仿宋_GB2312" w:cs="仿宋_GB2312" w:hint="eastAsia"/>
          <w:b/>
          <w:bCs/>
          <w:sz w:val="32"/>
          <w:szCs w:val="32"/>
        </w:rPr>
        <w:t>部门决算中项目绩效自评结果。</w:t>
      </w:r>
    </w:p>
    <w:p w:rsidR="00146832" w:rsidRPr="005D73DC" w:rsidRDefault="00146832" w:rsidP="00E60A34">
      <w:pPr>
        <w:pStyle w:val="Default"/>
        <w:ind w:firstLine="660"/>
        <w:rPr>
          <w:rFonts w:ascii="仿宋_GB2312" w:eastAsia="仿宋_GB2312" w:hAnsi="仿宋_GB2312" w:cs="Times New Roman"/>
          <w:sz w:val="32"/>
          <w:szCs w:val="32"/>
        </w:rPr>
      </w:pPr>
      <w:r w:rsidRPr="005D73DC">
        <w:rPr>
          <w:rFonts w:ascii="仿宋_GB2312" w:eastAsia="仿宋_GB2312" w:hAnsi="仿宋_GB2312" w:cs="仿宋_GB2312" w:hint="eastAsia"/>
          <w:sz w:val="32"/>
          <w:szCs w:val="32"/>
        </w:rPr>
        <w:t>我单位对</w:t>
      </w:r>
      <w:r w:rsidRPr="005D73DC">
        <w:rPr>
          <w:rFonts w:ascii="仿宋_GB2312" w:eastAsia="仿宋_GB2312" w:hAnsi="仿宋_GB2312" w:cs="仿宋_GB2312"/>
          <w:sz w:val="32"/>
          <w:szCs w:val="32"/>
        </w:rPr>
        <w:t>201</w:t>
      </w:r>
      <w:r>
        <w:rPr>
          <w:rFonts w:ascii="仿宋_GB2312" w:eastAsia="仿宋_GB2312" w:hAnsi="仿宋_GB2312" w:cs="仿宋_GB2312"/>
          <w:sz w:val="32"/>
          <w:szCs w:val="32"/>
        </w:rPr>
        <w:t>9</w:t>
      </w:r>
      <w:r w:rsidRPr="005D73DC">
        <w:rPr>
          <w:rFonts w:ascii="仿宋_GB2312" w:eastAsia="仿宋_GB2312" w:hAnsi="仿宋_GB2312" w:cs="仿宋_GB2312" w:hint="eastAsia"/>
          <w:sz w:val="32"/>
          <w:szCs w:val="32"/>
        </w:rPr>
        <w:t>年度</w:t>
      </w:r>
      <w:r w:rsidRPr="005D73DC">
        <w:rPr>
          <w:rFonts w:ascii="仿宋_GB2312" w:eastAsia="仿宋_GB2312" w:cs="仿宋_GB2312" w:hint="eastAsia"/>
          <w:sz w:val="32"/>
          <w:szCs w:val="32"/>
        </w:rPr>
        <w:t>全部财政投资项目（专项公用项目除外）</w:t>
      </w:r>
      <w:r w:rsidRPr="005D73DC">
        <w:rPr>
          <w:rFonts w:ascii="仿宋_GB2312" w:eastAsia="仿宋_GB2312" w:hAnsi="仿宋_GB2312" w:cs="仿宋_GB2312" w:hint="eastAsia"/>
          <w:sz w:val="32"/>
          <w:szCs w:val="32"/>
        </w:rPr>
        <w:t>全面开展绩效自评工作。</w:t>
      </w:r>
      <w:r w:rsidRPr="005D73DC">
        <w:rPr>
          <w:rFonts w:ascii="仿宋_GB2312" w:eastAsia="仿宋_GB2312" w:cs="仿宋_GB2312"/>
          <w:sz w:val="32"/>
          <w:szCs w:val="32"/>
        </w:rPr>
        <w:t>201</w:t>
      </w:r>
      <w:r>
        <w:rPr>
          <w:rFonts w:ascii="仿宋_GB2312" w:eastAsia="仿宋_GB2312" w:cs="仿宋_GB2312"/>
          <w:sz w:val="32"/>
          <w:szCs w:val="32"/>
        </w:rPr>
        <w:t>9</w:t>
      </w:r>
      <w:r w:rsidRPr="005D73DC">
        <w:rPr>
          <w:rFonts w:ascii="仿宋_GB2312" w:eastAsia="仿宋_GB2312" w:cs="仿宋_GB2312" w:hint="eastAsia"/>
          <w:sz w:val="32"/>
          <w:szCs w:val="32"/>
        </w:rPr>
        <w:t>年度绩效项目共七项</w:t>
      </w:r>
      <w:r w:rsidRPr="005D73DC">
        <w:rPr>
          <w:rFonts w:ascii="仿宋_GB2312" w:eastAsia="仿宋_GB2312" w:hAnsi="仿宋_GB2312" w:cs="仿宋_GB2312" w:hint="eastAsia"/>
          <w:sz w:val="32"/>
          <w:szCs w:val="32"/>
        </w:rPr>
        <w:t>，涉及预算资金</w:t>
      </w:r>
      <w:r>
        <w:rPr>
          <w:rFonts w:ascii="仿宋_GB2312" w:eastAsia="仿宋_GB2312" w:cs="仿宋_GB2312"/>
          <w:sz w:val="32"/>
          <w:szCs w:val="32"/>
        </w:rPr>
        <w:t>74.5</w:t>
      </w:r>
      <w:r w:rsidRPr="005D73DC">
        <w:rPr>
          <w:rFonts w:ascii="仿宋_GB2312" w:eastAsia="仿宋_GB2312" w:cs="仿宋_GB2312" w:hint="eastAsia"/>
          <w:sz w:val="32"/>
          <w:szCs w:val="32"/>
        </w:rPr>
        <w:t>万元，</w:t>
      </w:r>
      <w:r w:rsidRPr="005D73DC">
        <w:rPr>
          <w:rFonts w:ascii="仿宋_GB2312" w:eastAsia="仿宋_GB2312" w:hAnsi="仿宋_GB2312" w:cs="仿宋_GB2312" w:hint="eastAsia"/>
          <w:sz w:val="32"/>
          <w:szCs w:val="32"/>
        </w:rPr>
        <w:t>绩效自评覆盖率达到</w:t>
      </w:r>
      <w:r w:rsidRPr="005D73DC">
        <w:rPr>
          <w:rFonts w:ascii="仿宋_GB2312" w:eastAsia="仿宋_GB2312" w:hAnsi="仿宋_GB2312" w:cs="仿宋_GB2312"/>
          <w:sz w:val="32"/>
          <w:szCs w:val="32"/>
        </w:rPr>
        <w:t>100%</w:t>
      </w:r>
      <w:r w:rsidRPr="005D73DC">
        <w:rPr>
          <w:rFonts w:ascii="仿宋_GB2312" w:eastAsia="仿宋_GB2312" w:hAnsi="仿宋_GB2312" w:cs="仿宋_GB2312" w:hint="eastAsia"/>
          <w:sz w:val="32"/>
          <w:szCs w:val="32"/>
        </w:rPr>
        <w:t>。</w:t>
      </w:r>
    </w:p>
    <w:p w:rsidR="00146832" w:rsidRPr="00B02FD0" w:rsidRDefault="00146832" w:rsidP="009B64CC">
      <w:pPr>
        <w:numPr>
          <w:ilvl w:val="0"/>
          <w:numId w:val="4"/>
        </w:numPr>
        <w:adjustRightInd w:val="0"/>
        <w:snapToGrid w:val="0"/>
        <w:spacing w:line="580" w:lineRule="exact"/>
        <w:ind w:firstLineChars="200" w:firstLine="640"/>
        <w:rPr>
          <w:rFonts w:ascii="仿宋_GB2312" w:eastAsia="仿宋_GB2312" w:hAnsi="仿宋_GB2312" w:cs="Times New Roman"/>
          <w:sz w:val="32"/>
          <w:szCs w:val="32"/>
        </w:rPr>
      </w:pPr>
      <w:r w:rsidRPr="007B7EFD">
        <w:rPr>
          <w:rFonts w:ascii="仿宋_GB2312" w:eastAsia="仿宋_GB2312" w:hAnsi="仿宋_GB2312" w:cs="仿宋_GB2312" w:hint="eastAsia"/>
          <w:sz w:val="32"/>
          <w:szCs w:val="32"/>
        </w:rPr>
        <w:t>原办公场所房屋租赁费及水电费</w:t>
      </w:r>
      <w:r>
        <w:rPr>
          <w:rFonts w:ascii="仿宋_GB2312" w:eastAsia="仿宋_GB2312" w:hAnsi="仿宋_GB2312" w:cs="仿宋_GB2312" w:hint="eastAsia"/>
          <w:sz w:val="32"/>
          <w:szCs w:val="32"/>
        </w:rPr>
        <w:t>项目自评综述：根据年初设定的绩效目标，</w:t>
      </w:r>
      <w:r w:rsidRPr="007B7EFD">
        <w:rPr>
          <w:rFonts w:ascii="仿宋_GB2312" w:eastAsia="仿宋_GB2312" w:hAnsi="仿宋_GB2312" w:cs="仿宋_GB2312" w:hint="eastAsia"/>
          <w:sz w:val="32"/>
          <w:szCs w:val="32"/>
        </w:rPr>
        <w:t>原办公场所房屋租赁费及水电费</w:t>
      </w:r>
      <w:r>
        <w:rPr>
          <w:rFonts w:ascii="仿宋_GB2312" w:eastAsia="仿宋_GB2312" w:hAnsi="仿宋_GB2312" w:cs="仿宋_GB2312" w:hint="eastAsia"/>
          <w:sz w:val="32"/>
          <w:szCs w:val="32"/>
        </w:rPr>
        <w:t>项目绩效自评得分为</w:t>
      </w:r>
      <w:r>
        <w:rPr>
          <w:rFonts w:ascii="仿宋_GB2312" w:eastAsia="仿宋_GB2312" w:hAnsi="仿宋_GB2312" w:cs="仿宋_GB2312"/>
          <w:sz w:val="32"/>
          <w:szCs w:val="32"/>
        </w:rPr>
        <w:t>99</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17.6</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17.6</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。项目绩效目标完成情况：产出指标、效益指标等均达到预期指标</w:t>
      </w:r>
      <w:r w:rsidRPr="007B7EFD">
        <w:rPr>
          <w:rFonts w:ascii="仿宋_GB2312" w:eastAsia="仿宋_GB2312" w:hAnsi="宋体" w:cs="仿宋_GB2312" w:hint="eastAsia"/>
          <w:sz w:val="32"/>
          <w:szCs w:val="32"/>
        </w:rPr>
        <w:t>值。</w:t>
      </w:r>
      <w:r w:rsidRPr="007B7EFD">
        <w:rPr>
          <w:rFonts w:ascii="仿宋_GB2312" w:eastAsia="仿宋_GB2312" w:hAnsi="仿宋_GB2312" w:cs="仿宋_GB2312" w:hint="eastAsia"/>
          <w:sz w:val="32"/>
          <w:szCs w:val="32"/>
        </w:rPr>
        <w:t>下步工作中，健全完善财务制度，加强项目资金的合理支配，对项目的投入、产出绩效，分析、检验项目是否达到预期目标任务。</w:t>
      </w:r>
    </w:p>
    <w:p w:rsidR="00146832" w:rsidRDefault="00146832" w:rsidP="00B02FD0">
      <w:pPr>
        <w:adjustRightInd w:val="0"/>
        <w:snapToGrid w:val="0"/>
        <w:spacing w:line="580" w:lineRule="exact"/>
        <w:rPr>
          <w:rFonts w:ascii="仿宋_GB2312" w:eastAsia="仿宋_GB2312" w:hAnsi="仿宋_GB2312" w:cs="Times New Roman"/>
          <w:sz w:val="32"/>
          <w:szCs w:val="32"/>
        </w:rPr>
      </w:pPr>
    </w:p>
    <w:p w:rsidR="00146832" w:rsidRPr="00C23723" w:rsidRDefault="00146832" w:rsidP="00B02FD0">
      <w:pPr>
        <w:adjustRightInd w:val="0"/>
        <w:snapToGrid w:val="0"/>
        <w:spacing w:line="580" w:lineRule="exact"/>
        <w:rPr>
          <w:rFonts w:ascii="仿宋_GB2312" w:eastAsia="仿宋_GB2312" w:hAnsi="仿宋_GB2312" w:cs="Times New Roman"/>
          <w:sz w:val="32"/>
          <w:szCs w:val="32"/>
        </w:rPr>
      </w:pPr>
    </w:p>
    <w:tbl>
      <w:tblPr>
        <w:tblW w:w="9465" w:type="dxa"/>
        <w:tblInd w:w="-106" w:type="dxa"/>
        <w:tblLook w:val="0000"/>
      </w:tblPr>
      <w:tblGrid>
        <w:gridCol w:w="960"/>
        <w:gridCol w:w="1340"/>
        <w:gridCol w:w="1080"/>
        <w:gridCol w:w="1600"/>
        <w:gridCol w:w="1420"/>
        <w:gridCol w:w="1080"/>
        <w:gridCol w:w="1080"/>
        <w:gridCol w:w="905"/>
      </w:tblGrid>
      <w:tr w:rsidR="00146832" w:rsidRPr="00C23723">
        <w:trPr>
          <w:trHeight w:val="510"/>
        </w:trPr>
        <w:tc>
          <w:tcPr>
            <w:tcW w:w="9465" w:type="dxa"/>
            <w:gridSpan w:val="8"/>
            <w:tcBorders>
              <w:top w:val="nil"/>
              <w:left w:val="nil"/>
              <w:bottom w:val="nil"/>
              <w:right w:val="nil"/>
            </w:tcBorders>
            <w:shd w:val="clear" w:color="auto" w:fill="FFFFFF"/>
            <w:noWrap/>
            <w:vAlign w:val="center"/>
          </w:tcPr>
          <w:p w:rsidR="00146832" w:rsidRPr="00484784" w:rsidRDefault="00146832" w:rsidP="00C23723">
            <w:pPr>
              <w:widowControl/>
              <w:jc w:val="center"/>
              <w:rPr>
                <w:rFonts w:ascii="方正小标宋_GBK" w:eastAsia="方正小标宋_GBK" w:hAnsi="宋体" w:cs="Times New Roman"/>
                <w:color w:val="000000"/>
                <w:kern w:val="0"/>
                <w:sz w:val="32"/>
                <w:szCs w:val="32"/>
              </w:rPr>
            </w:pPr>
            <w:r w:rsidRPr="00484784">
              <w:rPr>
                <w:rFonts w:ascii="方正小标宋_GBK" w:eastAsia="方正小标宋_GBK" w:hAnsi="宋体" w:cs="方正小标宋_GBK" w:hint="eastAsia"/>
                <w:color w:val="000000"/>
                <w:kern w:val="0"/>
                <w:sz w:val="32"/>
                <w:szCs w:val="32"/>
              </w:rPr>
              <w:lastRenderedPageBreak/>
              <w:t>部门预算项目绩效自评表</w:t>
            </w:r>
          </w:p>
        </w:tc>
      </w:tr>
      <w:tr w:rsidR="00146832" w:rsidRPr="00C23723">
        <w:trPr>
          <w:trHeight w:val="345"/>
        </w:trPr>
        <w:tc>
          <w:tcPr>
            <w:tcW w:w="9465" w:type="dxa"/>
            <w:gridSpan w:val="8"/>
            <w:tcBorders>
              <w:top w:val="nil"/>
              <w:left w:val="nil"/>
              <w:bottom w:val="nil"/>
              <w:right w:val="nil"/>
            </w:tcBorders>
            <w:shd w:val="clear" w:color="auto" w:fill="FFFFFF"/>
            <w:noWrap/>
            <w:vAlign w:val="bottom"/>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r w:rsidRPr="00C23723">
              <w:rPr>
                <w:rFonts w:ascii="宋体" w:eastAsia="宋体" w:hAnsi="宋体" w:cs="宋体"/>
                <w:color w:val="000000"/>
                <w:kern w:val="0"/>
                <w:sz w:val="18"/>
                <w:szCs w:val="18"/>
              </w:rPr>
              <w:t>2019</w:t>
            </w:r>
            <w:r w:rsidRPr="00C23723">
              <w:rPr>
                <w:rFonts w:ascii="宋体" w:eastAsia="宋体" w:hAnsi="宋体" w:cs="宋体" w:hint="eastAsia"/>
                <w:color w:val="000000"/>
                <w:kern w:val="0"/>
                <w:sz w:val="18"/>
                <w:szCs w:val="18"/>
              </w:rPr>
              <w:t>年度）</w:t>
            </w:r>
          </w:p>
        </w:tc>
      </w:tr>
      <w:tr w:rsidR="00146832" w:rsidRPr="00C23723">
        <w:trPr>
          <w:trHeight w:val="435"/>
        </w:trPr>
        <w:tc>
          <w:tcPr>
            <w:tcW w:w="7480" w:type="dxa"/>
            <w:gridSpan w:val="6"/>
            <w:tcBorders>
              <w:top w:val="nil"/>
              <w:left w:val="nil"/>
              <w:bottom w:val="nil"/>
              <w:right w:val="nil"/>
            </w:tcBorders>
            <w:shd w:val="clear" w:color="auto" w:fill="FFFFFF"/>
            <w:noWrap/>
            <w:vAlign w:val="center"/>
          </w:tcPr>
          <w:p w:rsidR="00146832" w:rsidRPr="00C23723" w:rsidRDefault="00146832" w:rsidP="00DD58F0">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填报部门：</w:t>
            </w:r>
            <w:r w:rsidRPr="00DD58F0">
              <w:rPr>
                <w:rFonts w:ascii="宋体" w:eastAsia="宋体" w:hAnsi="宋体" w:cs="宋体" w:hint="eastAsia"/>
                <w:color w:val="000000"/>
                <w:kern w:val="0"/>
                <w:sz w:val="18"/>
                <w:szCs w:val="18"/>
              </w:rPr>
              <w:t>唐山市城市管理综合行政执法支队高新区执法大队</w:t>
            </w:r>
          </w:p>
        </w:tc>
        <w:tc>
          <w:tcPr>
            <w:tcW w:w="1985" w:type="dxa"/>
            <w:gridSpan w:val="2"/>
            <w:tcBorders>
              <w:top w:val="nil"/>
              <w:left w:val="nil"/>
              <w:bottom w:val="nil"/>
              <w:right w:val="nil"/>
            </w:tcBorders>
            <w:shd w:val="clear" w:color="auto" w:fill="FFFFFF"/>
            <w:noWrap/>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金额单位：万元</w:t>
            </w:r>
          </w:p>
        </w:tc>
      </w:tr>
      <w:tr w:rsidR="00146832" w:rsidRPr="00C23723">
        <w:trPr>
          <w:trHeight w:val="495"/>
        </w:trPr>
        <w:tc>
          <w:tcPr>
            <w:tcW w:w="960" w:type="dxa"/>
            <w:tcBorders>
              <w:top w:val="single" w:sz="4" w:space="0" w:color="000000"/>
              <w:left w:val="single" w:sz="4" w:space="0" w:color="000000"/>
              <w:bottom w:val="nil"/>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一、</w:t>
            </w:r>
            <w:r w:rsidRPr="00C23723">
              <w:rPr>
                <w:rFonts w:ascii="Calibri" w:eastAsia="宋体" w:hAnsi="Calibri" w:cs="Times New Roman"/>
                <w:color w:val="000000"/>
                <w:kern w:val="0"/>
                <w:sz w:val="18"/>
                <w:szCs w:val="18"/>
              </w:rPr>
              <w:t> </w:t>
            </w:r>
            <w:r w:rsidRPr="00C23723">
              <w:rPr>
                <w:rFonts w:ascii="宋体" w:eastAsia="宋体" w:hAnsi="宋体" w:cs="宋体" w:hint="eastAsia"/>
                <w:color w:val="000000"/>
                <w:kern w:val="0"/>
                <w:sz w:val="18"/>
                <w:szCs w:val="18"/>
              </w:rPr>
              <w:t>基本情况</w:t>
            </w:r>
          </w:p>
        </w:tc>
        <w:tc>
          <w:tcPr>
            <w:tcW w:w="1340" w:type="dxa"/>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项目名称</w:t>
            </w:r>
          </w:p>
        </w:tc>
        <w:tc>
          <w:tcPr>
            <w:tcW w:w="268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原办公场所房屋租赁费及水电费</w:t>
            </w:r>
          </w:p>
        </w:tc>
        <w:tc>
          <w:tcPr>
            <w:tcW w:w="1420" w:type="dxa"/>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实施预算单位</w:t>
            </w:r>
          </w:p>
        </w:tc>
        <w:tc>
          <w:tcPr>
            <w:tcW w:w="3065"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唐山市城市管理综合行政执法支队高新区执法大队</w:t>
            </w:r>
          </w:p>
        </w:tc>
      </w:tr>
      <w:tr w:rsidR="00146832" w:rsidRPr="00C23723">
        <w:trPr>
          <w:trHeight w:val="27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二、预算执行情况</w:t>
            </w:r>
          </w:p>
        </w:tc>
        <w:tc>
          <w:tcPr>
            <w:tcW w:w="24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预算安排情况（调整后）</w:t>
            </w: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资金到位情况</w:t>
            </w:r>
          </w:p>
        </w:tc>
        <w:tc>
          <w:tcPr>
            <w:tcW w:w="21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资金执行情况</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预算执行进度</w:t>
            </w:r>
          </w:p>
        </w:tc>
      </w:tr>
      <w:tr w:rsidR="00146832" w:rsidRPr="00C23723">
        <w:trPr>
          <w:trHeight w:val="270"/>
        </w:trPr>
        <w:tc>
          <w:tcPr>
            <w:tcW w:w="960" w:type="dxa"/>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预算数：</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17.6</w:t>
            </w:r>
          </w:p>
        </w:tc>
        <w:tc>
          <w:tcPr>
            <w:tcW w:w="160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到位数：</w:t>
            </w:r>
          </w:p>
        </w:tc>
        <w:tc>
          <w:tcPr>
            <w:tcW w:w="142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17.6</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执行数：</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17.6</w:t>
            </w:r>
          </w:p>
        </w:tc>
        <w:tc>
          <w:tcPr>
            <w:tcW w:w="905"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100%</w:t>
            </w:r>
          </w:p>
        </w:tc>
      </w:tr>
      <w:tr w:rsidR="00146832" w:rsidRPr="00C23723">
        <w:trPr>
          <w:trHeight w:val="420"/>
        </w:trPr>
        <w:tc>
          <w:tcPr>
            <w:tcW w:w="960" w:type="dxa"/>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其中：财政资金</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17.6</w:t>
            </w:r>
          </w:p>
        </w:tc>
        <w:tc>
          <w:tcPr>
            <w:tcW w:w="160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其中：财政资金</w:t>
            </w:r>
          </w:p>
        </w:tc>
        <w:tc>
          <w:tcPr>
            <w:tcW w:w="142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17.6</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其中：财政资金</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17.6</w:t>
            </w:r>
          </w:p>
        </w:tc>
        <w:tc>
          <w:tcPr>
            <w:tcW w:w="905"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r>
      <w:tr w:rsidR="00146832" w:rsidRPr="00C23723">
        <w:trPr>
          <w:trHeight w:val="285"/>
        </w:trPr>
        <w:tc>
          <w:tcPr>
            <w:tcW w:w="960" w:type="dxa"/>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其他</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60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其他</w:t>
            </w:r>
          </w:p>
        </w:tc>
        <w:tc>
          <w:tcPr>
            <w:tcW w:w="142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其他</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905"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r>
      <w:tr w:rsidR="00146832" w:rsidRPr="00C23723">
        <w:trPr>
          <w:trHeight w:val="270"/>
        </w:trPr>
        <w:tc>
          <w:tcPr>
            <w:tcW w:w="96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三、目标完成情况</w:t>
            </w:r>
          </w:p>
        </w:tc>
        <w:tc>
          <w:tcPr>
            <w:tcW w:w="4020"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年度预期目标</w:t>
            </w:r>
          </w:p>
        </w:tc>
        <w:tc>
          <w:tcPr>
            <w:tcW w:w="3580"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具体完成情况</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总体完成率</w:t>
            </w:r>
          </w:p>
        </w:tc>
      </w:tr>
      <w:tr w:rsidR="00146832" w:rsidRPr="00C23723">
        <w:trPr>
          <w:trHeight w:val="312"/>
        </w:trPr>
        <w:tc>
          <w:tcPr>
            <w:tcW w:w="96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40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保障大队正常的办公秩序</w:t>
            </w:r>
          </w:p>
        </w:tc>
        <w:tc>
          <w:tcPr>
            <w:tcW w:w="358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 xml:space="preserve">    </w:t>
            </w:r>
            <w:r w:rsidRPr="00C23723">
              <w:rPr>
                <w:rFonts w:ascii="宋体" w:eastAsia="宋体" w:hAnsi="宋体" w:cs="宋体" w:hint="eastAsia"/>
                <w:color w:val="000000"/>
                <w:kern w:val="0"/>
                <w:sz w:val="18"/>
                <w:szCs w:val="18"/>
              </w:rPr>
              <w:t>大队办公环境得到明显改善，日常执法工作有充开展</w:t>
            </w:r>
          </w:p>
        </w:tc>
        <w:tc>
          <w:tcPr>
            <w:tcW w:w="905"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100%</w:t>
            </w:r>
          </w:p>
        </w:tc>
      </w:tr>
      <w:tr w:rsidR="00146832" w:rsidRPr="00C23723">
        <w:trPr>
          <w:trHeight w:val="312"/>
        </w:trPr>
        <w:tc>
          <w:tcPr>
            <w:tcW w:w="96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402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905"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r>
      <w:tr w:rsidR="00146832" w:rsidRPr="00C23723">
        <w:trPr>
          <w:trHeight w:val="312"/>
        </w:trPr>
        <w:tc>
          <w:tcPr>
            <w:tcW w:w="96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402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905"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r>
      <w:tr w:rsidR="00146832" w:rsidRPr="00C23723">
        <w:trPr>
          <w:trHeight w:val="270"/>
        </w:trPr>
        <w:tc>
          <w:tcPr>
            <w:tcW w:w="960" w:type="dxa"/>
            <w:vMerge w:val="restart"/>
            <w:tcBorders>
              <w:top w:val="nil"/>
              <w:left w:val="single" w:sz="4" w:space="0" w:color="auto"/>
              <w:bottom w:val="single" w:sz="4" w:space="0" w:color="000000"/>
              <w:right w:val="nil"/>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四、</w:t>
            </w:r>
            <w:r w:rsidRPr="00C23723">
              <w:rPr>
                <w:rFonts w:ascii="Calibri" w:eastAsia="宋体" w:hAnsi="Calibri" w:cs="Times New Roman"/>
                <w:color w:val="000000"/>
                <w:kern w:val="0"/>
                <w:sz w:val="18"/>
                <w:szCs w:val="18"/>
              </w:rPr>
              <w:t> </w:t>
            </w:r>
            <w:r w:rsidRPr="00C23723">
              <w:rPr>
                <w:rFonts w:ascii="宋体" w:eastAsia="宋体" w:hAnsi="宋体" w:cs="宋体" w:hint="eastAsia"/>
                <w:color w:val="000000"/>
                <w:kern w:val="0"/>
                <w:sz w:val="18"/>
                <w:szCs w:val="18"/>
              </w:rPr>
              <w:t>年度绩效指标完成情况</w:t>
            </w:r>
          </w:p>
        </w:tc>
        <w:tc>
          <w:tcPr>
            <w:tcW w:w="1340" w:type="dxa"/>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一级指标</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二级指标</w:t>
            </w: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三级指标</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预期指标值</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实际完成值</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自评得分</w:t>
            </w:r>
          </w:p>
        </w:tc>
      </w:tr>
      <w:tr w:rsidR="00146832" w:rsidRPr="00C23723">
        <w:trPr>
          <w:trHeight w:val="270"/>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产出指标（</w:t>
            </w:r>
            <w:r w:rsidRPr="00C23723">
              <w:rPr>
                <w:rFonts w:ascii="宋体" w:eastAsia="宋体" w:hAnsi="宋体" w:cs="宋体"/>
                <w:color w:val="000000"/>
                <w:kern w:val="0"/>
                <w:sz w:val="18"/>
                <w:szCs w:val="18"/>
              </w:rPr>
              <w:t>50</w:t>
            </w:r>
            <w:r w:rsidRPr="00C23723">
              <w:rPr>
                <w:rFonts w:ascii="宋体" w:eastAsia="宋体" w:hAnsi="宋体" w:cs="宋体" w:hint="eastAsia"/>
                <w:color w:val="000000"/>
                <w:kern w:val="0"/>
                <w:sz w:val="18"/>
                <w:szCs w:val="18"/>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数量指标</w:t>
            </w:r>
          </w:p>
        </w:tc>
        <w:tc>
          <w:tcPr>
            <w:tcW w:w="3020" w:type="dxa"/>
            <w:gridSpan w:val="2"/>
            <w:tcBorders>
              <w:top w:val="single" w:sz="4" w:space="0" w:color="000000"/>
              <w:left w:val="nil"/>
              <w:bottom w:val="nil"/>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905"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r>
      <w:tr w:rsidR="00146832" w:rsidRPr="00C23723">
        <w:trPr>
          <w:trHeight w:val="270"/>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single" w:sz="4" w:space="0" w:color="auto"/>
              <w:left w:val="single" w:sz="4" w:space="0" w:color="auto"/>
              <w:bottom w:val="single" w:sz="4" w:space="0" w:color="auto"/>
              <w:right w:val="single" w:sz="4" w:space="0" w:color="000000"/>
            </w:tcBorders>
            <w:noWrap/>
            <w:vAlign w:val="bottom"/>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single" w:sz="4" w:space="0" w:color="auto"/>
              <w:left w:val="nil"/>
              <w:bottom w:val="single" w:sz="4" w:space="0" w:color="auto"/>
              <w:right w:val="single" w:sz="4" w:space="0" w:color="auto"/>
            </w:tcBorders>
            <w:noWrap/>
            <w:vAlign w:val="bottom"/>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single" w:sz="4" w:space="0" w:color="auto"/>
              <w:left w:val="nil"/>
              <w:bottom w:val="single" w:sz="4" w:space="0" w:color="auto"/>
              <w:right w:val="single" w:sz="4" w:space="0" w:color="auto"/>
            </w:tcBorders>
            <w:noWrap/>
            <w:vAlign w:val="bottom"/>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905" w:type="dxa"/>
            <w:tcBorders>
              <w:top w:val="single" w:sz="4" w:space="0" w:color="auto"/>
              <w:left w:val="nil"/>
              <w:bottom w:val="single" w:sz="4" w:space="0" w:color="auto"/>
              <w:right w:val="single" w:sz="4" w:space="0" w:color="auto"/>
            </w:tcBorders>
            <w:noWrap/>
            <w:vAlign w:val="bottom"/>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r>
      <w:tr w:rsidR="00146832" w:rsidRPr="00C23723">
        <w:trPr>
          <w:trHeight w:val="270"/>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质量指标</w:t>
            </w: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时效指标</w:t>
            </w: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是否按时支付费用</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25</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成本指标</w:t>
            </w: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是否在预定成本范围内</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25</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效益指标（</w:t>
            </w:r>
            <w:r w:rsidRPr="00C23723">
              <w:rPr>
                <w:rFonts w:ascii="宋体" w:eastAsia="宋体" w:hAnsi="宋体" w:cs="宋体"/>
                <w:color w:val="000000"/>
                <w:kern w:val="0"/>
                <w:sz w:val="18"/>
                <w:szCs w:val="18"/>
              </w:rPr>
              <w:t>30</w:t>
            </w:r>
            <w:r w:rsidRPr="00C23723">
              <w:rPr>
                <w:rFonts w:ascii="宋体" w:eastAsia="宋体" w:hAnsi="宋体" w:cs="宋体" w:hint="eastAsia"/>
                <w:color w:val="000000"/>
                <w:kern w:val="0"/>
                <w:sz w:val="18"/>
                <w:szCs w:val="18"/>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经济效益指标</w:t>
            </w: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１</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社会效益指标</w:t>
            </w: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提高辖区市容环境水平</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100%</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100%</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30</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生态效益</w:t>
            </w:r>
            <w:r w:rsidRPr="00C23723">
              <w:rPr>
                <w:rFonts w:ascii="宋体" w:eastAsia="宋体" w:hAnsi="宋体" w:cs="宋体" w:hint="eastAsia"/>
                <w:color w:val="000000"/>
                <w:kern w:val="0"/>
                <w:sz w:val="18"/>
                <w:szCs w:val="18"/>
              </w:rPr>
              <w:lastRenderedPageBreak/>
              <w:t>指标</w:t>
            </w: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lastRenderedPageBreak/>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可持续影响指标</w:t>
            </w: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１</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满意度指标（</w:t>
            </w:r>
            <w:r w:rsidRPr="00C23723">
              <w:rPr>
                <w:rFonts w:ascii="宋体" w:eastAsia="宋体" w:hAnsi="宋体" w:cs="宋体"/>
                <w:color w:val="000000"/>
                <w:kern w:val="0"/>
                <w:sz w:val="18"/>
                <w:szCs w:val="18"/>
              </w:rPr>
              <w:t>10</w:t>
            </w:r>
            <w:r w:rsidRPr="00C23723">
              <w:rPr>
                <w:rFonts w:ascii="宋体" w:eastAsia="宋体" w:hAnsi="宋体" w:cs="宋体" w:hint="eastAsia"/>
                <w:color w:val="000000"/>
                <w:kern w:val="0"/>
                <w:sz w:val="18"/>
                <w:szCs w:val="18"/>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满意度指标</w:t>
            </w: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群众满意度</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100%</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95%</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9</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020" w:type="dxa"/>
            <w:gridSpan w:val="2"/>
            <w:tcBorders>
              <w:top w:val="single" w:sz="4" w:space="0" w:color="000000"/>
              <w:left w:val="nil"/>
              <w:bottom w:val="nil"/>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905"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495"/>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预算执行率（</w:t>
            </w:r>
            <w:r w:rsidRPr="00C23723">
              <w:rPr>
                <w:rFonts w:ascii="宋体" w:eastAsia="宋体" w:hAnsi="宋体" w:cs="宋体"/>
                <w:color w:val="000000"/>
                <w:kern w:val="0"/>
                <w:sz w:val="18"/>
                <w:szCs w:val="18"/>
              </w:rPr>
              <w:t>10</w:t>
            </w:r>
            <w:r w:rsidRPr="00C23723">
              <w:rPr>
                <w:rFonts w:ascii="宋体" w:eastAsia="宋体" w:hAnsi="宋体" w:cs="宋体" w:hint="eastAsia"/>
                <w:color w:val="000000"/>
                <w:kern w:val="0"/>
                <w:sz w:val="18"/>
                <w:szCs w:val="18"/>
              </w:rPr>
              <w:t>）</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预算执行率</w:t>
            </w:r>
          </w:p>
        </w:tc>
        <w:tc>
          <w:tcPr>
            <w:tcW w:w="3020" w:type="dxa"/>
            <w:gridSpan w:val="2"/>
            <w:tcBorders>
              <w:top w:val="single" w:sz="4" w:space="0" w:color="auto"/>
              <w:left w:val="nil"/>
              <w:bottom w:val="single" w:sz="4" w:space="0" w:color="auto"/>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100%</w:t>
            </w:r>
          </w:p>
        </w:tc>
        <w:tc>
          <w:tcPr>
            <w:tcW w:w="905" w:type="dxa"/>
            <w:tcBorders>
              <w:top w:val="single" w:sz="4" w:space="0" w:color="auto"/>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w:t>
            </w:r>
          </w:p>
        </w:tc>
      </w:tr>
      <w:tr w:rsidR="00146832" w:rsidRPr="00C23723">
        <w:trPr>
          <w:trHeight w:val="270"/>
        </w:trPr>
        <w:tc>
          <w:tcPr>
            <w:tcW w:w="96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76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总分</w:t>
            </w:r>
          </w:p>
        </w:tc>
        <w:tc>
          <w:tcPr>
            <w:tcW w:w="905" w:type="dxa"/>
            <w:tcBorders>
              <w:top w:val="nil"/>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99</w:t>
            </w:r>
          </w:p>
        </w:tc>
      </w:tr>
      <w:tr w:rsidR="00146832" w:rsidRPr="00C23723">
        <w:trPr>
          <w:trHeight w:val="270"/>
        </w:trPr>
        <w:tc>
          <w:tcPr>
            <w:tcW w:w="960" w:type="dxa"/>
            <w:tcBorders>
              <w:top w:val="nil"/>
              <w:left w:val="single" w:sz="4" w:space="0" w:color="000000"/>
              <w:bottom w:val="single" w:sz="4" w:space="0" w:color="000000"/>
              <w:right w:val="nil"/>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76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评价等级</w:t>
            </w:r>
          </w:p>
        </w:tc>
        <w:tc>
          <w:tcPr>
            <w:tcW w:w="90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优</w:t>
            </w:r>
          </w:p>
        </w:tc>
      </w:tr>
      <w:tr w:rsidR="00146832" w:rsidRPr="00C23723">
        <w:trPr>
          <w:trHeight w:val="735"/>
        </w:trPr>
        <w:tc>
          <w:tcPr>
            <w:tcW w:w="960" w:type="dxa"/>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五、</w:t>
            </w:r>
            <w:r w:rsidRPr="00C23723">
              <w:rPr>
                <w:rFonts w:ascii="Calibri" w:eastAsia="宋体" w:hAnsi="Calibri" w:cs="Times New Roman"/>
                <w:color w:val="000000"/>
                <w:kern w:val="0"/>
                <w:sz w:val="18"/>
                <w:szCs w:val="18"/>
              </w:rPr>
              <w:t> </w:t>
            </w:r>
            <w:r w:rsidRPr="00C23723">
              <w:rPr>
                <w:rFonts w:ascii="宋体" w:eastAsia="宋体" w:hAnsi="宋体" w:cs="宋体" w:hint="eastAsia"/>
                <w:color w:val="000000"/>
                <w:kern w:val="0"/>
                <w:sz w:val="18"/>
                <w:szCs w:val="18"/>
              </w:rPr>
              <w:t>存在问题、原因及下一步整改措施</w:t>
            </w:r>
          </w:p>
        </w:tc>
        <w:tc>
          <w:tcPr>
            <w:tcW w:w="8505" w:type="dxa"/>
            <w:gridSpan w:val="7"/>
            <w:tcBorders>
              <w:top w:val="single" w:sz="4" w:space="0" w:color="auto"/>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下步工作中，健全完善财务制度，加强项目资金的合理支配，对项目的投入、产出绩效，分析、检验项目是否达到预期目标任务。</w:t>
            </w:r>
          </w:p>
        </w:tc>
      </w:tr>
    </w:tbl>
    <w:p w:rsidR="00146832" w:rsidRPr="00B02FD0" w:rsidRDefault="00146832" w:rsidP="00B02FD0">
      <w:pPr>
        <w:numPr>
          <w:ilvl w:val="0"/>
          <w:numId w:val="4"/>
        </w:numPr>
        <w:adjustRightInd w:val="0"/>
        <w:snapToGrid w:val="0"/>
        <w:spacing w:line="580" w:lineRule="exact"/>
        <w:ind w:firstLine="640"/>
        <w:rPr>
          <w:rFonts w:ascii="仿宋_GB2312" w:eastAsia="仿宋_GB2312" w:hAnsi="仿宋_GB2312" w:cs="Times New Roman"/>
          <w:sz w:val="32"/>
          <w:szCs w:val="32"/>
        </w:rPr>
      </w:pPr>
      <w:r>
        <w:rPr>
          <w:rFonts w:ascii="仿宋_GB2312" w:eastAsia="仿宋_GB2312" w:hAnsi="微软雅黑" w:cs="仿宋_GB2312" w:hint="eastAsia"/>
          <w:color w:val="000000"/>
          <w:sz w:val="32"/>
          <w:szCs w:val="32"/>
        </w:rPr>
        <w:t>市容市貌专项治理</w:t>
      </w:r>
      <w:r>
        <w:rPr>
          <w:rFonts w:ascii="仿宋_GB2312" w:eastAsia="仿宋_GB2312" w:hAnsi="仿宋_GB2312" w:cs="仿宋_GB2312" w:hint="eastAsia"/>
          <w:sz w:val="32"/>
          <w:szCs w:val="32"/>
        </w:rPr>
        <w:t>项目绩效自评综述：根据年初设定的绩效目标，</w:t>
      </w:r>
      <w:r>
        <w:rPr>
          <w:rFonts w:ascii="仿宋_GB2312" w:eastAsia="仿宋_GB2312" w:hAnsi="微软雅黑" w:cs="仿宋_GB2312" w:hint="eastAsia"/>
          <w:color w:val="000000"/>
          <w:sz w:val="32"/>
          <w:szCs w:val="32"/>
        </w:rPr>
        <w:t>市容市貌专项治理</w:t>
      </w:r>
      <w:r>
        <w:rPr>
          <w:rFonts w:ascii="仿宋_GB2312" w:eastAsia="仿宋_GB2312" w:hAnsi="仿宋_GB2312" w:cs="仿宋_GB2312" w:hint="eastAsia"/>
          <w:sz w:val="32"/>
          <w:szCs w:val="32"/>
        </w:rPr>
        <w:t>项目绩效自评得分为</w:t>
      </w:r>
      <w:r>
        <w:rPr>
          <w:rFonts w:ascii="仿宋_GB2312" w:eastAsia="仿宋_GB2312" w:hAnsi="仿宋_GB2312" w:cs="仿宋_GB2312"/>
          <w:sz w:val="32"/>
          <w:szCs w:val="32"/>
        </w:rPr>
        <w:t>99</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。项目绩效目标完成情况：产出指标、效益指标等均达到预期指标</w:t>
      </w:r>
      <w:r w:rsidRPr="007B7EFD">
        <w:rPr>
          <w:rFonts w:ascii="仿宋_GB2312" w:eastAsia="仿宋_GB2312" w:hAnsi="宋体" w:cs="仿宋_GB2312" w:hint="eastAsia"/>
          <w:sz w:val="32"/>
          <w:szCs w:val="32"/>
        </w:rPr>
        <w:t>值。</w:t>
      </w:r>
      <w:r w:rsidRPr="007B7EFD">
        <w:rPr>
          <w:rFonts w:ascii="仿宋_GB2312" w:eastAsia="仿宋_GB2312" w:hAnsi="仿宋_GB2312" w:cs="仿宋_GB2312" w:hint="eastAsia"/>
          <w:sz w:val="32"/>
          <w:szCs w:val="32"/>
        </w:rPr>
        <w:t>下步工作中，健全完善财务制度，加强项目资金的合理支配，对项目的投入、产出绩效，分析、检验项目是否达到预期目标任务。</w:t>
      </w:r>
    </w:p>
    <w:tbl>
      <w:tblPr>
        <w:tblW w:w="9465" w:type="dxa"/>
        <w:tblInd w:w="-106" w:type="dxa"/>
        <w:tblLook w:val="0000"/>
      </w:tblPr>
      <w:tblGrid>
        <w:gridCol w:w="1220"/>
        <w:gridCol w:w="1080"/>
        <w:gridCol w:w="1080"/>
        <w:gridCol w:w="1240"/>
        <w:gridCol w:w="1420"/>
        <w:gridCol w:w="1080"/>
        <w:gridCol w:w="1080"/>
        <w:gridCol w:w="1265"/>
      </w:tblGrid>
      <w:tr w:rsidR="00146832" w:rsidRPr="00C23723">
        <w:trPr>
          <w:trHeight w:val="510"/>
        </w:trPr>
        <w:tc>
          <w:tcPr>
            <w:tcW w:w="9465" w:type="dxa"/>
            <w:gridSpan w:val="8"/>
            <w:tcBorders>
              <w:top w:val="nil"/>
              <w:left w:val="nil"/>
              <w:bottom w:val="nil"/>
              <w:right w:val="nil"/>
            </w:tcBorders>
            <w:shd w:val="clear" w:color="auto" w:fill="FFFFFF"/>
            <w:noWrap/>
            <w:vAlign w:val="center"/>
          </w:tcPr>
          <w:p w:rsidR="00146832" w:rsidRPr="00484784" w:rsidRDefault="00146832" w:rsidP="00C23723">
            <w:pPr>
              <w:widowControl/>
              <w:jc w:val="center"/>
              <w:rPr>
                <w:rFonts w:ascii="方正小标宋_GBK" w:eastAsia="方正小标宋_GBK" w:hAnsi="宋体" w:cs="Times New Roman"/>
                <w:color w:val="000000"/>
                <w:kern w:val="0"/>
                <w:sz w:val="32"/>
                <w:szCs w:val="32"/>
              </w:rPr>
            </w:pPr>
            <w:r w:rsidRPr="00484784">
              <w:rPr>
                <w:rFonts w:ascii="方正小标宋_GBK" w:eastAsia="方正小标宋_GBK" w:hAnsi="宋体" w:cs="方正小标宋_GBK" w:hint="eastAsia"/>
                <w:color w:val="000000"/>
                <w:kern w:val="0"/>
                <w:sz w:val="32"/>
                <w:szCs w:val="32"/>
              </w:rPr>
              <w:t>部门预算项目绩效自评表</w:t>
            </w:r>
          </w:p>
        </w:tc>
      </w:tr>
      <w:tr w:rsidR="00146832" w:rsidRPr="00C23723">
        <w:trPr>
          <w:trHeight w:val="195"/>
        </w:trPr>
        <w:tc>
          <w:tcPr>
            <w:tcW w:w="9465" w:type="dxa"/>
            <w:gridSpan w:val="8"/>
            <w:tcBorders>
              <w:top w:val="nil"/>
              <w:left w:val="nil"/>
              <w:bottom w:val="nil"/>
              <w:right w:val="nil"/>
            </w:tcBorders>
            <w:shd w:val="clear" w:color="auto" w:fill="FFFFFF"/>
            <w:noWrap/>
            <w:vAlign w:val="bottom"/>
          </w:tcPr>
          <w:p w:rsidR="00146832" w:rsidRPr="00C23723" w:rsidRDefault="00146832" w:rsidP="00C23723">
            <w:pPr>
              <w:widowControl/>
              <w:jc w:val="center"/>
              <w:rPr>
                <w:rFonts w:ascii="宋体" w:eastAsia="宋体" w:hAnsi="宋体" w:cs="Times New Roman"/>
                <w:color w:val="000000"/>
                <w:kern w:val="0"/>
                <w:sz w:val="20"/>
                <w:szCs w:val="20"/>
              </w:rPr>
            </w:pPr>
            <w:r w:rsidRPr="00C23723">
              <w:rPr>
                <w:rFonts w:ascii="宋体" w:eastAsia="宋体" w:hAnsi="宋体" w:cs="宋体" w:hint="eastAsia"/>
                <w:color w:val="000000"/>
                <w:kern w:val="0"/>
                <w:sz w:val="20"/>
                <w:szCs w:val="20"/>
              </w:rPr>
              <w:t>（</w:t>
            </w:r>
            <w:r w:rsidRPr="00C23723">
              <w:rPr>
                <w:rFonts w:ascii="宋体" w:eastAsia="宋体" w:hAnsi="宋体" w:cs="宋体"/>
                <w:color w:val="000000"/>
                <w:kern w:val="0"/>
                <w:sz w:val="20"/>
                <w:szCs w:val="20"/>
              </w:rPr>
              <w:t>2019</w:t>
            </w:r>
            <w:r w:rsidRPr="00C23723">
              <w:rPr>
                <w:rFonts w:ascii="宋体" w:eastAsia="宋体" w:hAnsi="宋体" w:cs="宋体" w:hint="eastAsia"/>
                <w:color w:val="000000"/>
                <w:kern w:val="0"/>
                <w:sz w:val="20"/>
                <w:szCs w:val="20"/>
              </w:rPr>
              <w:t>年度）</w:t>
            </w:r>
          </w:p>
        </w:tc>
      </w:tr>
      <w:tr w:rsidR="00146832" w:rsidRPr="00C23723">
        <w:trPr>
          <w:trHeight w:val="375"/>
        </w:trPr>
        <w:tc>
          <w:tcPr>
            <w:tcW w:w="7120" w:type="dxa"/>
            <w:gridSpan w:val="6"/>
            <w:tcBorders>
              <w:top w:val="nil"/>
              <w:left w:val="nil"/>
              <w:bottom w:val="nil"/>
              <w:right w:val="nil"/>
            </w:tcBorders>
            <w:shd w:val="clear" w:color="auto" w:fill="FFFFFF"/>
            <w:noWrap/>
            <w:vAlign w:val="center"/>
          </w:tcPr>
          <w:p w:rsidR="00146832" w:rsidRPr="00C23723" w:rsidRDefault="00146832" w:rsidP="00DD58F0">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填报部门：唐山市城市管理综合行政执法支队高新区执法大队</w:t>
            </w:r>
          </w:p>
        </w:tc>
        <w:tc>
          <w:tcPr>
            <w:tcW w:w="2345" w:type="dxa"/>
            <w:gridSpan w:val="2"/>
            <w:tcBorders>
              <w:top w:val="nil"/>
              <w:left w:val="nil"/>
              <w:bottom w:val="nil"/>
              <w:right w:val="nil"/>
            </w:tcBorders>
            <w:shd w:val="clear" w:color="auto" w:fill="FFFFFF"/>
            <w:noWrap/>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金额单位：万元</w:t>
            </w:r>
          </w:p>
        </w:tc>
      </w:tr>
      <w:tr w:rsidR="00146832" w:rsidRPr="00C23723">
        <w:trPr>
          <w:trHeight w:val="495"/>
        </w:trPr>
        <w:tc>
          <w:tcPr>
            <w:tcW w:w="1220" w:type="dxa"/>
            <w:tcBorders>
              <w:top w:val="single" w:sz="4" w:space="0" w:color="000000"/>
              <w:left w:val="single" w:sz="4" w:space="0" w:color="000000"/>
              <w:bottom w:val="nil"/>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一、</w:t>
            </w:r>
            <w:r w:rsidRPr="00C23723">
              <w:rPr>
                <w:rFonts w:ascii="Calibri" w:eastAsia="宋体" w:hAnsi="Calibri" w:cs="Times New Roman"/>
                <w:color w:val="000000"/>
                <w:kern w:val="0"/>
                <w:sz w:val="18"/>
                <w:szCs w:val="18"/>
              </w:rPr>
              <w:t> </w:t>
            </w:r>
            <w:r w:rsidRPr="00C23723">
              <w:rPr>
                <w:rFonts w:ascii="宋体" w:eastAsia="宋体" w:hAnsi="宋体" w:cs="宋体" w:hint="eastAsia"/>
                <w:color w:val="000000"/>
                <w:kern w:val="0"/>
                <w:sz w:val="18"/>
                <w:szCs w:val="18"/>
              </w:rPr>
              <w:t>基本情况</w:t>
            </w:r>
          </w:p>
        </w:tc>
        <w:tc>
          <w:tcPr>
            <w:tcW w:w="1080" w:type="dxa"/>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项目名称</w:t>
            </w:r>
          </w:p>
        </w:tc>
        <w:tc>
          <w:tcPr>
            <w:tcW w:w="23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市容市貌专项治理</w:t>
            </w:r>
          </w:p>
        </w:tc>
        <w:tc>
          <w:tcPr>
            <w:tcW w:w="1420" w:type="dxa"/>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实施预算单位</w:t>
            </w:r>
          </w:p>
        </w:tc>
        <w:tc>
          <w:tcPr>
            <w:tcW w:w="3425"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唐山市城市管理综合行政执法支队高新区执法大队</w:t>
            </w:r>
          </w:p>
        </w:tc>
      </w:tr>
      <w:tr w:rsidR="00146832" w:rsidRPr="00C23723">
        <w:trPr>
          <w:trHeight w:val="270"/>
        </w:trPr>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二、预算执行情况</w:t>
            </w:r>
          </w:p>
        </w:tc>
        <w:tc>
          <w:tcPr>
            <w:tcW w:w="21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预算安排情况（调整后）</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资金到位情况</w:t>
            </w:r>
          </w:p>
        </w:tc>
        <w:tc>
          <w:tcPr>
            <w:tcW w:w="21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资金执行情况</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预算执行进度</w:t>
            </w:r>
          </w:p>
        </w:tc>
      </w:tr>
      <w:tr w:rsidR="00146832" w:rsidRPr="00C23723">
        <w:trPr>
          <w:trHeight w:val="285"/>
        </w:trPr>
        <w:tc>
          <w:tcPr>
            <w:tcW w:w="1220" w:type="dxa"/>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预算数：</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11</w:t>
            </w:r>
          </w:p>
        </w:tc>
        <w:tc>
          <w:tcPr>
            <w:tcW w:w="124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到位数：</w:t>
            </w:r>
          </w:p>
        </w:tc>
        <w:tc>
          <w:tcPr>
            <w:tcW w:w="142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11</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执行数：</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11</w:t>
            </w:r>
          </w:p>
        </w:tc>
        <w:tc>
          <w:tcPr>
            <w:tcW w:w="1265"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100%</w:t>
            </w:r>
          </w:p>
        </w:tc>
      </w:tr>
      <w:tr w:rsidR="00146832" w:rsidRPr="00C23723">
        <w:trPr>
          <w:trHeight w:val="420"/>
        </w:trPr>
        <w:tc>
          <w:tcPr>
            <w:tcW w:w="1220" w:type="dxa"/>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其中：财政资金</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11</w:t>
            </w:r>
          </w:p>
        </w:tc>
        <w:tc>
          <w:tcPr>
            <w:tcW w:w="124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其中：财政资金</w:t>
            </w:r>
          </w:p>
        </w:tc>
        <w:tc>
          <w:tcPr>
            <w:tcW w:w="142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11</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其中：财政资金</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11</w:t>
            </w:r>
          </w:p>
        </w:tc>
        <w:tc>
          <w:tcPr>
            <w:tcW w:w="1265"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r>
      <w:tr w:rsidR="00146832" w:rsidRPr="00C23723">
        <w:trPr>
          <w:trHeight w:val="285"/>
        </w:trPr>
        <w:tc>
          <w:tcPr>
            <w:tcW w:w="1220" w:type="dxa"/>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其他</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4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其他</w:t>
            </w:r>
          </w:p>
        </w:tc>
        <w:tc>
          <w:tcPr>
            <w:tcW w:w="142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其他</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265"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r>
      <w:tr w:rsidR="00146832" w:rsidRPr="00C23723">
        <w:trPr>
          <w:trHeight w:val="270"/>
        </w:trPr>
        <w:tc>
          <w:tcPr>
            <w:tcW w:w="122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三、目标完成情况</w:t>
            </w:r>
          </w:p>
        </w:tc>
        <w:tc>
          <w:tcPr>
            <w:tcW w:w="3400"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年度预期目标</w:t>
            </w:r>
          </w:p>
        </w:tc>
        <w:tc>
          <w:tcPr>
            <w:tcW w:w="3580"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具体完成情况</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总体完成率</w:t>
            </w:r>
          </w:p>
        </w:tc>
      </w:tr>
      <w:tr w:rsidR="00146832" w:rsidRPr="00C23723">
        <w:trPr>
          <w:trHeight w:val="312"/>
        </w:trPr>
        <w:tc>
          <w:tcPr>
            <w:tcW w:w="122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40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辖区市容市貌得到明显改善，环境秩序大幅提升。</w:t>
            </w:r>
          </w:p>
        </w:tc>
        <w:tc>
          <w:tcPr>
            <w:tcW w:w="358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破损公益广告画面及时更换，清除违规广告牌匾，辖区内乱贴乱画及时清除，明显减少，各类违章行为大幅减少。</w:t>
            </w:r>
          </w:p>
        </w:tc>
        <w:tc>
          <w:tcPr>
            <w:tcW w:w="1265"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96%</w:t>
            </w:r>
          </w:p>
        </w:tc>
      </w:tr>
      <w:tr w:rsidR="00146832" w:rsidRPr="00C23723">
        <w:trPr>
          <w:trHeight w:val="312"/>
        </w:trPr>
        <w:tc>
          <w:tcPr>
            <w:tcW w:w="122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265"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r>
      <w:tr w:rsidR="00146832" w:rsidRPr="00C23723">
        <w:trPr>
          <w:trHeight w:val="312"/>
        </w:trPr>
        <w:tc>
          <w:tcPr>
            <w:tcW w:w="122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265"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r>
      <w:tr w:rsidR="00146832" w:rsidRPr="00C23723">
        <w:trPr>
          <w:trHeight w:val="270"/>
        </w:trPr>
        <w:tc>
          <w:tcPr>
            <w:tcW w:w="1220" w:type="dxa"/>
            <w:vMerge w:val="restart"/>
            <w:tcBorders>
              <w:top w:val="nil"/>
              <w:left w:val="single" w:sz="4" w:space="0" w:color="auto"/>
              <w:bottom w:val="single" w:sz="4" w:space="0" w:color="000000"/>
              <w:right w:val="nil"/>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四、</w:t>
            </w:r>
            <w:r w:rsidRPr="00C23723">
              <w:rPr>
                <w:rFonts w:ascii="Calibri" w:eastAsia="宋体" w:hAnsi="Calibri" w:cs="Times New Roman"/>
                <w:color w:val="000000"/>
                <w:kern w:val="0"/>
                <w:sz w:val="18"/>
                <w:szCs w:val="18"/>
              </w:rPr>
              <w:t> </w:t>
            </w:r>
            <w:r w:rsidRPr="00C23723">
              <w:rPr>
                <w:rFonts w:ascii="宋体" w:eastAsia="宋体" w:hAnsi="宋体" w:cs="宋体" w:hint="eastAsia"/>
                <w:color w:val="000000"/>
                <w:kern w:val="0"/>
                <w:sz w:val="18"/>
                <w:szCs w:val="18"/>
              </w:rPr>
              <w:t>年度绩效指标完成情况</w:t>
            </w:r>
          </w:p>
        </w:tc>
        <w:tc>
          <w:tcPr>
            <w:tcW w:w="1080" w:type="dxa"/>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一级指标</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二级指标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三级指标</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预期指标值</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实际完成值</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自评得分</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产出指标（</w:t>
            </w:r>
            <w:r w:rsidRPr="00C23723">
              <w:rPr>
                <w:rFonts w:ascii="宋体" w:eastAsia="宋体" w:hAnsi="宋体" w:cs="宋体"/>
                <w:color w:val="000000"/>
                <w:kern w:val="0"/>
                <w:sz w:val="18"/>
                <w:szCs w:val="18"/>
              </w:rPr>
              <w:t>50</w:t>
            </w:r>
            <w:r w:rsidRPr="00C23723">
              <w:rPr>
                <w:rFonts w:ascii="宋体" w:eastAsia="宋体" w:hAnsi="宋体" w:cs="宋体" w:hint="eastAsia"/>
                <w:color w:val="000000"/>
                <w:kern w:val="0"/>
                <w:sz w:val="18"/>
                <w:szCs w:val="18"/>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数量指标</w:t>
            </w:r>
          </w:p>
        </w:tc>
        <w:tc>
          <w:tcPr>
            <w:tcW w:w="2660" w:type="dxa"/>
            <w:gridSpan w:val="2"/>
            <w:tcBorders>
              <w:top w:val="single" w:sz="4" w:space="0" w:color="000000"/>
              <w:left w:val="nil"/>
              <w:bottom w:val="nil"/>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破损广告更换率</w:t>
            </w:r>
          </w:p>
        </w:tc>
        <w:tc>
          <w:tcPr>
            <w:tcW w:w="108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100%</w:t>
            </w:r>
          </w:p>
        </w:tc>
        <w:tc>
          <w:tcPr>
            <w:tcW w:w="108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100%</w:t>
            </w:r>
          </w:p>
        </w:tc>
        <w:tc>
          <w:tcPr>
            <w:tcW w:w="1265"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20</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auto"/>
              <w:left w:val="single" w:sz="4" w:space="0" w:color="auto"/>
              <w:bottom w:val="single" w:sz="4" w:space="0" w:color="auto"/>
              <w:right w:val="single" w:sz="4" w:space="0" w:color="000000"/>
            </w:tcBorders>
            <w:noWrap/>
            <w:vAlign w:val="bottom"/>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single" w:sz="4" w:space="0" w:color="auto"/>
              <w:left w:val="nil"/>
              <w:bottom w:val="single" w:sz="4" w:space="0" w:color="auto"/>
              <w:right w:val="single" w:sz="4" w:space="0" w:color="auto"/>
            </w:tcBorders>
            <w:noWrap/>
            <w:vAlign w:val="bottom"/>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single" w:sz="4" w:space="0" w:color="auto"/>
              <w:left w:val="nil"/>
              <w:bottom w:val="single" w:sz="4" w:space="0" w:color="auto"/>
              <w:right w:val="single" w:sz="4" w:space="0" w:color="auto"/>
            </w:tcBorders>
            <w:noWrap/>
            <w:vAlign w:val="bottom"/>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265" w:type="dxa"/>
            <w:tcBorders>
              <w:top w:val="single" w:sz="4" w:space="0" w:color="auto"/>
              <w:left w:val="nil"/>
              <w:bottom w:val="single" w:sz="4" w:space="0" w:color="auto"/>
              <w:right w:val="single" w:sz="4" w:space="0" w:color="auto"/>
            </w:tcBorders>
            <w:noWrap/>
            <w:vAlign w:val="bottom"/>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质量指标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是否达到环境治理效果</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20</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时效指标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举报案件办结率</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100%</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100%</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成本指标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１</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效益指标（</w:t>
            </w:r>
            <w:r w:rsidRPr="00C23723">
              <w:rPr>
                <w:rFonts w:ascii="宋体" w:eastAsia="宋体" w:hAnsi="宋体" w:cs="宋体"/>
                <w:color w:val="000000"/>
                <w:kern w:val="0"/>
                <w:sz w:val="18"/>
                <w:szCs w:val="18"/>
              </w:rPr>
              <w:t>30</w:t>
            </w:r>
            <w:r w:rsidRPr="00C23723">
              <w:rPr>
                <w:rFonts w:ascii="宋体" w:eastAsia="宋体" w:hAnsi="宋体" w:cs="宋体" w:hint="eastAsia"/>
                <w:color w:val="000000"/>
                <w:kern w:val="0"/>
                <w:sz w:val="18"/>
                <w:szCs w:val="18"/>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经济效益指标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１</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社会效益指标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生态效益指标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是否改善辖区生态环境</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15</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可持续影响指标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环境整治效果是否得到保持</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15</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满意度指标（</w:t>
            </w:r>
            <w:r w:rsidRPr="00C23723">
              <w:rPr>
                <w:rFonts w:ascii="宋体" w:eastAsia="宋体" w:hAnsi="宋体" w:cs="宋体"/>
                <w:color w:val="000000"/>
                <w:kern w:val="0"/>
                <w:sz w:val="18"/>
                <w:szCs w:val="18"/>
              </w:rPr>
              <w:t>10</w:t>
            </w:r>
            <w:r w:rsidRPr="00C23723">
              <w:rPr>
                <w:rFonts w:ascii="宋体" w:eastAsia="宋体" w:hAnsi="宋体" w:cs="宋体" w:hint="eastAsia"/>
                <w:color w:val="000000"/>
                <w:kern w:val="0"/>
                <w:sz w:val="18"/>
                <w:szCs w:val="18"/>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满意度指标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群众满意度</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100%</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95%</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9</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nil"/>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65"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49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预算执行率（</w:t>
            </w:r>
            <w:r w:rsidRPr="00C23723">
              <w:rPr>
                <w:rFonts w:ascii="宋体" w:eastAsia="宋体" w:hAnsi="宋体" w:cs="宋体"/>
                <w:color w:val="000000"/>
                <w:kern w:val="0"/>
                <w:sz w:val="18"/>
                <w:szCs w:val="18"/>
              </w:rPr>
              <w:t>10</w:t>
            </w:r>
            <w:r w:rsidRPr="00C23723">
              <w:rPr>
                <w:rFonts w:ascii="宋体" w:eastAsia="宋体" w:hAnsi="宋体" w:cs="宋体" w:hint="eastAsia"/>
                <w:color w:val="000000"/>
                <w:kern w:val="0"/>
                <w:sz w:val="18"/>
                <w:szCs w:val="18"/>
              </w:rPr>
              <w:t>）</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预算执行率</w:t>
            </w:r>
          </w:p>
        </w:tc>
        <w:tc>
          <w:tcPr>
            <w:tcW w:w="2660" w:type="dxa"/>
            <w:gridSpan w:val="2"/>
            <w:tcBorders>
              <w:top w:val="single" w:sz="4" w:space="0" w:color="auto"/>
              <w:left w:val="nil"/>
              <w:bottom w:val="single" w:sz="4" w:space="0" w:color="auto"/>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100%</w:t>
            </w:r>
          </w:p>
        </w:tc>
        <w:tc>
          <w:tcPr>
            <w:tcW w:w="1265" w:type="dxa"/>
            <w:tcBorders>
              <w:top w:val="single" w:sz="4" w:space="0" w:color="auto"/>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69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总分</w:t>
            </w:r>
          </w:p>
        </w:tc>
        <w:tc>
          <w:tcPr>
            <w:tcW w:w="1265" w:type="dxa"/>
            <w:tcBorders>
              <w:top w:val="nil"/>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99</w:t>
            </w:r>
          </w:p>
        </w:tc>
      </w:tr>
      <w:tr w:rsidR="00146832" w:rsidRPr="00C23723">
        <w:trPr>
          <w:trHeight w:val="270"/>
        </w:trPr>
        <w:tc>
          <w:tcPr>
            <w:tcW w:w="1220" w:type="dxa"/>
            <w:tcBorders>
              <w:top w:val="nil"/>
              <w:left w:val="single" w:sz="4" w:space="0" w:color="000000"/>
              <w:bottom w:val="single" w:sz="4" w:space="0" w:color="000000"/>
              <w:right w:val="nil"/>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lastRenderedPageBreak/>
              <w:t xml:space="preserve">　</w:t>
            </w:r>
          </w:p>
        </w:tc>
        <w:tc>
          <w:tcPr>
            <w:tcW w:w="69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评价等级</w:t>
            </w:r>
          </w:p>
        </w:tc>
        <w:tc>
          <w:tcPr>
            <w:tcW w:w="1265"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优</w:t>
            </w:r>
          </w:p>
        </w:tc>
      </w:tr>
      <w:tr w:rsidR="00146832" w:rsidRPr="00C23723">
        <w:trPr>
          <w:trHeight w:val="735"/>
        </w:trPr>
        <w:tc>
          <w:tcPr>
            <w:tcW w:w="1220" w:type="dxa"/>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五、</w:t>
            </w:r>
            <w:r w:rsidRPr="00C23723">
              <w:rPr>
                <w:rFonts w:ascii="Calibri" w:eastAsia="宋体" w:hAnsi="Calibri" w:cs="Times New Roman"/>
                <w:color w:val="000000"/>
                <w:kern w:val="0"/>
                <w:sz w:val="18"/>
                <w:szCs w:val="18"/>
              </w:rPr>
              <w:t> </w:t>
            </w:r>
            <w:r w:rsidRPr="00C23723">
              <w:rPr>
                <w:rFonts w:ascii="宋体" w:eastAsia="宋体" w:hAnsi="宋体" w:cs="宋体" w:hint="eastAsia"/>
                <w:color w:val="000000"/>
                <w:kern w:val="0"/>
                <w:sz w:val="18"/>
                <w:szCs w:val="18"/>
              </w:rPr>
              <w:t>存在问题、原因及下一步整改措施</w:t>
            </w:r>
          </w:p>
        </w:tc>
        <w:tc>
          <w:tcPr>
            <w:tcW w:w="8245" w:type="dxa"/>
            <w:gridSpan w:val="7"/>
            <w:tcBorders>
              <w:top w:val="single" w:sz="4" w:space="0" w:color="auto"/>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下步工作中，健全完善财务制度，加强项目资金的合理支配，对项目的投入、产出绩效，分析、检验项目是否达到预期目标任务。</w:t>
            </w:r>
          </w:p>
        </w:tc>
      </w:tr>
    </w:tbl>
    <w:p w:rsidR="00146832" w:rsidRDefault="00146832" w:rsidP="00B02FD0">
      <w:pPr>
        <w:numPr>
          <w:ilvl w:val="0"/>
          <w:numId w:val="4"/>
        </w:numPr>
        <w:adjustRightInd w:val="0"/>
        <w:snapToGrid w:val="0"/>
        <w:spacing w:line="580" w:lineRule="exact"/>
        <w:ind w:firstLine="640"/>
        <w:rPr>
          <w:rFonts w:ascii="仿宋_GB2312" w:eastAsia="仿宋_GB2312" w:hAnsi="仿宋_GB2312" w:cs="Times New Roman"/>
          <w:sz w:val="32"/>
          <w:szCs w:val="32"/>
        </w:rPr>
      </w:pPr>
      <w:r w:rsidRPr="000524D2">
        <w:rPr>
          <w:rFonts w:ascii="仿宋_GB2312" w:eastAsia="仿宋_GB2312" w:hAnsi="微软雅黑" w:cs="仿宋_GB2312" w:hint="eastAsia"/>
          <w:color w:val="000000"/>
          <w:sz w:val="32"/>
          <w:szCs w:val="32"/>
        </w:rPr>
        <w:t>执法被装购置</w:t>
      </w:r>
      <w:r>
        <w:rPr>
          <w:rFonts w:ascii="仿宋_GB2312" w:eastAsia="仿宋_GB2312" w:hAnsi="仿宋_GB2312" w:cs="仿宋_GB2312" w:hint="eastAsia"/>
          <w:sz w:val="32"/>
          <w:szCs w:val="32"/>
        </w:rPr>
        <w:t>项目绩效自评综述：根据年初设定的绩效目标，</w:t>
      </w:r>
      <w:r w:rsidRPr="000524D2">
        <w:rPr>
          <w:rFonts w:ascii="仿宋_GB2312" w:eastAsia="仿宋_GB2312" w:hAnsi="微软雅黑" w:cs="仿宋_GB2312" w:hint="eastAsia"/>
          <w:color w:val="000000"/>
          <w:sz w:val="32"/>
          <w:szCs w:val="32"/>
        </w:rPr>
        <w:t>执法被装购置</w:t>
      </w:r>
      <w:r>
        <w:rPr>
          <w:rFonts w:ascii="仿宋_GB2312" w:eastAsia="仿宋_GB2312" w:hAnsi="仿宋_GB2312" w:cs="仿宋_GB2312" w:hint="eastAsia"/>
          <w:sz w:val="32"/>
          <w:szCs w:val="32"/>
        </w:rPr>
        <w:t>项目绩效自评得分为</w:t>
      </w:r>
      <w:r>
        <w:rPr>
          <w:rFonts w:ascii="仿宋_GB2312" w:eastAsia="仿宋_GB2312" w:hAnsi="仿宋_GB2312" w:cs="仿宋_GB2312"/>
          <w:sz w:val="32"/>
          <w:szCs w:val="32"/>
        </w:rPr>
        <w:t>98.6</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0.75</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0.72</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96%</w:t>
      </w:r>
      <w:r>
        <w:rPr>
          <w:rFonts w:ascii="仿宋_GB2312" w:eastAsia="仿宋_GB2312" w:hAnsi="仿宋_GB2312" w:cs="仿宋_GB2312" w:hint="eastAsia"/>
          <w:sz w:val="32"/>
          <w:szCs w:val="32"/>
        </w:rPr>
        <w:t>。项目绩效目标完成情况：产出指标、效益指标等均达到预期指标</w:t>
      </w:r>
      <w:r w:rsidRPr="007B7EFD">
        <w:rPr>
          <w:rFonts w:ascii="仿宋_GB2312" w:eastAsia="仿宋_GB2312" w:hAnsi="宋体" w:cs="仿宋_GB2312" w:hint="eastAsia"/>
          <w:sz w:val="32"/>
          <w:szCs w:val="32"/>
        </w:rPr>
        <w:t>值。</w:t>
      </w:r>
      <w:r w:rsidRPr="007B7EFD">
        <w:rPr>
          <w:rFonts w:ascii="仿宋_GB2312" w:eastAsia="仿宋_GB2312" w:hAnsi="仿宋_GB2312" w:cs="仿宋_GB2312" w:hint="eastAsia"/>
          <w:sz w:val="32"/>
          <w:szCs w:val="32"/>
        </w:rPr>
        <w:t>下步工作中，健全完善财务制度，加强项目资金的合理支配，对项目的投入、产出绩效，分析、检验项目是否达到预期目标任务。</w:t>
      </w:r>
    </w:p>
    <w:tbl>
      <w:tblPr>
        <w:tblW w:w="9323" w:type="dxa"/>
        <w:tblInd w:w="-106" w:type="dxa"/>
        <w:tblLook w:val="0000"/>
      </w:tblPr>
      <w:tblGrid>
        <w:gridCol w:w="1456"/>
        <w:gridCol w:w="1080"/>
        <w:gridCol w:w="1080"/>
        <w:gridCol w:w="1240"/>
        <w:gridCol w:w="1420"/>
        <w:gridCol w:w="1080"/>
        <w:gridCol w:w="1080"/>
        <w:gridCol w:w="887"/>
      </w:tblGrid>
      <w:tr w:rsidR="00146832" w:rsidRPr="00C23723">
        <w:trPr>
          <w:trHeight w:val="510"/>
        </w:trPr>
        <w:tc>
          <w:tcPr>
            <w:tcW w:w="9323" w:type="dxa"/>
            <w:gridSpan w:val="8"/>
            <w:tcBorders>
              <w:top w:val="nil"/>
              <w:left w:val="nil"/>
              <w:bottom w:val="nil"/>
              <w:right w:val="nil"/>
            </w:tcBorders>
            <w:shd w:val="clear" w:color="auto" w:fill="FFFFFF"/>
            <w:noWrap/>
            <w:vAlign w:val="center"/>
          </w:tcPr>
          <w:p w:rsidR="00146832" w:rsidRPr="00484784" w:rsidRDefault="00146832" w:rsidP="00C23723">
            <w:pPr>
              <w:widowControl/>
              <w:jc w:val="center"/>
              <w:rPr>
                <w:rFonts w:ascii="方正小标宋_GBK" w:eastAsia="方正小标宋_GBK" w:hAnsi="宋体" w:cs="Times New Roman"/>
                <w:color w:val="000000"/>
                <w:kern w:val="0"/>
                <w:sz w:val="32"/>
                <w:szCs w:val="32"/>
              </w:rPr>
            </w:pPr>
            <w:r w:rsidRPr="00484784">
              <w:rPr>
                <w:rFonts w:ascii="方正小标宋_GBK" w:eastAsia="方正小标宋_GBK" w:hAnsi="宋体" w:cs="方正小标宋_GBK" w:hint="eastAsia"/>
                <w:color w:val="000000"/>
                <w:kern w:val="0"/>
                <w:sz w:val="32"/>
                <w:szCs w:val="32"/>
              </w:rPr>
              <w:t>部门预算项目绩效自评表</w:t>
            </w:r>
          </w:p>
        </w:tc>
      </w:tr>
      <w:tr w:rsidR="00146832" w:rsidRPr="00C23723">
        <w:trPr>
          <w:trHeight w:val="345"/>
        </w:trPr>
        <w:tc>
          <w:tcPr>
            <w:tcW w:w="9323" w:type="dxa"/>
            <w:gridSpan w:val="8"/>
            <w:tcBorders>
              <w:top w:val="nil"/>
              <w:left w:val="nil"/>
              <w:bottom w:val="nil"/>
              <w:right w:val="nil"/>
            </w:tcBorders>
            <w:shd w:val="clear" w:color="auto" w:fill="FFFFFF"/>
            <w:noWrap/>
            <w:vAlign w:val="bottom"/>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r w:rsidRPr="00C23723">
              <w:rPr>
                <w:rFonts w:ascii="宋体" w:eastAsia="宋体" w:hAnsi="宋体" w:cs="宋体"/>
                <w:color w:val="000000"/>
                <w:kern w:val="0"/>
                <w:sz w:val="18"/>
                <w:szCs w:val="18"/>
              </w:rPr>
              <w:t>2019</w:t>
            </w:r>
            <w:r w:rsidRPr="00C23723">
              <w:rPr>
                <w:rFonts w:ascii="宋体" w:eastAsia="宋体" w:hAnsi="宋体" w:cs="宋体" w:hint="eastAsia"/>
                <w:color w:val="000000"/>
                <w:kern w:val="0"/>
                <w:sz w:val="18"/>
                <w:szCs w:val="18"/>
              </w:rPr>
              <w:t>年度）</w:t>
            </w:r>
          </w:p>
        </w:tc>
      </w:tr>
      <w:tr w:rsidR="00146832" w:rsidRPr="00C23723">
        <w:trPr>
          <w:trHeight w:val="135"/>
        </w:trPr>
        <w:tc>
          <w:tcPr>
            <w:tcW w:w="7356" w:type="dxa"/>
            <w:gridSpan w:val="6"/>
            <w:tcBorders>
              <w:top w:val="nil"/>
              <w:left w:val="nil"/>
              <w:bottom w:val="nil"/>
              <w:right w:val="nil"/>
            </w:tcBorders>
            <w:shd w:val="clear" w:color="auto" w:fill="FFFFFF"/>
            <w:noWrap/>
            <w:vAlign w:val="center"/>
          </w:tcPr>
          <w:p w:rsidR="00146832" w:rsidRPr="00C23723" w:rsidRDefault="00146832" w:rsidP="00DD58F0">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填报部门：唐山市城市管理综合行政执法支队高新区执法大队</w:t>
            </w:r>
          </w:p>
        </w:tc>
        <w:tc>
          <w:tcPr>
            <w:tcW w:w="1080" w:type="dxa"/>
            <w:tcBorders>
              <w:top w:val="nil"/>
              <w:left w:val="nil"/>
              <w:bottom w:val="nil"/>
              <w:right w:val="nil"/>
            </w:tcBorders>
            <w:shd w:val="clear" w:color="auto" w:fill="FFFFFF"/>
            <w:noWrap/>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887" w:type="dxa"/>
            <w:tcBorders>
              <w:top w:val="nil"/>
              <w:left w:val="nil"/>
              <w:bottom w:val="nil"/>
              <w:right w:val="nil"/>
            </w:tcBorders>
            <w:shd w:val="clear" w:color="auto" w:fill="FFFFFF"/>
            <w:noWrap/>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金额单位：万元</w:t>
            </w:r>
          </w:p>
        </w:tc>
      </w:tr>
      <w:tr w:rsidR="00146832" w:rsidRPr="00C23723">
        <w:trPr>
          <w:trHeight w:val="495"/>
        </w:trPr>
        <w:tc>
          <w:tcPr>
            <w:tcW w:w="1456" w:type="dxa"/>
            <w:tcBorders>
              <w:top w:val="single" w:sz="4" w:space="0" w:color="000000"/>
              <w:left w:val="single" w:sz="4" w:space="0" w:color="000000"/>
              <w:bottom w:val="nil"/>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一、</w:t>
            </w:r>
            <w:r w:rsidRPr="00C23723">
              <w:rPr>
                <w:rFonts w:ascii="Calibri" w:eastAsia="宋体" w:hAnsi="Calibri" w:cs="Times New Roman"/>
                <w:color w:val="000000"/>
                <w:kern w:val="0"/>
                <w:sz w:val="18"/>
                <w:szCs w:val="18"/>
              </w:rPr>
              <w:t> </w:t>
            </w:r>
            <w:r w:rsidRPr="00C23723">
              <w:rPr>
                <w:rFonts w:ascii="宋体" w:eastAsia="宋体" w:hAnsi="宋体" w:cs="宋体" w:hint="eastAsia"/>
                <w:color w:val="000000"/>
                <w:kern w:val="0"/>
                <w:sz w:val="18"/>
                <w:szCs w:val="18"/>
              </w:rPr>
              <w:t>基本情况</w:t>
            </w:r>
          </w:p>
        </w:tc>
        <w:tc>
          <w:tcPr>
            <w:tcW w:w="1080" w:type="dxa"/>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项目名称</w:t>
            </w:r>
          </w:p>
        </w:tc>
        <w:tc>
          <w:tcPr>
            <w:tcW w:w="23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被装购置</w:t>
            </w:r>
          </w:p>
        </w:tc>
        <w:tc>
          <w:tcPr>
            <w:tcW w:w="1420" w:type="dxa"/>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实施预算单位</w:t>
            </w:r>
          </w:p>
        </w:tc>
        <w:tc>
          <w:tcPr>
            <w:tcW w:w="3047"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唐山市城市管理综合行政执法支队高新区执法大队</w:t>
            </w:r>
          </w:p>
        </w:tc>
      </w:tr>
      <w:tr w:rsidR="00146832" w:rsidRPr="00C23723">
        <w:trPr>
          <w:trHeight w:val="270"/>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二、预算执行情况</w:t>
            </w:r>
          </w:p>
        </w:tc>
        <w:tc>
          <w:tcPr>
            <w:tcW w:w="21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预算安排情况（调整后）</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资金到位情况</w:t>
            </w:r>
          </w:p>
        </w:tc>
        <w:tc>
          <w:tcPr>
            <w:tcW w:w="21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资金执行情况</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预算执行进度</w:t>
            </w:r>
          </w:p>
        </w:tc>
      </w:tr>
      <w:tr w:rsidR="00146832" w:rsidRPr="00C23723">
        <w:trPr>
          <w:trHeight w:val="270"/>
        </w:trPr>
        <w:tc>
          <w:tcPr>
            <w:tcW w:w="1456" w:type="dxa"/>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预算数：</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0.75</w:t>
            </w:r>
          </w:p>
        </w:tc>
        <w:tc>
          <w:tcPr>
            <w:tcW w:w="124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到位数：</w:t>
            </w:r>
          </w:p>
        </w:tc>
        <w:tc>
          <w:tcPr>
            <w:tcW w:w="142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0.75</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执行数：</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0.72</w:t>
            </w:r>
          </w:p>
        </w:tc>
        <w:tc>
          <w:tcPr>
            <w:tcW w:w="887"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96%</w:t>
            </w:r>
          </w:p>
        </w:tc>
      </w:tr>
      <w:tr w:rsidR="00146832" w:rsidRPr="00C23723">
        <w:trPr>
          <w:trHeight w:val="420"/>
        </w:trPr>
        <w:tc>
          <w:tcPr>
            <w:tcW w:w="1456" w:type="dxa"/>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其中：财政资金</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0.75</w:t>
            </w:r>
          </w:p>
        </w:tc>
        <w:tc>
          <w:tcPr>
            <w:tcW w:w="124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其中：财政资金</w:t>
            </w:r>
          </w:p>
        </w:tc>
        <w:tc>
          <w:tcPr>
            <w:tcW w:w="142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0.75</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其中：财政资金</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0.72</w:t>
            </w:r>
          </w:p>
        </w:tc>
        <w:tc>
          <w:tcPr>
            <w:tcW w:w="887"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r>
      <w:tr w:rsidR="00146832" w:rsidRPr="00C23723">
        <w:trPr>
          <w:trHeight w:val="285"/>
        </w:trPr>
        <w:tc>
          <w:tcPr>
            <w:tcW w:w="1456" w:type="dxa"/>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其他</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24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其他</w:t>
            </w:r>
          </w:p>
        </w:tc>
        <w:tc>
          <w:tcPr>
            <w:tcW w:w="142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其他</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887"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r>
      <w:tr w:rsidR="00146832" w:rsidRPr="00C23723">
        <w:trPr>
          <w:trHeight w:val="270"/>
        </w:trPr>
        <w:tc>
          <w:tcPr>
            <w:tcW w:w="1456"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三、目标完成情况</w:t>
            </w:r>
          </w:p>
        </w:tc>
        <w:tc>
          <w:tcPr>
            <w:tcW w:w="3400"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年度预期目标</w:t>
            </w:r>
          </w:p>
        </w:tc>
        <w:tc>
          <w:tcPr>
            <w:tcW w:w="3580"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具体完成情况</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总体完成率</w:t>
            </w:r>
          </w:p>
        </w:tc>
      </w:tr>
      <w:tr w:rsidR="00146832" w:rsidRPr="00C23723">
        <w:trPr>
          <w:trHeight w:val="312"/>
        </w:trPr>
        <w:tc>
          <w:tcPr>
            <w:tcW w:w="1456"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40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提升执法队伍形象，规范、文明执法</w:t>
            </w:r>
          </w:p>
        </w:tc>
        <w:tc>
          <w:tcPr>
            <w:tcW w:w="358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执法人员着装整齐，执法文明、规范，大队整体素质明显提高。</w:t>
            </w:r>
          </w:p>
        </w:tc>
        <w:tc>
          <w:tcPr>
            <w:tcW w:w="887"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100%</w:t>
            </w:r>
          </w:p>
        </w:tc>
      </w:tr>
      <w:tr w:rsidR="00146832" w:rsidRPr="00C23723">
        <w:trPr>
          <w:trHeight w:val="312"/>
        </w:trPr>
        <w:tc>
          <w:tcPr>
            <w:tcW w:w="1456"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887"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r>
      <w:tr w:rsidR="00146832" w:rsidRPr="00C23723">
        <w:trPr>
          <w:trHeight w:val="312"/>
        </w:trPr>
        <w:tc>
          <w:tcPr>
            <w:tcW w:w="1456"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887"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r>
      <w:tr w:rsidR="00146832" w:rsidRPr="00C23723">
        <w:trPr>
          <w:trHeight w:val="270"/>
        </w:trPr>
        <w:tc>
          <w:tcPr>
            <w:tcW w:w="1456" w:type="dxa"/>
            <w:vMerge w:val="restart"/>
            <w:tcBorders>
              <w:top w:val="nil"/>
              <w:left w:val="single" w:sz="4" w:space="0" w:color="auto"/>
              <w:bottom w:val="single" w:sz="4" w:space="0" w:color="000000"/>
              <w:right w:val="nil"/>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四、</w:t>
            </w:r>
            <w:r w:rsidRPr="00C23723">
              <w:rPr>
                <w:rFonts w:ascii="Calibri" w:eastAsia="宋体" w:hAnsi="Calibri" w:cs="Times New Roman"/>
                <w:color w:val="000000"/>
                <w:kern w:val="0"/>
                <w:sz w:val="18"/>
                <w:szCs w:val="18"/>
              </w:rPr>
              <w:t> </w:t>
            </w:r>
            <w:r w:rsidRPr="00C23723">
              <w:rPr>
                <w:rFonts w:ascii="宋体" w:eastAsia="宋体" w:hAnsi="宋体" w:cs="宋体" w:hint="eastAsia"/>
                <w:color w:val="000000"/>
                <w:kern w:val="0"/>
                <w:sz w:val="18"/>
                <w:szCs w:val="18"/>
              </w:rPr>
              <w:t>年度绩效指标完成情况</w:t>
            </w:r>
          </w:p>
        </w:tc>
        <w:tc>
          <w:tcPr>
            <w:tcW w:w="1080" w:type="dxa"/>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一级指标</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二级指标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三级指标</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预期指标值</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实际完成值</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自评得分</w:t>
            </w:r>
          </w:p>
        </w:tc>
      </w:tr>
      <w:tr w:rsidR="00146832" w:rsidRPr="00C23723">
        <w:trPr>
          <w:trHeight w:val="270"/>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产出指标（</w:t>
            </w:r>
            <w:r w:rsidRPr="00C23723">
              <w:rPr>
                <w:rFonts w:ascii="宋体" w:eastAsia="宋体" w:hAnsi="宋体" w:cs="宋体"/>
                <w:color w:val="000000"/>
                <w:kern w:val="0"/>
                <w:sz w:val="18"/>
                <w:szCs w:val="18"/>
              </w:rPr>
              <w:t>50</w:t>
            </w:r>
            <w:r w:rsidRPr="00C23723">
              <w:rPr>
                <w:rFonts w:ascii="宋体" w:eastAsia="宋体" w:hAnsi="宋体" w:cs="宋体" w:hint="eastAsia"/>
                <w:color w:val="000000"/>
                <w:kern w:val="0"/>
                <w:sz w:val="18"/>
                <w:szCs w:val="18"/>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数量指标</w:t>
            </w:r>
          </w:p>
        </w:tc>
        <w:tc>
          <w:tcPr>
            <w:tcW w:w="2660" w:type="dxa"/>
            <w:gridSpan w:val="2"/>
            <w:tcBorders>
              <w:top w:val="single" w:sz="4" w:space="0" w:color="000000"/>
              <w:left w:val="nil"/>
              <w:bottom w:val="nil"/>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执法人员制服配备率</w:t>
            </w:r>
          </w:p>
        </w:tc>
        <w:tc>
          <w:tcPr>
            <w:tcW w:w="108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100%</w:t>
            </w:r>
          </w:p>
        </w:tc>
        <w:tc>
          <w:tcPr>
            <w:tcW w:w="108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100%</w:t>
            </w:r>
          </w:p>
        </w:tc>
        <w:tc>
          <w:tcPr>
            <w:tcW w:w="887"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20</w:t>
            </w:r>
          </w:p>
        </w:tc>
      </w:tr>
      <w:tr w:rsidR="00146832" w:rsidRPr="00C23723">
        <w:trPr>
          <w:trHeight w:val="270"/>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auto"/>
              <w:left w:val="single" w:sz="4" w:space="0" w:color="auto"/>
              <w:bottom w:val="single" w:sz="4" w:space="0" w:color="auto"/>
              <w:right w:val="single" w:sz="4" w:space="0" w:color="000000"/>
            </w:tcBorders>
            <w:noWrap/>
            <w:vAlign w:val="bottom"/>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single" w:sz="4" w:space="0" w:color="auto"/>
              <w:left w:val="nil"/>
              <w:bottom w:val="single" w:sz="4" w:space="0" w:color="auto"/>
              <w:right w:val="single" w:sz="4" w:space="0" w:color="auto"/>
            </w:tcBorders>
            <w:noWrap/>
            <w:vAlign w:val="bottom"/>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single" w:sz="4" w:space="0" w:color="auto"/>
              <w:left w:val="nil"/>
              <w:bottom w:val="single" w:sz="4" w:space="0" w:color="auto"/>
              <w:right w:val="single" w:sz="4" w:space="0" w:color="auto"/>
            </w:tcBorders>
            <w:noWrap/>
            <w:vAlign w:val="bottom"/>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887" w:type="dxa"/>
            <w:tcBorders>
              <w:top w:val="single" w:sz="4" w:space="0" w:color="auto"/>
              <w:left w:val="nil"/>
              <w:bottom w:val="single" w:sz="4" w:space="0" w:color="auto"/>
              <w:right w:val="single" w:sz="4" w:space="0" w:color="auto"/>
            </w:tcBorders>
            <w:noWrap/>
            <w:vAlign w:val="bottom"/>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r>
      <w:tr w:rsidR="00146832" w:rsidRPr="00C23723">
        <w:trPr>
          <w:trHeight w:val="270"/>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质量指标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违法违规案件查处率</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100%</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color w:val="000000"/>
                <w:kern w:val="0"/>
                <w:sz w:val="18"/>
                <w:szCs w:val="18"/>
              </w:rPr>
              <w:t>100%</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w:t>
            </w:r>
          </w:p>
        </w:tc>
      </w:tr>
      <w:tr w:rsidR="00146832" w:rsidRPr="00C23723">
        <w:trPr>
          <w:trHeight w:val="270"/>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时效指标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是否及时配发执法服装</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成本指标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是否在预定成本范围内</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是</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效益指标（</w:t>
            </w:r>
            <w:r w:rsidRPr="00C23723">
              <w:rPr>
                <w:rFonts w:ascii="宋体" w:eastAsia="宋体" w:hAnsi="宋体" w:cs="宋体"/>
                <w:color w:val="000000"/>
                <w:kern w:val="0"/>
                <w:sz w:val="18"/>
                <w:szCs w:val="18"/>
              </w:rPr>
              <w:t>30</w:t>
            </w:r>
            <w:r w:rsidRPr="00C23723">
              <w:rPr>
                <w:rFonts w:ascii="宋体" w:eastAsia="宋体" w:hAnsi="宋体" w:cs="宋体" w:hint="eastAsia"/>
                <w:color w:val="000000"/>
                <w:kern w:val="0"/>
                <w:sz w:val="18"/>
                <w:szCs w:val="18"/>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经济效益指标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１</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社会效益指标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提高辖区市容环境水平</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100%</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100%</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30</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生态效益指标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可持续影响指标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１</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70"/>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满意度指标（</w:t>
            </w:r>
            <w:r w:rsidRPr="00C23723">
              <w:rPr>
                <w:rFonts w:ascii="宋体" w:eastAsia="宋体" w:hAnsi="宋体" w:cs="宋体"/>
                <w:color w:val="000000"/>
                <w:kern w:val="0"/>
                <w:sz w:val="18"/>
                <w:szCs w:val="18"/>
              </w:rPr>
              <w:t>10</w:t>
            </w:r>
            <w:r w:rsidRPr="00C23723">
              <w:rPr>
                <w:rFonts w:ascii="宋体" w:eastAsia="宋体" w:hAnsi="宋体" w:cs="宋体" w:hint="eastAsia"/>
                <w:color w:val="000000"/>
                <w:kern w:val="0"/>
                <w:sz w:val="18"/>
                <w:szCs w:val="18"/>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满意度指标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群众满意度</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100%</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95%</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9</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指标</w:t>
            </w:r>
            <w:r w:rsidRPr="00C23723">
              <w:rPr>
                <w:rFonts w:ascii="Calibri" w:eastAsia="宋体" w:hAnsi="Calibri" w:cs="Times New Roman"/>
                <w:color w:val="000000"/>
                <w:kern w:val="0"/>
                <w:sz w:val="18"/>
                <w:szCs w:val="18"/>
              </w:rPr>
              <w:t> </w:t>
            </w:r>
            <w:r w:rsidRPr="00C23723">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28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nil"/>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w:t>
            </w:r>
          </w:p>
        </w:tc>
        <w:tc>
          <w:tcPr>
            <w:tcW w:w="108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108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c>
          <w:tcPr>
            <w:tcW w:w="887"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8"/>
                <w:szCs w:val="18"/>
              </w:rPr>
            </w:pPr>
            <w:r w:rsidRPr="00C23723">
              <w:rPr>
                <w:rFonts w:ascii="Calibri" w:eastAsia="宋体" w:hAnsi="Calibri" w:cs="宋体" w:hint="eastAsia"/>
                <w:color w:val="000000"/>
                <w:kern w:val="0"/>
                <w:sz w:val="18"/>
                <w:szCs w:val="18"/>
              </w:rPr>
              <w:t xml:space="preserve">　</w:t>
            </w:r>
          </w:p>
        </w:tc>
      </w:tr>
      <w:tr w:rsidR="00146832" w:rsidRPr="00C23723">
        <w:trPr>
          <w:trHeight w:val="495"/>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预算执行率（</w:t>
            </w:r>
            <w:r w:rsidRPr="00C23723">
              <w:rPr>
                <w:rFonts w:ascii="宋体" w:eastAsia="宋体" w:hAnsi="宋体" w:cs="宋体"/>
                <w:color w:val="000000"/>
                <w:kern w:val="0"/>
                <w:sz w:val="18"/>
                <w:szCs w:val="18"/>
              </w:rPr>
              <w:t>10</w:t>
            </w:r>
            <w:r w:rsidRPr="00C23723">
              <w:rPr>
                <w:rFonts w:ascii="宋体" w:eastAsia="宋体" w:hAnsi="宋体" w:cs="宋体" w:hint="eastAsia"/>
                <w:color w:val="000000"/>
                <w:kern w:val="0"/>
                <w:sz w:val="18"/>
                <w:szCs w:val="18"/>
              </w:rPr>
              <w:t>）</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预算执行率</w:t>
            </w:r>
          </w:p>
        </w:tc>
        <w:tc>
          <w:tcPr>
            <w:tcW w:w="2660" w:type="dxa"/>
            <w:gridSpan w:val="2"/>
            <w:tcBorders>
              <w:top w:val="single" w:sz="4" w:space="0" w:color="auto"/>
              <w:left w:val="nil"/>
              <w:bottom w:val="single" w:sz="4" w:space="0" w:color="auto"/>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100%</w:t>
            </w:r>
          </w:p>
        </w:tc>
        <w:tc>
          <w:tcPr>
            <w:tcW w:w="887" w:type="dxa"/>
            <w:tcBorders>
              <w:top w:val="single" w:sz="4" w:space="0" w:color="auto"/>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9.6</w:t>
            </w:r>
          </w:p>
        </w:tc>
      </w:tr>
      <w:tr w:rsidR="00146832" w:rsidRPr="00C23723">
        <w:trPr>
          <w:trHeight w:val="270"/>
        </w:trPr>
        <w:tc>
          <w:tcPr>
            <w:tcW w:w="1456"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8"/>
                <w:szCs w:val="18"/>
              </w:rPr>
            </w:pPr>
          </w:p>
        </w:tc>
        <w:tc>
          <w:tcPr>
            <w:tcW w:w="69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总分</w:t>
            </w:r>
          </w:p>
        </w:tc>
        <w:tc>
          <w:tcPr>
            <w:tcW w:w="887" w:type="dxa"/>
            <w:tcBorders>
              <w:top w:val="nil"/>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8"/>
                <w:szCs w:val="18"/>
              </w:rPr>
            </w:pPr>
            <w:r w:rsidRPr="00C23723">
              <w:rPr>
                <w:rFonts w:ascii="Calibri" w:eastAsia="宋体" w:hAnsi="Calibri" w:cs="Calibri"/>
                <w:color w:val="000000"/>
                <w:kern w:val="0"/>
                <w:sz w:val="18"/>
                <w:szCs w:val="18"/>
              </w:rPr>
              <w:t>98.6</w:t>
            </w:r>
          </w:p>
        </w:tc>
      </w:tr>
      <w:tr w:rsidR="00146832" w:rsidRPr="00C23723">
        <w:trPr>
          <w:trHeight w:val="270"/>
        </w:trPr>
        <w:tc>
          <w:tcPr>
            <w:tcW w:w="1456" w:type="dxa"/>
            <w:tcBorders>
              <w:top w:val="nil"/>
              <w:left w:val="single" w:sz="4" w:space="0" w:color="000000"/>
              <w:bottom w:val="single" w:sz="4" w:space="0" w:color="000000"/>
              <w:right w:val="nil"/>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 xml:space="preserve">　</w:t>
            </w:r>
          </w:p>
        </w:tc>
        <w:tc>
          <w:tcPr>
            <w:tcW w:w="69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评价等级</w:t>
            </w:r>
          </w:p>
        </w:tc>
        <w:tc>
          <w:tcPr>
            <w:tcW w:w="887"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优</w:t>
            </w:r>
          </w:p>
        </w:tc>
      </w:tr>
      <w:tr w:rsidR="00146832" w:rsidRPr="00C23723">
        <w:trPr>
          <w:trHeight w:val="735"/>
        </w:trPr>
        <w:tc>
          <w:tcPr>
            <w:tcW w:w="1456" w:type="dxa"/>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五、</w:t>
            </w:r>
            <w:r w:rsidRPr="00C23723">
              <w:rPr>
                <w:rFonts w:ascii="Calibri" w:eastAsia="宋体" w:hAnsi="Calibri" w:cs="Times New Roman"/>
                <w:color w:val="000000"/>
                <w:kern w:val="0"/>
                <w:sz w:val="18"/>
                <w:szCs w:val="18"/>
              </w:rPr>
              <w:t> </w:t>
            </w:r>
            <w:r w:rsidRPr="00C23723">
              <w:rPr>
                <w:rFonts w:ascii="宋体" w:eastAsia="宋体" w:hAnsi="宋体" w:cs="宋体" w:hint="eastAsia"/>
                <w:color w:val="000000"/>
                <w:kern w:val="0"/>
                <w:sz w:val="18"/>
                <w:szCs w:val="18"/>
              </w:rPr>
              <w:t>存在问题、原因及下一步整改措施</w:t>
            </w:r>
          </w:p>
        </w:tc>
        <w:tc>
          <w:tcPr>
            <w:tcW w:w="7867" w:type="dxa"/>
            <w:gridSpan w:val="7"/>
            <w:tcBorders>
              <w:top w:val="single" w:sz="4" w:space="0" w:color="auto"/>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8"/>
                <w:szCs w:val="18"/>
              </w:rPr>
            </w:pPr>
            <w:r w:rsidRPr="00C23723">
              <w:rPr>
                <w:rFonts w:ascii="宋体" w:eastAsia="宋体" w:hAnsi="宋体" w:cs="宋体" w:hint="eastAsia"/>
                <w:color w:val="000000"/>
                <w:kern w:val="0"/>
                <w:sz w:val="18"/>
                <w:szCs w:val="18"/>
              </w:rPr>
              <w:t>下步工作中，健全完善财务制度，加强项目资金的合理支配，对项目的投入、产出绩效，分析、检验项目是否达到预期目标任务。</w:t>
            </w:r>
          </w:p>
        </w:tc>
      </w:tr>
    </w:tbl>
    <w:p w:rsidR="00146832" w:rsidRDefault="00146832" w:rsidP="009B64CC">
      <w:pPr>
        <w:adjustRightInd w:val="0"/>
        <w:snapToGrid w:val="0"/>
        <w:spacing w:line="580" w:lineRule="exact"/>
        <w:ind w:firstLineChars="200" w:firstLine="640"/>
        <w:rPr>
          <w:rFonts w:ascii="仿宋_GB2312" w:eastAsia="仿宋_GB2312" w:hAnsi="仿宋_GB2312" w:cs="Times New Roman"/>
          <w:sz w:val="32"/>
          <w:szCs w:val="32"/>
        </w:rPr>
      </w:pPr>
      <w:r>
        <w:rPr>
          <w:rFonts w:ascii="仿宋_GB2312" w:eastAsia="仿宋_GB2312" w:hAnsi="微软雅黑" w:cs="仿宋_GB2312" w:hint="eastAsia"/>
          <w:color w:val="000000"/>
          <w:sz w:val="32"/>
          <w:szCs w:val="32"/>
        </w:rPr>
        <w:t>（</w:t>
      </w:r>
      <w:r>
        <w:rPr>
          <w:rFonts w:ascii="仿宋_GB2312" w:eastAsia="仿宋_GB2312" w:hAnsi="微软雅黑" w:cs="仿宋_GB2312"/>
          <w:color w:val="000000"/>
          <w:sz w:val="32"/>
          <w:szCs w:val="32"/>
        </w:rPr>
        <w:t>4</w:t>
      </w:r>
      <w:r>
        <w:rPr>
          <w:rFonts w:ascii="仿宋_GB2312" w:eastAsia="仿宋_GB2312" w:hAnsi="微软雅黑" w:cs="仿宋_GB2312" w:hint="eastAsia"/>
          <w:color w:val="000000"/>
          <w:sz w:val="32"/>
          <w:szCs w:val="32"/>
        </w:rPr>
        <w:t>）租用车辆交通费</w:t>
      </w:r>
      <w:r>
        <w:rPr>
          <w:rFonts w:ascii="仿宋_GB2312" w:eastAsia="仿宋_GB2312" w:hAnsi="仿宋_GB2312" w:cs="仿宋_GB2312" w:hint="eastAsia"/>
          <w:sz w:val="32"/>
          <w:szCs w:val="32"/>
        </w:rPr>
        <w:t>项目绩效自评综述：根据年初设定的绩效目标，</w:t>
      </w:r>
      <w:r>
        <w:rPr>
          <w:rFonts w:ascii="仿宋_GB2312" w:eastAsia="仿宋_GB2312" w:hAnsi="微软雅黑" w:cs="仿宋_GB2312" w:hint="eastAsia"/>
          <w:color w:val="000000"/>
          <w:sz w:val="32"/>
          <w:szCs w:val="32"/>
        </w:rPr>
        <w:t>租用车辆交通费</w:t>
      </w:r>
      <w:r>
        <w:rPr>
          <w:rFonts w:ascii="仿宋_GB2312" w:eastAsia="仿宋_GB2312" w:hAnsi="仿宋_GB2312" w:cs="仿宋_GB2312" w:hint="eastAsia"/>
          <w:sz w:val="32"/>
          <w:szCs w:val="32"/>
        </w:rPr>
        <w:t>项目绩效自评得分为</w:t>
      </w:r>
      <w:r>
        <w:rPr>
          <w:rFonts w:ascii="仿宋_GB2312" w:eastAsia="仿宋_GB2312" w:hAnsi="仿宋_GB2312" w:cs="仿宋_GB2312"/>
          <w:sz w:val="32"/>
          <w:szCs w:val="32"/>
        </w:rPr>
        <w:t>98.6</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27.4</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26.5</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97%</w:t>
      </w:r>
      <w:r>
        <w:rPr>
          <w:rFonts w:ascii="仿宋_GB2312" w:eastAsia="仿宋_GB2312" w:hAnsi="仿宋_GB2312" w:cs="仿宋_GB2312" w:hint="eastAsia"/>
          <w:sz w:val="32"/>
          <w:szCs w:val="32"/>
        </w:rPr>
        <w:t>。项目绩效目标完成情况：产出指标、效益指标</w:t>
      </w:r>
      <w:r>
        <w:rPr>
          <w:rFonts w:ascii="仿宋_GB2312" w:eastAsia="仿宋_GB2312" w:hAnsi="仿宋_GB2312" w:cs="仿宋_GB2312" w:hint="eastAsia"/>
          <w:sz w:val="32"/>
          <w:szCs w:val="32"/>
        </w:rPr>
        <w:lastRenderedPageBreak/>
        <w:t>等均达到预期指标</w:t>
      </w:r>
      <w:r w:rsidRPr="007B7EFD">
        <w:rPr>
          <w:rFonts w:ascii="仿宋_GB2312" w:eastAsia="仿宋_GB2312" w:hAnsi="宋体" w:cs="仿宋_GB2312" w:hint="eastAsia"/>
          <w:sz w:val="32"/>
          <w:szCs w:val="32"/>
        </w:rPr>
        <w:t>值。</w:t>
      </w:r>
      <w:r w:rsidRPr="007B7EFD">
        <w:rPr>
          <w:rFonts w:ascii="仿宋_GB2312" w:eastAsia="仿宋_GB2312" w:hAnsi="仿宋_GB2312" w:cs="仿宋_GB2312" w:hint="eastAsia"/>
          <w:sz w:val="32"/>
          <w:szCs w:val="32"/>
        </w:rPr>
        <w:t>下步工作中，健全完善财务制度，加强项目资金的合理支配，对项目的投入、产出绩效，分析、检验项目是否达到预期目标任务。</w:t>
      </w:r>
    </w:p>
    <w:tbl>
      <w:tblPr>
        <w:tblW w:w="9560" w:type="dxa"/>
        <w:tblInd w:w="-106" w:type="dxa"/>
        <w:tblLook w:val="0000"/>
      </w:tblPr>
      <w:tblGrid>
        <w:gridCol w:w="1220"/>
        <w:gridCol w:w="1080"/>
        <w:gridCol w:w="1080"/>
        <w:gridCol w:w="1240"/>
        <w:gridCol w:w="1420"/>
        <w:gridCol w:w="1080"/>
        <w:gridCol w:w="1080"/>
        <w:gridCol w:w="1360"/>
      </w:tblGrid>
      <w:tr w:rsidR="00146832" w:rsidRPr="00C23723">
        <w:trPr>
          <w:trHeight w:val="600"/>
        </w:trPr>
        <w:tc>
          <w:tcPr>
            <w:tcW w:w="9560" w:type="dxa"/>
            <w:gridSpan w:val="8"/>
            <w:tcBorders>
              <w:top w:val="nil"/>
              <w:left w:val="nil"/>
              <w:bottom w:val="nil"/>
              <w:right w:val="nil"/>
            </w:tcBorders>
            <w:shd w:val="clear" w:color="auto" w:fill="FFFFFF"/>
            <w:noWrap/>
            <w:vAlign w:val="center"/>
          </w:tcPr>
          <w:p w:rsidR="00146832" w:rsidRPr="00C23723" w:rsidRDefault="00146832" w:rsidP="00C23723">
            <w:pPr>
              <w:widowControl/>
              <w:jc w:val="center"/>
              <w:rPr>
                <w:rFonts w:ascii="方正小标宋_GBK" w:eastAsia="方正小标宋_GBK" w:hAnsi="宋体" w:cs="Times New Roman"/>
                <w:color w:val="000000"/>
                <w:kern w:val="0"/>
                <w:sz w:val="32"/>
                <w:szCs w:val="32"/>
              </w:rPr>
            </w:pPr>
            <w:r w:rsidRPr="00C23723">
              <w:rPr>
                <w:rFonts w:ascii="方正小标宋_GBK" w:eastAsia="方正小标宋_GBK" w:hAnsi="宋体" w:cs="方正小标宋_GBK" w:hint="eastAsia"/>
                <w:color w:val="000000"/>
                <w:kern w:val="0"/>
                <w:sz w:val="32"/>
                <w:szCs w:val="32"/>
              </w:rPr>
              <w:t>部门预算项目绩效自评表</w:t>
            </w:r>
          </w:p>
        </w:tc>
      </w:tr>
      <w:tr w:rsidR="00146832" w:rsidRPr="00C23723">
        <w:trPr>
          <w:trHeight w:val="330"/>
        </w:trPr>
        <w:tc>
          <w:tcPr>
            <w:tcW w:w="9560" w:type="dxa"/>
            <w:gridSpan w:val="8"/>
            <w:tcBorders>
              <w:top w:val="nil"/>
              <w:left w:val="nil"/>
              <w:bottom w:val="nil"/>
              <w:right w:val="nil"/>
            </w:tcBorders>
            <w:shd w:val="clear" w:color="auto" w:fill="FFFFFF"/>
            <w:noWrap/>
            <w:vAlign w:val="bottom"/>
          </w:tcPr>
          <w:p w:rsidR="00146832" w:rsidRPr="00C23723" w:rsidRDefault="00146832" w:rsidP="00C23723">
            <w:pPr>
              <w:widowControl/>
              <w:jc w:val="center"/>
              <w:rPr>
                <w:rFonts w:ascii="宋体" w:eastAsia="宋体" w:hAnsi="宋体" w:cs="Times New Roman"/>
                <w:color w:val="000000"/>
                <w:kern w:val="0"/>
                <w:sz w:val="20"/>
                <w:szCs w:val="20"/>
              </w:rPr>
            </w:pPr>
            <w:r w:rsidRPr="00C23723">
              <w:rPr>
                <w:rFonts w:ascii="宋体" w:eastAsia="宋体" w:hAnsi="宋体" w:cs="宋体" w:hint="eastAsia"/>
                <w:color w:val="000000"/>
                <w:kern w:val="0"/>
                <w:sz w:val="20"/>
                <w:szCs w:val="20"/>
              </w:rPr>
              <w:t>（</w:t>
            </w:r>
            <w:r w:rsidRPr="00C23723">
              <w:rPr>
                <w:rFonts w:ascii="宋体" w:eastAsia="宋体" w:hAnsi="宋体" w:cs="宋体"/>
                <w:color w:val="000000"/>
                <w:kern w:val="0"/>
                <w:sz w:val="20"/>
                <w:szCs w:val="20"/>
              </w:rPr>
              <w:t>2019</w:t>
            </w:r>
            <w:r w:rsidRPr="00C23723">
              <w:rPr>
                <w:rFonts w:ascii="宋体" w:eastAsia="宋体" w:hAnsi="宋体" w:cs="宋体" w:hint="eastAsia"/>
                <w:color w:val="000000"/>
                <w:kern w:val="0"/>
                <w:sz w:val="20"/>
                <w:szCs w:val="20"/>
              </w:rPr>
              <w:t>年度）</w:t>
            </w:r>
          </w:p>
        </w:tc>
      </w:tr>
      <w:tr w:rsidR="00146832" w:rsidRPr="00C23723">
        <w:trPr>
          <w:trHeight w:val="315"/>
        </w:trPr>
        <w:tc>
          <w:tcPr>
            <w:tcW w:w="7120" w:type="dxa"/>
            <w:gridSpan w:val="6"/>
            <w:tcBorders>
              <w:top w:val="nil"/>
              <w:left w:val="nil"/>
              <w:bottom w:val="nil"/>
              <w:right w:val="nil"/>
            </w:tcBorders>
            <w:shd w:val="clear" w:color="auto" w:fill="FFFFFF"/>
            <w:noWrap/>
            <w:vAlign w:val="center"/>
          </w:tcPr>
          <w:p w:rsidR="00146832" w:rsidRPr="00C23723" w:rsidRDefault="00146832" w:rsidP="00DD58F0">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填报部门：　唐山市城市管理综合行政执法支队高新区执法大队</w:t>
            </w:r>
          </w:p>
        </w:tc>
        <w:tc>
          <w:tcPr>
            <w:tcW w:w="1080" w:type="dxa"/>
            <w:tcBorders>
              <w:top w:val="nil"/>
              <w:left w:val="nil"/>
              <w:bottom w:val="nil"/>
              <w:right w:val="nil"/>
            </w:tcBorders>
            <w:shd w:val="clear" w:color="auto" w:fill="FFFFFF"/>
            <w:noWrap/>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 xml:space="preserve">　</w:t>
            </w:r>
          </w:p>
        </w:tc>
        <w:tc>
          <w:tcPr>
            <w:tcW w:w="1360" w:type="dxa"/>
            <w:tcBorders>
              <w:top w:val="nil"/>
              <w:left w:val="nil"/>
              <w:bottom w:val="nil"/>
              <w:right w:val="nil"/>
            </w:tcBorders>
            <w:shd w:val="clear" w:color="auto" w:fill="FFFFFF"/>
            <w:noWrap/>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金额单位：万元</w:t>
            </w:r>
          </w:p>
        </w:tc>
      </w:tr>
      <w:tr w:rsidR="00146832" w:rsidRPr="00C23723">
        <w:trPr>
          <w:trHeight w:val="495"/>
        </w:trPr>
        <w:tc>
          <w:tcPr>
            <w:tcW w:w="1220" w:type="dxa"/>
            <w:tcBorders>
              <w:top w:val="single" w:sz="4" w:space="0" w:color="000000"/>
              <w:left w:val="single" w:sz="4" w:space="0" w:color="000000"/>
              <w:bottom w:val="nil"/>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一、</w:t>
            </w:r>
            <w:r w:rsidRPr="00C23723">
              <w:rPr>
                <w:rFonts w:ascii="Calibri" w:eastAsia="宋体" w:hAnsi="Calibri" w:cs="Times New Roman"/>
                <w:color w:val="000000"/>
                <w:kern w:val="0"/>
                <w:sz w:val="16"/>
                <w:szCs w:val="16"/>
              </w:rPr>
              <w:t> </w:t>
            </w:r>
            <w:r w:rsidRPr="00C23723">
              <w:rPr>
                <w:rFonts w:ascii="宋体" w:eastAsia="宋体" w:hAnsi="宋体" w:cs="宋体" w:hint="eastAsia"/>
                <w:color w:val="000000"/>
                <w:kern w:val="0"/>
                <w:sz w:val="16"/>
                <w:szCs w:val="16"/>
              </w:rPr>
              <w:t>基本情况</w:t>
            </w:r>
          </w:p>
        </w:tc>
        <w:tc>
          <w:tcPr>
            <w:tcW w:w="1080" w:type="dxa"/>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项目名称</w:t>
            </w:r>
          </w:p>
        </w:tc>
        <w:tc>
          <w:tcPr>
            <w:tcW w:w="23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交通费</w:t>
            </w:r>
          </w:p>
        </w:tc>
        <w:tc>
          <w:tcPr>
            <w:tcW w:w="1420" w:type="dxa"/>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实施预算单位</w:t>
            </w:r>
          </w:p>
        </w:tc>
        <w:tc>
          <w:tcPr>
            <w:tcW w:w="3520"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唐山市城市管理综合行政执法支队高新区执法大队</w:t>
            </w:r>
          </w:p>
        </w:tc>
      </w:tr>
      <w:tr w:rsidR="00146832" w:rsidRPr="00C23723">
        <w:trPr>
          <w:trHeight w:val="270"/>
        </w:trPr>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二、预算执行情况</w:t>
            </w:r>
          </w:p>
        </w:tc>
        <w:tc>
          <w:tcPr>
            <w:tcW w:w="21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预算安排情况（调整后）</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资金到位情况</w:t>
            </w:r>
          </w:p>
        </w:tc>
        <w:tc>
          <w:tcPr>
            <w:tcW w:w="21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资金执行情况</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预算执行进度</w:t>
            </w:r>
          </w:p>
        </w:tc>
      </w:tr>
      <w:tr w:rsidR="00146832" w:rsidRPr="00C23723">
        <w:trPr>
          <w:trHeight w:val="270"/>
        </w:trPr>
        <w:tc>
          <w:tcPr>
            <w:tcW w:w="1220" w:type="dxa"/>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预算数：</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6"/>
                <w:szCs w:val="16"/>
              </w:rPr>
            </w:pPr>
            <w:r w:rsidRPr="00C23723">
              <w:rPr>
                <w:rFonts w:ascii="宋体" w:eastAsia="宋体" w:hAnsi="宋体" w:cs="宋体"/>
                <w:color w:val="000000"/>
                <w:kern w:val="0"/>
                <w:sz w:val="16"/>
                <w:szCs w:val="16"/>
              </w:rPr>
              <w:t>27.4</w:t>
            </w:r>
          </w:p>
        </w:tc>
        <w:tc>
          <w:tcPr>
            <w:tcW w:w="124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到位数：</w:t>
            </w:r>
          </w:p>
        </w:tc>
        <w:tc>
          <w:tcPr>
            <w:tcW w:w="142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6"/>
                <w:szCs w:val="16"/>
              </w:rPr>
            </w:pPr>
            <w:r w:rsidRPr="00C23723">
              <w:rPr>
                <w:rFonts w:ascii="宋体" w:eastAsia="宋体" w:hAnsi="宋体" w:cs="宋体"/>
                <w:color w:val="000000"/>
                <w:kern w:val="0"/>
                <w:sz w:val="16"/>
                <w:szCs w:val="16"/>
              </w:rPr>
              <w:t>27.4</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执行数：</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Calibri" w:eastAsia="宋体" w:hAnsi="Calibri" w:cs="Calibri"/>
                <w:color w:val="000000"/>
                <w:kern w:val="0"/>
                <w:sz w:val="16"/>
                <w:szCs w:val="16"/>
              </w:rPr>
            </w:pPr>
            <w:r w:rsidRPr="00C23723">
              <w:rPr>
                <w:rFonts w:ascii="Calibri" w:eastAsia="宋体" w:hAnsi="Calibri" w:cs="Calibri"/>
                <w:color w:val="000000"/>
                <w:kern w:val="0"/>
                <w:sz w:val="16"/>
                <w:szCs w:val="16"/>
              </w:rPr>
              <w:t>26.5</w:t>
            </w:r>
          </w:p>
        </w:tc>
        <w:tc>
          <w:tcPr>
            <w:tcW w:w="136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color w:val="000000"/>
                <w:kern w:val="0"/>
                <w:sz w:val="16"/>
                <w:szCs w:val="16"/>
              </w:rPr>
              <w:t>97%</w:t>
            </w:r>
          </w:p>
        </w:tc>
      </w:tr>
      <w:tr w:rsidR="00146832" w:rsidRPr="00C23723">
        <w:trPr>
          <w:trHeight w:val="420"/>
        </w:trPr>
        <w:tc>
          <w:tcPr>
            <w:tcW w:w="1220" w:type="dxa"/>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6"/>
                <w:szCs w:val="16"/>
              </w:rPr>
            </w:pPr>
            <w:r w:rsidRPr="00C23723">
              <w:rPr>
                <w:rFonts w:ascii="宋体" w:eastAsia="宋体" w:hAnsi="宋体" w:cs="宋体"/>
                <w:color w:val="000000"/>
                <w:kern w:val="0"/>
                <w:sz w:val="16"/>
                <w:szCs w:val="16"/>
              </w:rPr>
              <w:t>27.4</w:t>
            </w:r>
          </w:p>
        </w:tc>
        <w:tc>
          <w:tcPr>
            <w:tcW w:w="124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其中：财政资金</w:t>
            </w:r>
          </w:p>
        </w:tc>
        <w:tc>
          <w:tcPr>
            <w:tcW w:w="142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6"/>
                <w:szCs w:val="16"/>
              </w:rPr>
            </w:pPr>
            <w:r w:rsidRPr="00C23723">
              <w:rPr>
                <w:rFonts w:ascii="宋体" w:eastAsia="宋体" w:hAnsi="宋体" w:cs="宋体"/>
                <w:color w:val="000000"/>
                <w:kern w:val="0"/>
                <w:sz w:val="16"/>
                <w:szCs w:val="16"/>
              </w:rPr>
              <w:t>27.4</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Calibri" w:eastAsia="宋体" w:hAnsi="Calibri" w:cs="Calibri"/>
                <w:color w:val="000000"/>
                <w:kern w:val="0"/>
                <w:sz w:val="16"/>
                <w:szCs w:val="16"/>
              </w:rPr>
            </w:pPr>
            <w:r w:rsidRPr="00C23723">
              <w:rPr>
                <w:rFonts w:ascii="Calibri" w:eastAsia="宋体" w:hAnsi="Calibri" w:cs="Calibri"/>
                <w:color w:val="000000"/>
                <w:kern w:val="0"/>
                <w:sz w:val="16"/>
                <w:szCs w:val="16"/>
              </w:rPr>
              <w:t>26.5</w:t>
            </w:r>
          </w:p>
        </w:tc>
        <w:tc>
          <w:tcPr>
            <w:tcW w:w="136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r>
      <w:tr w:rsidR="00146832" w:rsidRPr="00C23723">
        <w:trPr>
          <w:trHeight w:val="285"/>
        </w:trPr>
        <w:tc>
          <w:tcPr>
            <w:tcW w:w="1220" w:type="dxa"/>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24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其他</w:t>
            </w:r>
          </w:p>
        </w:tc>
        <w:tc>
          <w:tcPr>
            <w:tcW w:w="142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righ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 xml:space="preserve">　</w:t>
            </w:r>
          </w:p>
        </w:tc>
        <w:tc>
          <w:tcPr>
            <w:tcW w:w="136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r>
      <w:tr w:rsidR="00146832" w:rsidRPr="00C23723">
        <w:trPr>
          <w:trHeight w:val="270"/>
        </w:trPr>
        <w:tc>
          <w:tcPr>
            <w:tcW w:w="122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三、目标完成情况</w:t>
            </w:r>
          </w:p>
        </w:tc>
        <w:tc>
          <w:tcPr>
            <w:tcW w:w="3400"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年度预期目标</w:t>
            </w:r>
          </w:p>
        </w:tc>
        <w:tc>
          <w:tcPr>
            <w:tcW w:w="3580"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具体完成情况</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总体完成率</w:t>
            </w:r>
          </w:p>
        </w:tc>
      </w:tr>
      <w:tr w:rsidR="00146832" w:rsidRPr="00C23723">
        <w:trPr>
          <w:trHeight w:val="312"/>
        </w:trPr>
        <w:tc>
          <w:tcPr>
            <w:tcW w:w="122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340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color w:val="000000"/>
                <w:kern w:val="0"/>
                <w:sz w:val="16"/>
                <w:szCs w:val="16"/>
              </w:rPr>
              <w:t xml:space="preserve">    </w:t>
            </w:r>
            <w:r w:rsidRPr="00C23723">
              <w:rPr>
                <w:rFonts w:ascii="宋体" w:eastAsia="宋体" w:hAnsi="宋体" w:cs="宋体" w:hint="eastAsia"/>
                <w:color w:val="000000"/>
                <w:kern w:val="0"/>
                <w:sz w:val="16"/>
                <w:szCs w:val="16"/>
              </w:rPr>
              <w:t>辖区市容市貌得到明显改善，环境秩序大幅提升。</w:t>
            </w:r>
          </w:p>
        </w:tc>
        <w:tc>
          <w:tcPr>
            <w:tcW w:w="358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color w:val="000000"/>
                <w:kern w:val="0"/>
                <w:sz w:val="16"/>
                <w:szCs w:val="16"/>
              </w:rPr>
              <w:t xml:space="preserve">    </w:t>
            </w:r>
            <w:r w:rsidRPr="00C23723">
              <w:rPr>
                <w:rFonts w:ascii="宋体" w:eastAsia="宋体" w:hAnsi="宋体" w:cs="宋体" w:hint="eastAsia"/>
                <w:color w:val="000000"/>
                <w:kern w:val="0"/>
                <w:sz w:val="16"/>
                <w:szCs w:val="16"/>
              </w:rPr>
              <w:t>破损公益广告画面及时更换，清除违规广告牌匾，辖区内乱贴乱画及时清除，明显减少，各类违章行为大幅减少。</w:t>
            </w:r>
          </w:p>
        </w:tc>
        <w:tc>
          <w:tcPr>
            <w:tcW w:w="136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color w:val="000000"/>
                <w:kern w:val="0"/>
                <w:sz w:val="16"/>
                <w:szCs w:val="16"/>
              </w:rPr>
              <w:t>96%</w:t>
            </w:r>
          </w:p>
        </w:tc>
      </w:tr>
      <w:tr w:rsidR="00146832" w:rsidRPr="00C23723">
        <w:trPr>
          <w:trHeight w:val="312"/>
        </w:trPr>
        <w:tc>
          <w:tcPr>
            <w:tcW w:w="122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36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r>
      <w:tr w:rsidR="00146832" w:rsidRPr="00C23723">
        <w:trPr>
          <w:trHeight w:val="312"/>
        </w:trPr>
        <w:tc>
          <w:tcPr>
            <w:tcW w:w="122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36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r>
      <w:tr w:rsidR="00146832" w:rsidRPr="00C23723">
        <w:trPr>
          <w:trHeight w:val="270"/>
        </w:trPr>
        <w:tc>
          <w:tcPr>
            <w:tcW w:w="1220" w:type="dxa"/>
            <w:vMerge w:val="restart"/>
            <w:tcBorders>
              <w:top w:val="nil"/>
              <w:left w:val="single" w:sz="4" w:space="0" w:color="auto"/>
              <w:bottom w:val="single" w:sz="4" w:space="0" w:color="000000"/>
              <w:right w:val="nil"/>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四、</w:t>
            </w:r>
            <w:r w:rsidRPr="00C23723">
              <w:rPr>
                <w:rFonts w:ascii="Calibri" w:eastAsia="宋体" w:hAnsi="Calibri" w:cs="Times New Roman"/>
                <w:color w:val="000000"/>
                <w:kern w:val="0"/>
                <w:sz w:val="16"/>
                <w:szCs w:val="16"/>
              </w:rPr>
              <w:t> </w:t>
            </w:r>
            <w:r w:rsidRPr="00C23723">
              <w:rPr>
                <w:rFonts w:ascii="宋体" w:eastAsia="宋体" w:hAnsi="宋体" w:cs="宋体" w:hint="eastAsia"/>
                <w:color w:val="000000"/>
                <w:kern w:val="0"/>
                <w:sz w:val="16"/>
                <w:szCs w:val="16"/>
              </w:rPr>
              <w:t>年度绩效指标完成情况</w:t>
            </w:r>
          </w:p>
        </w:tc>
        <w:tc>
          <w:tcPr>
            <w:tcW w:w="1080" w:type="dxa"/>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一级指标</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二级指标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三级指标</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预期指标值</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实际完成值</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自评得分</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产出指标（</w:t>
            </w:r>
            <w:r w:rsidRPr="00C23723">
              <w:rPr>
                <w:rFonts w:ascii="宋体" w:eastAsia="宋体" w:hAnsi="宋体" w:cs="宋体"/>
                <w:color w:val="000000"/>
                <w:kern w:val="0"/>
                <w:sz w:val="16"/>
                <w:szCs w:val="16"/>
              </w:rPr>
              <w:t>50</w:t>
            </w:r>
            <w:r w:rsidRPr="00C23723">
              <w:rPr>
                <w:rFonts w:ascii="宋体" w:eastAsia="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数量指标</w:t>
            </w:r>
          </w:p>
        </w:tc>
        <w:tc>
          <w:tcPr>
            <w:tcW w:w="2660" w:type="dxa"/>
            <w:gridSpan w:val="2"/>
            <w:tcBorders>
              <w:top w:val="single" w:sz="4" w:space="0" w:color="000000"/>
              <w:left w:val="nil"/>
              <w:bottom w:val="nil"/>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违法违规案件查处率</w:t>
            </w:r>
          </w:p>
        </w:tc>
        <w:tc>
          <w:tcPr>
            <w:tcW w:w="108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color w:val="000000"/>
                <w:kern w:val="0"/>
                <w:sz w:val="16"/>
                <w:szCs w:val="16"/>
              </w:rPr>
              <w:t>100%</w:t>
            </w:r>
          </w:p>
        </w:tc>
        <w:tc>
          <w:tcPr>
            <w:tcW w:w="108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color w:val="000000"/>
                <w:kern w:val="0"/>
                <w:sz w:val="16"/>
                <w:szCs w:val="16"/>
              </w:rPr>
              <w:t>100%</w:t>
            </w:r>
          </w:p>
        </w:tc>
        <w:tc>
          <w:tcPr>
            <w:tcW w:w="136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color w:val="000000"/>
                <w:kern w:val="0"/>
                <w:sz w:val="16"/>
                <w:szCs w:val="16"/>
              </w:rPr>
              <w:t>20</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single" w:sz="4" w:space="0" w:color="auto"/>
              <w:left w:val="single" w:sz="4" w:space="0" w:color="auto"/>
              <w:bottom w:val="single" w:sz="4" w:space="0" w:color="auto"/>
              <w:right w:val="single" w:sz="4" w:space="0" w:color="000000"/>
            </w:tcBorders>
            <w:noWrap/>
            <w:vAlign w:val="bottom"/>
          </w:tcPr>
          <w:p w:rsidR="00146832" w:rsidRPr="00C23723" w:rsidRDefault="00146832" w:rsidP="00C23723">
            <w:pPr>
              <w:widowControl/>
              <w:jc w:val="center"/>
              <w:rPr>
                <w:rFonts w:ascii="宋体" w:eastAsia="宋体" w:hAnsi="宋体" w:cs="Times New Roman"/>
                <w:color w:val="000000"/>
                <w:kern w:val="0"/>
                <w:sz w:val="22"/>
              </w:rPr>
            </w:pPr>
            <w:r w:rsidRPr="00C23723">
              <w:rPr>
                <w:rFonts w:ascii="宋体" w:eastAsia="宋体" w:hAnsi="宋体"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bottom"/>
          </w:tcPr>
          <w:p w:rsidR="00146832" w:rsidRPr="00C23723" w:rsidRDefault="00146832" w:rsidP="00C23723">
            <w:pPr>
              <w:widowControl/>
              <w:jc w:val="left"/>
              <w:rPr>
                <w:rFonts w:ascii="宋体" w:eastAsia="宋体" w:hAnsi="宋体" w:cs="Times New Roman"/>
                <w:color w:val="000000"/>
                <w:kern w:val="0"/>
                <w:sz w:val="22"/>
              </w:rPr>
            </w:pPr>
            <w:r w:rsidRPr="00C23723">
              <w:rPr>
                <w:rFonts w:ascii="宋体" w:eastAsia="宋体" w:hAnsi="宋体"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bottom"/>
          </w:tcPr>
          <w:p w:rsidR="00146832" w:rsidRPr="00C23723" w:rsidRDefault="00146832" w:rsidP="00C23723">
            <w:pPr>
              <w:widowControl/>
              <w:jc w:val="left"/>
              <w:rPr>
                <w:rFonts w:ascii="宋体" w:eastAsia="宋体" w:hAnsi="宋体" w:cs="Times New Roman"/>
                <w:color w:val="000000"/>
                <w:kern w:val="0"/>
                <w:sz w:val="22"/>
              </w:rPr>
            </w:pPr>
            <w:r w:rsidRPr="00C23723">
              <w:rPr>
                <w:rFonts w:ascii="宋体" w:eastAsia="宋体" w:hAnsi="宋体" w:cs="宋体" w:hint="eastAsia"/>
                <w:color w:val="000000"/>
                <w:kern w:val="0"/>
                <w:sz w:val="22"/>
                <w:szCs w:val="22"/>
              </w:rPr>
              <w:t xml:space="preserve">　</w:t>
            </w:r>
          </w:p>
        </w:tc>
        <w:tc>
          <w:tcPr>
            <w:tcW w:w="1360" w:type="dxa"/>
            <w:tcBorders>
              <w:top w:val="single" w:sz="4" w:space="0" w:color="auto"/>
              <w:left w:val="nil"/>
              <w:bottom w:val="single" w:sz="4" w:space="0" w:color="auto"/>
              <w:right w:val="single" w:sz="4" w:space="0" w:color="auto"/>
            </w:tcBorders>
            <w:noWrap/>
            <w:vAlign w:val="bottom"/>
          </w:tcPr>
          <w:p w:rsidR="00146832" w:rsidRPr="00C23723" w:rsidRDefault="00146832" w:rsidP="00C23723">
            <w:pPr>
              <w:widowControl/>
              <w:jc w:val="left"/>
              <w:rPr>
                <w:rFonts w:ascii="宋体" w:eastAsia="宋体" w:hAnsi="宋体" w:cs="Times New Roman"/>
                <w:color w:val="000000"/>
                <w:kern w:val="0"/>
                <w:sz w:val="22"/>
              </w:rPr>
            </w:pPr>
            <w:r w:rsidRPr="00C23723">
              <w:rPr>
                <w:rFonts w:ascii="宋体" w:eastAsia="宋体" w:hAnsi="宋体" w:cs="宋体" w:hint="eastAsia"/>
                <w:color w:val="000000"/>
                <w:kern w:val="0"/>
                <w:sz w:val="22"/>
                <w:szCs w:val="22"/>
              </w:rPr>
              <w:t xml:space="preserve">　</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6"/>
                <w:szCs w:val="16"/>
              </w:rPr>
            </w:pPr>
            <w:r w:rsidRPr="00C23723">
              <w:rPr>
                <w:rFonts w:ascii="Calibri" w:eastAsia="宋体"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6"/>
                <w:szCs w:val="16"/>
              </w:rPr>
            </w:pPr>
            <w:r w:rsidRPr="00C23723">
              <w:rPr>
                <w:rFonts w:ascii="Calibri" w:eastAsia="宋体" w:hAnsi="Calibri" w:cs="宋体" w:hint="eastAsia"/>
                <w:color w:val="000000"/>
                <w:kern w:val="0"/>
                <w:sz w:val="16"/>
                <w:szCs w:val="16"/>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6"/>
                <w:szCs w:val="16"/>
              </w:rPr>
            </w:pPr>
            <w:r w:rsidRPr="00C23723">
              <w:rPr>
                <w:rFonts w:ascii="Calibri" w:eastAsia="宋体" w:hAnsi="Calibri" w:cs="宋体" w:hint="eastAsia"/>
                <w:color w:val="000000"/>
                <w:kern w:val="0"/>
                <w:sz w:val="16"/>
                <w:szCs w:val="16"/>
              </w:rPr>
              <w:t xml:space="preserve">　</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质量指标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是否达到环境治理效果</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是</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是</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6"/>
                <w:szCs w:val="16"/>
              </w:rPr>
            </w:pPr>
            <w:r w:rsidRPr="00C23723">
              <w:rPr>
                <w:rFonts w:ascii="Calibri" w:eastAsia="宋体" w:hAnsi="Calibri" w:cs="Calibri"/>
                <w:color w:val="000000"/>
                <w:kern w:val="0"/>
                <w:sz w:val="16"/>
                <w:szCs w:val="16"/>
              </w:rPr>
              <w:t>20</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6"/>
                <w:szCs w:val="16"/>
              </w:rPr>
            </w:pPr>
            <w:r w:rsidRPr="00C23723">
              <w:rPr>
                <w:rFonts w:ascii="Calibri" w:eastAsia="宋体" w:hAnsi="Calibri"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6"/>
                <w:szCs w:val="16"/>
              </w:rPr>
            </w:pPr>
            <w:r w:rsidRPr="00C23723">
              <w:rPr>
                <w:rFonts w:ascii="Calibri" w:eastAsia="宋体" w:hAnsi="Calibri" w:cs="宋体" w:hint="eastAsia"/>
                <w:color w:val="000000"/>
                <w:kern w:val="0"/>
                <w:sz w:val="16"/>
                <w:szCs w:val="16"/>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sz w:val="16"/>
                <w:szCs w:val="16"/>
              </w:rPr>
            </w:pPr>
            <w:r w:rsidRPr="00C23723">
              <w:rPr>
                <w:rFonts w:ascii="Calibri" w:eastAsia="宋体" w:hAnsi="Calibri" w:cs="宋体" w:hint="eastAsia"/>
                <w:color w:val="000000"/>
                <w:kern w:val="0"/>
                <w:sz w:val="16"/>
                <w:szCs w:val="16"/>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时效指标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是否快速、机动完成辖区执法任务</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是</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是</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6"/>
                <w:szCs w:val="16"/>
              </w:rPr>
            </w:pPr>
            <w:r w:rsidRPr="00C23723">
              <w:rPr>
                <w:rFonts w:ascii="Calibri" w:eastAsia="宋体" w:hAnsi="Calibri" w:cs="Calibri"/>
                <w:color w:val="000000"/>
                <w:kern w:val="0"/>
                <w:sz w:val="16"/>
                <w:szCs w:val="16"/>
              </w:rPr>
              <w:t>10</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指标</w:t>
            </w:r>
            <w:r w:rsidRPr="00C23723">
              <w:rPr>
                <w:rFonts w:ascii="Calibri" w:eastAsia="宋体" w:hAnsi="Calibri" w:cs="Times New Roman"/>
                <w:color w:val="000000"/>
                <w:kern w:val="0"/>
                <w:sz w:val="16"/>
                <w:szCs w:val="16"/>
              </w:rPr>
              <w:t> </w:t>
            </w:r>
            <w:r w:rsidRPr="00C23723">
              <w:rPr>
                <w:rFonts w:ascii="Arial Unicode MS" w:eastAsia="宋体" w:hAnsi="Arial Unicode MS" w:cs="宋体" w:hint="eastAsia"/>
                <w:color w:val="000000"/>
                <w:kern w:val="0"/>
                <w:sz w:val="16"/>
                <w:szCs w:val="16"/>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成本指标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指标</w:t>
            </w:r>
            <w:r w:rsidRPr="00C23723">
              <w:rPr>
                <w:rFonts w:ascii="Calibri" w:eastAsia="宋体" w:hAnsi="Calibri" w:cs="Times New Roman"/>
                <w:color w:val="000000"/>
                <w:kern w:val="0"/>
                <w:sz w:val="16"/>
                <w:szCs w:val="16"/>
              </w:rPr>
              <w:t> </w:t>
            </w:r>
            <w:r w:rsidRPr="00C23723">
              <w:rPr>
                <w:rFonts w:ascii="Arial Unicode MS" w:eastAsia="宋体" w:hAnsi="Arial Unicode MS" w:cs="宋体" w:hint="eastAsia"/>
                <w:color w:val="000000"/>
                <w:kern w:val="0"/>
                <w:sz w:val="16"/>
                <w:szCs w:val="16"/>
              </w:rPr>
              <w:t>１</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指标</w:t>
            </w:r>
            <w:r w:rsidRPr="00C23723">
              <w:rPr>
                <w:rFonts w:ascii="Calibri" w:eastAsia="宋体" w:hAnsi="Calibri" w:cs="Times New Roman"/>
                <w:color w:val="000000"/>
                <w:kern w:val="0"/>
                <w:sz w:val="16"/>
                <w:szCs w:val="16"/>
              </w:rPr>
              <w:t> </w:t>
            </w:r>
            <w:r w:rsidRPr="00C23723">
              <w:rPr>
                <w:rFonts w:ascii="Arial Unicode MS" w:eastAsia="宋体" w:hAnsi="Arial Unicode MS" w:cs="宋体" w:hint="eastAsia"/>
                <w:color w:val="000000"/>
                <w:kern w:val="0"/>
                <w:sz w:val="16"/>
                <w:szCs w:val="16"/>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效益指标（</w:t>
            </w:r>
            <w:r w:rsidRPr="00C23723">
              <w:rPr>
                <w:rFonts w:ascii="宋体" w:eastAsia="宋体" w:hAnsi="宋体" w:cs="宋体"/>
                <w:color w:val="000000"/>
                <w:kern w:val="0"/>
                <w:sz w:val="16"/>
                <w:szCs w:val="16"/>
              </w:rPr>
              <w:t>30</w:t>
            </w:r>
            <w:r w:rsidRPr="00C23723">
              <w:rPr>
                <w:rFonts w:ascii="宋体" w:eastAsia="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经济效益指标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指标</w:t>
            </w:r>
            <w:r w:rsidRPr="00C23723">
              <w:rPr>
                <w:rFonts w:ascii="Calibri" w:eastAsia="宋体" w:hAnsi="Calibri" w:cs="Times New Roman"/>
                <w:color w:val="000000"/>
                <w:kern w:val="0"/>
                <w:sz w:val="16"/>
                <w:szCs w:val="16"/>
              </w:rPr>
              <w:t> </w:t>
            </w:r>
            <w:r w:rsidRPr="00C23723">
              <w:rPr>
                <w:rFonts w:ascii="Arial Unicode MS" w:eastAsia="宋体" w:hAnsi="Arial Unicode MS" w:cs="宋体" w:hint="eastAsia"/>
                <w:color w:val="000000"/>
                <w:kern w:val="0"/>
                <w:sz w:val="16"/>
                <w:szCs w:val="16"/>
              </w:rPr>
              <w:t>１</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指标</w:t>
            </w:r>
            <w:r w:rsidRPr="00C23723">
              <w:rPr>
                <w:rFonts w:ascii="Calibri" w:eastAsia="宋体" w:hAnsi="Calibri" w:cs="Times New Roman"/>
                <w:color w:val="000000"/>
                <w:kern w:val="0"/>
                <w:sz w:val="16"/>
                <w:szCs w:val="16"/>
              </w:rPr>
              <w:t> </w:t>
            </w:r>
            <w:r w:rsidRPr="00C23723">
              <w:rPr>
                <w:rFonts w:ascii="Arial Unicode MS" w:eastAsia="宋体" w:hAnsi="Arial Unicode MS" w:cs="宋体" w:hint="eastAsia"/>
                <w:color w:val="000000"/>
                <w:kern w:val="0"/>
                <w:sz w:val="16"/>
                <w:szCs w:val="16"/>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社会效益指标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提高辖区市容环境水平</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6"/>
                <w:szCs w:val="16"/>
              </w:rPr>
            </w:pPr>
            <w:r w:rsidRPr="00C23723">
              <w:rPr>
                <w:rFonts w:ascii="Calibri" w:eastAsia="宋体" w:hAnsi="Calibri" w:cs="Calibri"/>
                <w:color w:val="000000"/>
                <w:kern w:val="0"/>
                <w:sz w:val="16"/>
                <w:szCs w:val="16"/>
              </w:rPr>
              <w:t>100%</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6"/>
                <w:szCs w:val="16"/>
              </w:rPr>
            </w:pPr>
            <w:r w:rsidRPr="00C23723">
              <w:rPr>
                <w:rFonts w:ascii="Calibri" w:eastAsia="宋体" w:hAnsi="Calibri" w:cs="Calibri"/>
                <w:color w:val="000000"/>
                <w:kern w:val="0"/>
                <w:sz w:val="16"/>
                <w:szCs w:val="16"/>
              </w:rPr>
              <w:t>100%</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6"/>
                <w:szCs w:val="16"/>
              </w:rPr>
            </w:pPr>
            <w:r w:rsidRPr="00C23723">
              <w:rPr>
                <w:rFonts w:ascii="Calibri" w:eastAsia="宋体" w:hAnsi="Calibri" w:cs="Calibri"/>
                <w:color w:val="000000"/>
                <w:kern w:val="0"/>
                <w:sz w:val="16"/>
                <w:szCs w:val="16"/>
              </w:rPr>
              <w:t>30</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指标</w:t>
            </w:r>
            <w:r w:rsidRPr="00C23723">
              <w:rPr>
                <w:rFonts w:ascii="Calibri" w:eastAsia="宋体" w:hAnsi="Calibri" w:cs="Times New Roman"/>
                <w:color w:val="000000"/>
                <w:kern w:val="0"/>
                <w:sz w:val="16"/>
                <w:szCs w:val="16"/>
              </w:rPr>
              <w:t> </w:t>
            </w:r>
            <w:r w:rsidRPr="00C23723">
              <w:rPr>
                <w:rFonts w:ascii="Arial Unicode MS" w:eastAsia="宋体" w:hAnsi="Arial Unicode MS" w:cs="宋体" w:hint="eastAsia"/>
                <w:color w:val="000000"/>
                <w:kern w:val="0"/>
                <w:sz w:val="16"/>
                <w:szCs w:val="16"/>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生态效益指标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指标</w:t>
            </w:r>
            <w:r w:rsidRPr="00C23723">
              <w:rPr>
                <w:rFonts w:ascii="Calibri" w:eastAsia="宋体" w:hAnsi="Calibri" w:cs="Times New Roman"/>
                <w:color w:val="000000"/>
                <w:kern w:val="0"/>
                <w:sz w:val="16"/>
                <w:szCs w:val="16"/>
              </w:rPr>
              <w:t> </w:t>
            </w:r>
            <w:r w:rsidRPr="00C23723">
              <w:rPr>
                <w:rFonts w:ascii="Arial Unicode MS" w:eastAsia="宋体" w:hAnsi="Arial Unicode MS" w:cs="宋体" w:hint="eastAsia"/>
                <w:color w:val="000000"/>
                <w:kern w:val="0"/>
                <w:sz w:val="16"/>
                <w:szCs w:val="16"/>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可持续影响指标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指标</w:t>
            </w:r>
            <w:r w:rsidRPr="00C23723">
              <w:rPr>
                <w:rFonts w:ascii="Calibri" w:eastAsia="宋体" w:hAnsi="Calibri" w:cs="Times New Roman"/>
                <w:color w:val="000000"/>
                <w:kern w:val="0"/>
                <w:sz w:val="16"/>
                <w:szCs w:val="16"/>
              </w:rPr>
              <w:t> </w:t>
            </w:r>
            <w:r w:rsidRPr="00C23723">
              <w:rPr>
                <w:rFonts w:ascii="Arial Unicode MS" w:eastAsia="宋体" w:hAnsi="Arial Unicode MS" w:cs="宋体" w:hint="eastAsia"/>
                <w:color w:val="000000"/>
                <w:kern w:val="0"/>
                <w:sz w:val="16"/>
                <w:szCs w:val="16"/>
              </w:rPr>
              <w:t>１</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指标</w:t>
            </w:r>
            <w:r w:rsidRPr="00C23723">
              <w:rPr>
                <w:rFonts w:ascii="Calibri" w:eastAsia="宋体" w:hAnsi="Calibri" w:cs="Times New Roman"/>
                <w:color w:val="000000"/>
                <w:kern w:val="0"/>
                <w:sz w:val="16"/>
                <w:szCs w:val="16"/>
              </w:rPr>
              <w:t> </w:t>
            </w:r>
            <w:r w:rsidRPr="00C23723">
              <w:rPr>
                <w:rFonts w:ascii="Arial Unicode MS" w:eastAsia="宋体" w:hAnsi="Arial Unicode MS" w:cs="宋体" w:hint="eastAsia"/>
                <w:color w:val="000000"/>
                <w:kern w:val="0"/>
                <w:sz w:val="16"/>
                <w:szCs w:val="16"/>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满意度指标（</w:t>
            </w:r>
            <w:r w:rsidRPr="00C23723">
              <w:rPr>
                <w:rFonts w:ascii="宋体" w:eastAsia="宋体" w:hAnsi="宋体" w:cs="宋体"/>
                <w:color w:val="000000"/>
                <w:kern w:val="0"/>
                <w:sz w:val="16"/>
                <w:szCs w:val="16"/>
              </w:rPr>
              <w:t>10</w:t>
            </w:r>
            <w:r w:rsidRPr="00C23723">
              <w:rPr>
                <w:rFonts w:ascii="宋体" w:eastAsia="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满意度指标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群众满意度</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6"/>
                <w:szCs w:val="16"/>
              </w:rPr>
            </w:pPr>
            <w:r w:rsidRPr="00C23723">
              <w:rPr>
                <w:rFonts w:ascii="Calibri" w:eastAsia="宋体" w:hAnsi="Calibri" w:cs="Calibri"/>
                <w:color w:val="000000"/>
                <w:kern w:val="0"/>
                <w:sz w:val="16"/>
                <w:szCs w:val="16"/>
              </w:rPr>
              <w:t>100%</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6"/>
                <w:szCs w:val="16"/>
              </w:rPr>
            </w:pPr>
            <w:r w:rsidRPr="00C23723">
              <w:rPr>
                <w:rFonts w:ascii="Calibri" w:eastAsia="宋体" w:hAnsi="Calibri" w:cs="Calibri"/>
                <w:color w:val="000000"/>
                <w:kern w:val="0"/>
                <w:sz w:val="16"/>
                <w:szCs w:val="16"/>
              </w:rPr>
              <w:t>95%</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6"/>
                <w:szCs w:val="16"/>
              </w:rPr>
            </w:pPr>
            <w:r w:rsidRPr="00C23723">
              <w:rPr>
                <w:rFonts w:ascii="Calibri" w:eastAsia="宋体" w:hAnsi="Calibri" w:cs="Calibri"/>
                <w:color w:val="000000"/>
                <w:kern w:val="0"/>
                <w:sz w:val="16"/>
                <w:szCs w:val="16"/>
              </w:rPr>
              <w:t>9</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指标</w:t>
            </w:r>
            <w:r w:rsidRPr="00C23723">
              <w:rPr>
                <w:rFonts w:ascii="Calibri" w:eastAsia="宋体" w:hAnsi="Calibri" w:cs="Times New Roman"/>
                <w:color w:val="000000"/>
                <w:kern w:val="0"/>
                <w:sz w:val="16"/>
                <w:szCs w:val="16"/>
              </w:rPr>
              <w:t> </w:t>
            </w:r>
            <w:r w:rsidRPr="00C23723">
              <w:rPr>
                <w:rFonts w:ascii="Arial Unicode MS" w:eastAsia="宋体" w:hAnsi="Arial Unicode MS" w:cs="宋体" w:hint="eastAsia"/>
                <w:color w:val="000000"/>
                <w:kern w:val="0"/>
                <w:sz w:val="16"/>
                <w:szCs w:val="16"/>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28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2660" w:type="dxa"/>
            <w:gridSpan w:val="2"/>
            <w:tcBorders>
              <w:top w:val="single" w:sz="4" w:space="0" w:color="000000"/>
              <w:left w:val="nil"/>
              <w:bottom w:val="nil"/>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w:t>
            </w:r>
          </w:p>
        </w:tc>
        <w:tc>
          <w:tcPr>
            <w:tcW w:w="108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08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c>
          <w:tcPr>
            <w:tcW w:w="1360" w:type="dxa"/>
            <w:tcBorders>
              <w:top w:val="nil"/>
              <w:left w:val="nil"/>
              <w:bottom w:val="nil"/>
              <w:right w:val="single" w:sz="4" w:space="0" w:color="000000"/>
            </w:tcBorders>
            <w:shd w:val="clear" w:color="auto" w:fill="FFFFFF"/>
            <w:vAlign w:val="center"/>
          </w:tcPr>
          <w:p w:rsidR="00146832" w:rsidRPr="00C23723" w:rsidRDefault="00146832" w:rsidP="00C23723">
            <w:pPr>
              <w:widowControl/>
              <w:jc w:val="center"/>
              <w:rPr>
                <w:rFonts w:ascii="Calibri" w:eastAsia="宋体" w:hAnsi="Calibri" w:cs="Times New Roman"/>
                <w:color w:val="000000"/>
                <w:kern w:val="0"/>
              </w:rPr>
            </w:pPr>
            <w:r w:rsidRPr="00C23723">
              <w:rPr>
                <w:rFonts w:ascii="Calibri" w:eastAsia="宋体" w:hAnsi="Calibri" w:cs="宋体" w:hint="eastAsia"/>
                <w:color w:val="000000"/>
                <w:kern w:val="0"/>
              </w:rPr>
              <w:t xml:space="preserve">　</w:t>
            </w:r>
          </w:p>
        </w:tc>
      </w:tr>
      <w:tr w:rsidR="00146832" w:rsidRPr="00C23723">
        <w:trPr>
          <w:trHeight w:val="495"/>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预算执行率（</w:t>
            </w:r>
            <w:r w:rsidRPr="00C23723">
              <w:rPr>
                <w:rFonts w:ascii="宋体" w:eastAsia="宋体" w:hAnsi="宋体" w:cs="宋体"/>
                <w:color w:val="000000"/>
                <w:kern w:val="0"/>
                <w:sz w:val="16"/>
                <w:szCs w:val="16"/>
              </w:rPr>
              <w:t>10</w:t>
            </w:r>
            <w:r w:rsidRPr="00C23723">
              <w:rPr>
                <w:rFonts w:ascii="宋体" w:eastAsia="宋体" w:hAnsi="宋体" w:cs="宋体" w:hint="eastAsia"/>
                <w:color w:val="000000"/>
                <w:kern w:val="0"/>
                <w:sz w:val="16"/>
                <w:szCs w:val="16"/>
              </w:rPr>
              <w:t>）</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预算执行率</w:t>
            </w:r>
          </w:p>
        </w:tc>
        <w:tc>
          <w:tcPr>
            <w:tcW w:w="2660" w:type="dxa"/>
            <w:gridSpan w:val="2"/>
            <w:tcBorders>
              <w:top w:val="single" w:sz="4" w:space="0" w:color="auto"/>
              <w:left w:val="nil"/>
              <w:bottom w:val="single" w:sz="4" w:space="0" w:color="auto"/>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6"/>
                <w:szCs w:val="16"/>
              </w:rPr>
            </w:pPr>
            <w:r w:rsidRPr="00C23723">
              <w:rPr>
                <w:rFonts w:ascii="Calibri" w:eastAsia="宋体" w:hAnsi="Calibri" w:cs="Calibri"/>
                <w:color w:val="000000"/>
                <w:kern w:val="0"/>
                <w:sz w:val="16"/>
                <w:szCs w:val="16"/>
              </w:rPr>
              <w:t>97%</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6"/>
                <w:szCs w:val="16"/>
              </w:rPr>
            </w:pPr>
            <w:r w:rsidRPr="00C23723">
              <w:rPr>
                <w:rFonts w:ascii="Calibri" w:eastAsia="宋体" w:hAnsi="Calibri" w:cs="Calibri"/>
                <w:color w:val="000000"/>
                <w:kern w:val="0"/>
                <w:sz w:val="16"/>
                <w:szCs w:val="16"/>
              </w:rPr>
              <w:t>97%</w:t>
            </w:r>
          </w:p>
        </w:tc>
        <w:tc>
          <w:tcPr>
            <w:tcW w:w="1360" w:type="dxa"/>
            <w:tcBorders>
              <w:top w:val="single" w:sz="4" w:space="0" w:color="auto"/>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6"/>
                <w:szCs w:val="16"/>
              </w:rPr>
            </w:pPr>
            <w:r w:rsidRPr="00C23723">
              <w:rPr>
                <w:rFonts w:ascii="Calibri" w:eastAsia="宋体" w:hAnsi="Calibri" w:cs="Calibri"/>
                <w:color w:val="000000"/>
                <w:kern w:val="0"/>
                <w:sz w:val="16"/>
                <w:szCs w:val="16"/>
              </w:rPr>
              <w:t>9.7</w:t>
            </w:r>
          </w:p>
        </w:tc>
      </w:tr>
      <w:tr w:rsidR="00146832" w:rsidRPr="00C23723">
        <w:trPr>
          <w:trHeight w:val="270"/>
        </w:trPr>
        <w:tc>
          <w:tcPr>
            <w:tcW w:w="1220" w:type="dxa"/>
            <w:vMerge/>
            <w:tcBorders>
              <w:top w:val="nil"/>
              <w:left w:val="single" w:sz="4" w:space="0" w:color="auto"/>
              <w:bottom w:val="single" w:sz="4" w:space="0" w:color="000000"/>
              <w:right w:val="nil"/>
            </w:tcBorders>
            <w:vAlign w:val="center"/>
          </w:tcPr>
          <w:p w:rsidR="00146832" w:rsidRPr="00C23723" w:rsidRDefault="00146832" w:rsidP="00C23723">
            <w:pPr>
              <w:widowControl/>
              <w:jc w:val="left"/>
              <w:rPr>
                <w:rFonts w:ascii="宋体" w:eastAsia="宋体" w:hAnsi="宋体" w:cs="Times New Roman"/>
                <w:color w:val="000000"/>
                <w:kern w:val="0"/>
                <w:sz w:val="16"/>
                <w:szCs w:val="16"/>
              </w:rPr>
            </w:pPr>
          </w:p>
        </w:tc>
        <w:tc>
          <w:tcPr>
            <w:tcW w:w="69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总分</w:t>
            </w:r>
          </w:p>
        </w:tc>
        <w:tc>
          <w:tcPr>
            <w:tcW w:w="1360" w:type="dxa"/>
            <w:tcBorders>
              <w:top w:val="nil"/>
              <w:left w:val="nil"/>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Calibri" w:eastAsia="宋体" w:hAnsi="Calibri" w:cs="Calibri"/>
                <w:color w:val="000000"/>
                <w:kern w:val="0"/>
                <w:sz w:val="16"/>
                <w:szCs w:val="16"/>
              </w:rPr>
            </w:pPr>
            <w:r w:rsidRPr="00C23723">
              <w:rPr>
                <w:rFonts w:ascii="Calibri" w:eastAsia="宋体" w:hAnsi="Calibri" w:cs="Calibri"/>
                <w:color w:val="000000"/>
                <w:kern w:val="0"/>
                <w:sz w:val="16"/>
                <w:szCs w:val="16"/>
              </w:rPr>
              <w:t>98.7</w:t>
            </w:r>
          </w:p>
        </w:tc>
      </w:tr>
      <w:tr w:rsidR="00146832" w:rsidRPr="00C23723">
        <w:trPr>
          <w:trHeight w:val="270"/>
        </w:trPr>
        <w:tc>
          <w:tcPr>
            <w:tcW w:w="1220" w:type="dxa"/>
            <w:tcBorders>
              <w:top w:val="nil"/>
              <w:left w:val="single" w:sz="4" w:space="0" w:color="000000"/>
              <w:bottom w:val="single" w:sz="4" w:space="0" w:color="000000"/>
              <w:right w:val="nil"/>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 xml:space="preserve">　</w:t>
            </w:r>
          </w:p>
        </w:tc>
        <w:tc>
          <w:tcPr>
            <w:tcW w:w="69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评价等级</w:t>
            </w:r>
          </w:p>
        </w:tc>
        <w:tc>
          <w:tcPr>
            <w:tcW w:w="1360" w:type="dxa"/>
            <w:tcBorders>
              <w:top w:val="nil"/>
              <w:left w:val="nil"/>
              <w:bottom w:val="single" w:sz="4" w:space="0" w:color="000000"/>
              <w:right w:val="single" w:sz="4" w:space="0" w:color="000000"/>
            </w:tcBorders>
            <w:shd w:val="clear" w:color="auto" w:fill="FFFFFF"/>
            <w:vAlign w:val="center"/>
          </w:tcPr>
          <w:p w:rsidR="00146832" w:rsidRPr="00C23723" w:rsidRDefault="00146832" w:rsidP="00C23723">
            <w:pPr>
              <w:widowControl/>
              <w:jc w:val="center"/>
              <w:rPr>
                <w:rFonts w:ascii="宋体" w:eastAsia="宋体" w:hAnsi="宋体" w:cs="Times New Roman"/>
                <w:color w:val="000000"/>
                <w:kern w:val="0"/>
              </w:rPr>
            </w:pPr>
            <w:r w:rsidRPr="00C23723">
              <w:rPr>
                <w:rFonts w:ascii="宋体" w:eastAsia="宋体" w:hAnsi="宋体" w:cs="宋体" w:hint="eastAsia"/>
                <w:color w:val="000000"/>
                <w:kern w:val="0"/>
              </w:rPr>
              <w:t>优</w:t>
            </w:r>
          </w:p>
        </w:tc>
      </w:tr>
      <w:tr w:rsidR="00146832" w:rsidRPr="00C23723">
        <w:trPr>
          <w:trHeight w:val="735"/>
        </w:trPr>
        <w:tc>
          <w:tcPr>
            <w:tcW w:w="1220" w:type="dxa"/>
            <w:tcBorders>
              <w:top w:val="nil"/>
              <w:left w:val="single" w:sz="4" w:space="0" w:color="000000"/>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五、</w:t>
            </w:r>
            <w:r w:rsidRPr="00C23723">
              <w:rPr>
                <w:rFonts w:ascii="Calibri" w:eastAsia="宋体" w:hAnsi="Calibri" w:cs="Times New Roman"/>
                <w:color w:val="000000"/>
                <w:kern w:val="0"/>
                <w:sz w:val="16"/>
                <w:szCs w:val="16"/>
              </w:rPr>
              <w:t> </w:t>
            </w:r>
            <w:r w:rsidRPr="00C23723">
              <w:rPr>
                <w:rFonts w:ascii="宋体" w:eastAsia="宋体" w:hAnsi="宋体" w:cs="宋体" w:hint="eastAsia"/>
                <w:color w:val="000000"/>
                <w:kern w:val="0"/>
                <w:sz w:val="16"/>
                <w:szCs w:val="16"/>
              </w:rPr>
              <w:t>存在问题、原因及下一步整改措施</w:t>
            </w:r>
          </w:p>
        </w:tc>
        <w:tc>
          <w:tcPr>
            <w:tcW w:w="8340" w:type="dxa"/>
            <w:gridSpan w:val="7"/>
            <w:tcBorders>
              <w:top w:val="single" w:sz="4" w:space="0" w:color="auto"/>
              <w:left w:val="nil"/>
              <w:bottom w:val="single" w:sz="4" w:space="0" w:color="000000"/>
              <w:right w:val="single" w:sz="4" w:space="0" w:color="000000"/>
            </w:tcBorders>
            <w:shd w:val="clear" w:color="auto" w:fill="FFFFFF"/>
            <w:vAlign w:val="center"/>
          </w:tcPr>
          <w:p w:rsidR="00146832" w:rsidRPr="00C23723" w:rsidRDefault="00146832" w:rsidP="00C23723">
            <w:pPr>
              <w:widowControl/>
              <w:jc w:val="left"/>
              <w:rPr>
                <w:rFonts w:ascii="宋体" w:eastAsia="宋体" w:hAnsi="宋体" w:cs="Times New Roman"/>
                <w:color w:val="000000"/>
                <w:kern w:val="0"/>
                <w:sz w:val="16"/>
                <w:szCs w:val="16"/>
              </w:rPr>
            </w:pPr>
            <w:r w:rsidRPr="00C23723">
              <w:rPr>
                <w:rFonts w:ascii="宋体" w:eastAsia="宋体" w:hAnsi="宋体" w:cs="宋体" w:hint="eastAsia"/>
                <w:color w:val="000000"/>
                <w:kern w:val="0"/>
                <w:sz w:val="16"/>
                <w:szCs w:val="16"/>
              </w:rPr>
              <w:t>下步工作中，健全完善财务制度，加强项目资金的合理支配，对项目的投入、产出绩效，分析、检验项目是否达到预期目标任务。</w:t>
            </w:r>
          </w:p>
        </w:tc>
      </w:tr>
    </w:tbl>
    <w:p w:rsidR="00146832" w:rsidRDefault="00146832" w:rsidP="009B64CC">
      <w:pPr>
        <w:adjustRightInd w:val="0"/>
        <w:snapToGrid w:val="0"/>
        <w:spacing w:line="580" w:lineRule="exact"/>
        <w:ind w:firstLineChars="200" w:firstLine="640"/>
        <w:rPr>
          <w:rFonts w:ascii="仿宋_GB2312" w:eastAsia="仿宋_GB2312" w:hAnsi="仿宋_GB2312" w:cs="Times New Roman"/>
          <w:sz w:val="32"/>
          <w:szCs w:val="32"/>
        </w:rPr>
      </w:pPr>
      <w:r>
        <w:rPr>
          <w:rFonts w:ascii="仿宋_GB2312" w:eastAsia="仿宋_GB2312" w:hAnsi="微软雅黑" w:cs="仿宋_GB2312" w:hint="eastAsia"/>
          <w:color w:val="000000"/>
          <w:sz w:val="32"/>
          <w:szCs w:val="32"/>
        </w:rPr>
        <w:t>（</w:t>
      </w:r>
      <w:r>
        <w:rPr>
          <w:rFonts w:ascii="仿宋_GB2312" w:eastAsia="仿宋_GB2312" w:hAnsi="微软雅黑" w:cs="仿宋_GB2312"/>
          <w:color w:val="000000"/>
          <w:sz w:val="32"/>
          <w:szCs w:val="32"/>
        </w:rPr>
        <w:t>5</w:t>
      </w:r>
      <w:r>
        <w:rPr>
          <w:rFonts w:ascii="仿宋_GB2312" w:eastAsia="仿宋_GB2312" w:hAnsi="微软雅黑" w:cs="仿宋_GB2312" w:hint="eastAsia"/>
          <w:color w:val="000000"/>
          <w:sz w:val="32"/>
          <w:szCs w:val="32"/>
        </w:rPr>
        <w:t>）</w:t>
      </w:r>
      <w:r w:rsidRPr="000524D2">
        <w:rPr>
          <w:rFonts w:ascii="仿宋_GB2312" w:eastAsia="仿宋_GB2312" w:hAnsi="微软雅黑" w:cs="仿宋_GB2312" w:hint="eastAsia"/>
          <w:color w:val="000000"/>
          <w:sz w:val="32"/>
          <w:szCs w:val="32"/>
        </w:rPr>
        <w:t>办公场所搬迁</w:t>
      </w:r>
      <w:r>
        <w:rPr>
          <w:rFonts w:ascii="仿宋_GB2312" w:eastAsia="仿宋_GB2312" w:hAnsi="仿宋_GB2312" w:cs="仿宋_GB2312" w:hint="eastAsia"/>
          <w:sz w:val="32"/>
          <w:szCs w:val="32"/>
        </w:rPr>
        <w:t>项目绩效自评综述：根据年初设定的绩效目标，</w:t>
      </w:r>
      <w:r w:rsidRPr="000524D2">
        <w:rPr>
          <w:rFonts w:ascii="仿宋_GB2312" w:eastAsia="仿宋_GB2312" w:hAnsi="微软雅黑" w:cs="仿宋_GB2312" w:hint="eastAsia"/>
          <w:color w:val="000000"/>
          <w:sz w:val="32"/>
          <w:szCs w:val="32"/>
        </w:rPr>
        <w:t>办公场所搬迁</w:t>
      </w:r>
      <w:r>
        <w:rPr>
          <w:rFonts w:ascii="仿宋_GB2312" w:eastAsia="仿宋_GB2312" w:hAnsi="仿宋_GB2312" w:cs="仿宋_GB2312" w:hint="eastAsia"/>
          <w:sz w:val="32"/>
          <w:szCs w:val="32"/>
        </w:rPr>
        <w:t>项目绩效自评得分为</w:t>
      </w:r>
      <w:r>
        <w:rPr>
          <w:rFonts w:ascii="仿宋_GB2312" w:eastAsia="仿宋_GB2312" w:hAnsi="仿宋_GB2312" w:cs="仿宋_GB2312"/>
          <w:sz w:val="32"/>
          <w:szCs w:val="32"/>
        </w:rPr>
        <w:t>99</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。项目绩效目标完成情况：产出指标、效益指标等均达到预期指标</w:t>
      </w:r>
      <w:r w:rsidRPr="007B7EFD">
        <w:rPr>
          <w:rFonts w:ascii="仿宋_GB2312" w:eastAsia="仿宋_GB2312" w:hAnsi="宋体" w:cs="仿宋_GB2312" w:hint="eastAsia"/>
          <w:sz w:val="32"/>
          <w:szCs w:val="32"/>
        </w:rPr>
        <w:t>值。</w:t>
      </w:r>
      <w:r w:rsidRPr="007B7EFD">
        <w:rPr>
          <w:rFonts w:ascii="仿宋_GB2312" w:eastAsia="仿宋_GB2312" w:hAnsi="仿宋_GB2312" w:cs="仿宋_GB2312" w:hint="eastAsia"/>
          <w:sz w:val="32"/>
          <w:szCs w:val="32"/>
        </w:rPr>
        <w:t>下步工作中，健全完善财务制度，加强项目资金的合理支配，对项目的投入、产出绩效，分析、检验项目是否达到预期目标任务。</w:t>
      </w:r>
    </w:p>
    <w:tbl>
      <w:tblPr>
        <w:tblW w:w="9276" w:type="dxa"/>
        <w:tblInd w:w="-106" w:type="dxa"/>
        <w:tblLook w:val="0000"/>
      </w:tblPr>
      <w:tblGrid>
        <w:gridCol w:w="1220"/>
        <w:gridCol w:w="1080"/>
        <w:gridCol w:w="1080"/>
        <w:gridCol w:w="1240"/>
        <w:gridCol w:w="1420"/>
        <w:gridCol w:w="1080"/>
        <w:gridCol w:w="1080"/>
        <w:gridCol w:w="1076"/>
      </w:tblGrid>
      <w:tr w:rsidR="00146832" w:rsidRPr="00484784">
        <w:trPr>
          <w:trHeight w:val="405"/>
        </w:trPr>
        <w:tc>
          <w:tcPr>
            <w:tcW w:w="9276" w:type="dxa"/>
            <w:gridSpan w:val="8"/>
            <w:tcBorders>
              <w:top w:val="nil"/>
              <w:left w:val="nil"/>
              <w:bottom w:val="nil"/>
              <w:right w:val="nil"/>
            </w:tcBorders>
            <w:shd w:val="clear" w:color="auto" w:fill="FFFFFF"/>
            <w:noWrap/>
            <w:vAlign w:val="center"/>
          </w:tcPr>
          <w:p w:rsidR="00146832" w:rsidRPr="00484784" w:rsidRDefault="00146832" w:rsidP="00484784">
            <w:pPr>
              <w:widowControl/>
              <w:jc w:val="center"/>
              <w:rPr>
                <w:rFonts w:ascii="方正小标宋_GBK" w:eastAsia="方正小标宋_GBK" w:hAnsi="宋体" w:cs="Times New Roman"/>
                <w:color w:val="000000"/>
                <w:kern w:val="0"/>
                <w:sz w:val="32"/>
                <w:szCs w:val="32"/>
              </w:rPr>
            </w:pPr>
            <w:r w:rsidRPr="00484784">
              <w:rPr>
                <w:rFonts w:ascii="方正小标宋_GBK" w:eastAsia="方正小标宋_GBK" w:hAnsi="宋体" w:cs="方正小标宋_GBK" w:hint="eastAsia"/>
                <w:color w:val="000000"/>
                <w:kern w:val="0"/>
                <w:sz w:val="32"/>
                <w:szCs w:val="32"/>
              </w:rPr>
              <w:t>部门预算项目绩效自评表</w:t>
            </w:r>
          </w:p>
        </w:tc>
      </w:tr>
      <w:tr w:rsidR="00146832" w:rsidRPr="00484784">
        <w:trPr>
          <w:trHeight w:val="225"/>
        </w:trPr>
        <w:tc>
          <w:tcPr>
            <w:tcW w:w="9276" w:type="dxa"/>
            <w:gridSpan w:val="8"/>
            <w:tcBorders>
              <w:top w:val="nil"/>
              <w:left w:val="nil"/>
              <w:bottom w:val="nil"/>
              <w:right w:val="nil"/>
            </w:tcBorders>
            <w:shd w:val="clear" w:color="auto" w:fill="FFFFFF"/>
            <w:noWrap/>
            <w:vAlign w:val="bottom"/>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r w:rsidRPr="00484784">
              <w:rPr>
                <w:rFonts w:ascii="宋体" w:eastAsia="宋体" w:hAnsi="宋体" w:cs="宋体"/>
                <w:color w:val="000000"/>
                <w:kern w:val="0"/>
                <w:sz w:val="18"/>
                <w:szCs w:val="18"/>
              </w:rPr>
              <w:t>2019</w:t>
            </w:r>
            <w:r w:rsidRPr="00484784">
              <w:rPr>
                <w:rFonts w:ascii="宋体" w:eastAsia="宋体" w:hAnsi="宋体" w:cs="宋体" w:hint="eastAsia"/>
                <w:color w:val="000000"/>
                <w:kern w:val="0"/>
                <w:sz w:val="18"/>
                <w:szCs w:val="18"/>
              </w:rPr>
              <w:t>年度）</w:t>
            </w:r>
          </w:p>
        </w:tc>
      </w:tr>
      <w:tr w:rsidR="00146832" w:rsidRPr="00484784">
        <w:trPr>
          <w:trHeight w:val="345"/>
        </w:trPr>
        <w:tc>
          <w:tcPr>
            <w:tcW w:w="7120" w:type="dxa"/>
            <w:gridSpan w:val="6"/>
            <w:tcBorders>
              <w:top w:val="nil"/>
              <w:left w:val="nil"/>
              <w:bottom w:val="nil"/>
              <w:right w:val="nil"/>
            </w:tcBorders>
            <w:shd w:val="clear" w:color="auto" w:fill="FFFFFF"/>
            <w:noWrap/>
            <w:vAlign w:val="center"/>
          </w:tcPr>
          <w:p w:rsidR="00146832" w:rsidRPr="00484784" w:rsidRDefault="00146832" w:rsidP="00DD58F0">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填报部门：唐山市城市管理综合行政执法支队高新区执法大队　</w:t>
            </w:r>
          </w:p>
        </w:tc>
        <w:tc>
          <w:tcPr>
            <w:tcW w:w="1080" w:type="dxa"/>
            <w:tcBorders>
              <w:top w:val="nil"/>
              <w:left w:val="nil"/>
              <w:bottom w:val="nil"/>
              <w:right w:val="nil"/>
            </w:tcBorders>
            <w:shd w:val="clear" w:color="auto" w:fill="FFFFFF"/>
            <w:noWrap/>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76" w:type="dxa"/>
            <w:tcBorders>
              <w:top w:val="nil"/>
              <w:left w:val="nil"/>
              <w:bottom w:val="nil"/>
              <w:right w:val="nil"/>
            </w:tcBorders>
            <w:shd w:val="clear" w:color="auto" w:fill="FFFFFF"/>
            <w:noWrap/>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金额单位：万元</w:t>
            </w:r>
          </w:p>
        </w:tc>
      </w:tr>
      <w:tr w:rsidR="00146832" w:rsidRPr="00484784">
        <w:trPr>
          <w:trHeight w:val="495"/>
        </w:trPr>
        <w:tc>
          <w:tcPr>
            <w:tcW w:w="1220" w:type="dxa"/>
            <w:tcBorders>
              <w:top w:val="single" w:sz="4" w:space="0" w:color="000000"/>
              <w:left w:val="single" w:sz="4" w:space="0" w:color="000000"/>
              <w:bottom w:val="nil"/>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一、</w:t>
            </w:r>
            <w:r w:rsidRPr="00484784">
              <w:rPr>
                <w:rFonts w:ascii="Calibri" w:eastAsia="宋体" w:hAnsi="Calibri" w:cs="Times New Roman"/>
                <w:color w:val="000000"/>
                <w:kern w:val="0"/>
                <w:sz w:val="18"/>
                <w:szCs w:val="18"/>
              </w:rPr>
              <w:t> </w:t>
            </w:r>
            <w:r w:rsidRPr="00484784">
              <w:rPr>
                <w:rFonts w:ascii="宋体" w:eastAsia="宋体" w:hAnsi="宋体" w:cs="宋体" w:hint="eastAsia"/>
                <w:color w:val="000000"/>
                <w:kern w:val="0"/>
                <w:sz w:val="18"/>
                <w:szCs w:val="18"/>
              </w:rPr>
              <w:t>基本情况</w:t>
            </w:r>
          </w:p>
        </w:tc>
        <w:tc>
          <w:tcPr>
            <w:tcW w:w="1080" w:type="dxa"/>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项目名称</w:t>
            </w:r>
          </w:p>
        </w:tc>
        <w:tc>
          <w:tcPr>
            <w:tcW w:w="23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办公场所搬迁</w:t>
            </w:r>
          </w:p>
        </w:tc>
        <w:tc>
          <w:tcPr>
            <w:tcW w:w="1420" w:type="dxa"/>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实施预算单位</w:t>
            </w:r>
          </w:p>
        </w:tc>
        <w:tc>
          <w:tcPr>
            <w:tcW w:w="3236"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唐山市城市管理综合行政执法支队高新区执法大队</w:t>
            </w:r>
          </w:p>
        </w:tc>
      </w:tr>
      <w:tr w:rsidR="00146832" w:rsidRPr="00484784">
        <w:trPr>
          <w:trHeight w:val="270"/>
        </w:trPr>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二、预算执行情况</w:t>
            </w:r>
          </w:p>
        </w:tc>
        <w:tc>
          <w:tcPr>
            <w:tcW w:w="21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预算安排情况（调整后）</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资金到位情况</w:t>
            </w:r>
          </w:p>
        </w:tc>
        <w:tc>
          <w:tcPr>
            <w:tcW w:w="21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资金执行情况</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预算执行进度</w:t>
            </w:r>
          </w:p>
        </w:tc>
      </w:tr>
      <w:tr w:rsidR="00146832" w:rsidRPr="00484784">
        <w:trPr>
          <w:trHeight w:val="270"/>
        </w:trPr>
        <w:tc>
          <w:tcPr>
            <w:tcW w:w="1220" w:type="dxa"/>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预算数：</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3</w:t>
            </w:r>
          </w:p>
        </w:tc>
        <w:tc>
          <w:tcPr>
            <w:tcW w:w="124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到位数：</w:t>
            </w:r>
          </w:p>
        </w:tc>
        <w:tc>
          <w:tcPr>
            <w:tcW w:w="142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3</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执行数：</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3</w:t>
            </w:r>
          </w:p>
        </w:tc>
        <w:tc>
          <w:tcPr>
            <w:tcW w:w="1076"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100%</w:t>
            </w:r>
          </w:p>
        </w:tc>
      </w:tr>
      <w:tr w:rsidR="00146832" w:rsidRPr="00484784">
        <w:trPr>
          <w:trHeight w:val="420"/>
        </w:trPr>
        <w:tc>
          <w:tcPr>
            <w:tcW w:w="1220" w:type="dxa"/>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其中：财政资金</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3</w:t>
            </w:r>
          </w:p>
        </w:tc>
        <w:tc>
          <w:tcPr>
            <w:tcW w:w="124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其中：财政资金</w:t>
            </w:r>
          </w:p>
        </w:tc>
        <w:tc>
          <w:tcPr>
            <w:tcW w:w="142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3</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其中：财政资金</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3</w:t>
            </w:r>
          </w:p>
        </w:tc>
        <w:tc>
          <w:tcPr>
            <w:tcW w:w="1076"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r>
      <w:tr w:rsidR="00146832" w:rsidRPr="00484784">
        <w:trPr>
          <w:trHeight w:val="285"/>
        </w:trPr>
        <w:tc>
          <w:tcPr>
            <w:tcW w:w="1220" w:type="dxa"/>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其他</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24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其他</w:t>
            </w:r>
          </w:p>
        </w:tc>
        <w:tc>
          <w:tcPr>
            <w:tcW w:w="142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其他</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76"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r>
      <w:tr w:rsidR="00146832" w:rsidRPr="00484784">
        <w:trPr>
          <w:trHeight w:val="270"/>
        </w:trPr>
        <w:tc>
          <w:tcPr>
            <w:tcW w:w="122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三、目标完成情况</w:t>
            </w:r>
          </w:p>
        </w:tc>
        <w:tc>
          <w:tcPr>
            <w:tcW w:w="3400"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年度预期目标</w:t>
            </w:r>
          </w:p>
        </w:tc>
        <w:tc>
          <w:tcPr>
            <w:tcW w:w="3580"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具体完成情况</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总体完成率</w:t>
            </w:r>
          </w:p>
        </w:tc>
      </w:tr>
      <w:tr w:rsidR="00146832" w:rsidRPr="00484784">
        <w:trPr>
          <w:trHeight w:val="312"/>
        </w:trPr>
        <w:tc>
          <w:tcPr>
            <w:tcW w:w="122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340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保障大队正常的办公秩序</w:t>
            </w:r>
          </w:p>
        </w:tc>
        <w:tc>
          <w:tcPr>
            <w:tcW w:w="358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 xml:space="preserve">    </w:t>
            </w:r>
            <w:r w:rsidRPr="00484784">
              <w:rPr>
                <w:rFonts w:ascii="宋体" w:eastAsia="宋体" w:hAnsi="宋体" w:cs="宋体" w:hint="eastAsia"/>
                <w:color w:val="000000"/>
                <w:kern w:val="0"/>
                <w:sz w:val="18"/>
                <w:szCs w:val="18"/>
              </w:rPr>
              <w:t>大队办公环境得到明显改善，日常执法工作有充开展</w:t>
            </w:r>
          </w:p>
        </w:tc>
        <w:tc>
          <w:tcPr>
            <w:tcW w:w="1076"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100%</w:t>
            </w:r>
          </w:p>
        </w:tc>
      </w:tr>
      <w:tr w:rsidR="00146832" w:rsidRPr="00484784">
        <w:trPr>
          <w:trHeight w:val="312"/>
        </w:trPr>
        <w:tc>
          <w:tcPr>
            <w:tcW w:w="122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76"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r>
      <w:tr w:rsidR="00146832" w:rsidRPr="00484784">
        <w:trPr>
          <w:trHeight w:val="312"/>
        </w:trPr>
        <w:tc>
          <w:tcPr>
            <w:tcW w:w="122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76"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r>
      <w:tr w:rsidR="00146832" w:rsidRPr="00484784">
        <w:trPr>
          <w:trHeight w:val="270"/>
        </w:trPr>
        <w:tc>
          <w:tcPr>
            <w:tcW w:w="1220" w:type="dxa"/>
            <w:vMerge w:val="restart"/>
            <w:tcBorders>
              <w:top w:val="nil"/>
              <w:left w:val="single" w:sz="4" w:space="0" w:color="auto"/>
              <w:bottom w:val="single" w:sz="4" w:space="0" w:color="000000"/>
              <w:right w:val="nil"/>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四、</w:t>
            </w:r>
            <w:r w:rsidRPr="00484784">
              <w:rPr>
                <w:rFonts w:ascii="Calibri" w:eastAsia="宋体" w:hAnsi="Calibri" w:cs="Times New Roman"/>
                <w:color w:val="000000"/>
                <w:kern w:val="0"/>
                <w:sz w:val="18"/>
                <w:szCs w:val="18"/>
              </w:rPr>
              <w:t> </w:t>
            </w:r>
            <w:r w:rsidRPr="00484784">
              <w:rPr>
                <w:rFonts w:ascii="宋体" w:eastAsia="宋体" w:hAnsi="宋体" w:cs="宋体" w:hint="eastAsia"/>
                <w:color w:val="000000"/>
                <w:kern w:val="0"/>
                <w:sz w:val="18"/>
                <w:szCs w:val="18"/>
              </w:rPr>
              <w:t>年度绩效指标完成情况</w:t>
            </w:r>
          </w:p>
        </w:tc>
        <w:tc>
          <w:tcPr>
            <w:tcW w:w="1080" w:type="dxa"/>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一级指标</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二级指标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三级指标</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预期指标值</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实际完成值</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自评得分</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产出指标（</w:t>
            </w:r>
            <w:r w:rsidRPr="00484784">
              <w:rPr>
                <w:rFonts w:ascii="宋体" w:eastAsia="宋体" w:hAnsi="宋体" w:cs="宋体"/>
                <w:color w:val="000000"/>
                <w:kern w:val="0"/>
                <w:sz w:val="18"/>
                <w:szCs w:val="18"/>
              </w:rPr>
              <w:t>50</w:t>
            </w:r>
            <w:r w:rsidRPr="00484784">
              <w:rPr>
                <w:rFonts w:ascii="宋体" w:eastAsia="宋体" w:hAnsi="宋体" w:cs="宋体" w:hint="eastAsia"/>
                <w:color w:val="000000"/>
                <w:kern w:val="0"/>
                <w:sz w:val="18"/>
                <w:szCs w:val="18"/>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数量指标</w:t>
            </w:r>
          </w:p>
        </w:tc>
        <w:tc>
          <w:tcPr>
            <w:tcW w:w="2660" w:type="dxa"/>
            <w:gridSpan w:val="2"/>
            <w:tcBorders>
              <w:top w:val="single" w:sz="4" w:space="0" w:color="000000"/>
              <w:left w:val="nil"/>
              <w:bottom w:val="nil"/>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80"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80"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76"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auto"/>
              <w:left w:val="single" w:sz="4" w:space="0" w:color="auto"/>
              <w:bottom w:val="single" w:sz="4" w:space="0" w:color="auto"/>
              <w:right w:val="single" w:sz="4" w:space="0" w:color="000000"/>
            </w:tcBorders>
            <w:noWrap/>
            <w:vAlign w:val="bottom"/>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80" w:type="dxa"/>
            <w:tcBorders>
              <w:top w:val="single" w:sz="4" w:space="0" w:color="auto"/>
              <w:left w:val="nil"/>
              <w:bottom w:val="single" w:sz="4" w:space="0" w:color="auto"/>
              <w:right w:val="single" w:sz="4" w:space="0" w:color="auto"/>
            </w:tcBorders>
            <w:noWrap/>
            <w:vAlign w:val="bottom"/>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80" w:type="dxa"/>
            <w:tcBorders>
              <w:top w:val="single" w:sz="4" w:space="0" w:color="auto"/>
              <w:left w:val="nil"/>
              <w:bottom w:val="single" w:sz="4" w:space="0" w:color="auto"/>
              <w:right w:val="single" w:sz="4" w:space="0" w:color="auto"/>
            </w:tcBorders>
            <w:noWrap/>
            <w:vAlign w:val="bottom"/>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76" w:type="dxa"/>
            <w:tcBorders>
              <w:top w:val="single" w:sz="4" w:space="0" w:color="auto"/>
              <w:left w:val="nil"/>
              <w:bottom w:val="single" w:sz="4" w:space="0" w:color="auto"/>
              <w:right w:val="single" w:sz="4" w:space="0" w:color="auto"/>
            </w:tcBorders>
            <w:noWrap/>
            <w:vAlign w:val="bottom"/>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质量指标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时效指标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是否按时支付费用</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是</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是</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25</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成本指标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是否在预定成本范围内</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是</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是</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25</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效益指标（</w:t>
            </w:r>
            <w:r w:rsidRPr="00484784">
              <w:rPr>
                <w:rFonts w:ascii="宋体" w:eastAsia="宋体" w:hAnsi="宋体" w:cs="宋体"/>
                <w:color w:val="000000"/>
                <w:kern w:val="0"/>
                <w:sz w:val="18"/>
                <w:szCs w:val="18"/>
              </w:rPr>
              <w:t>30</w:t>
            </w:r>
            <w:r w:rsidRPr="00484784">
              <w:rPr>
                <w:rFonts w:ascii="宋体" w:eastAsia="宋体" w:hAnsi="宋体" w:cs="宋体" w:hint="eastAsia"/>
                <w:color w:val="000000"/>
                <w:kern w:val="0"/>
                <w:sz w:val="18"/>
                <w:szCs w:val="18"/>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经济效益指标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１</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社会效益指标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提高辖区市容环境水平</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100%</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100%</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30</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生态效益指标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可持续影响指标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１</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满意度指标（</w:t>
            </w:r>
            <w:r w:rsidRPr="00484784">
              <w:rPr>
                <w:rFonts w:ascii="宋体" w:eastAsia="宋体" w:hAnsi="宋体" w:cs="宋体"/>
                <w:color w:val="000000"/>
                <w:kern w:val="0"/>
                <w:sz w:val="18"/>
                <w:szCs w:val="18"/>
              </w:rPr>
              <w:t>10</w:t>
            </w:r>
            <w:r w:rsidRPr="00484784">
              <w:rPr>
                <w:rFonts w:ascii="宋体" w:eastAsia="宋体" w:hAnsi="宋体" w:cs="宋体" w:hint="eastAsia"/>
                <w:color w:val="000000"/>
                <w:kern w:val="0"/>
                <w:sz w:val="18"/>
                <w:szCs w:val="18"/>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满意度指标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群众满意度</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100%</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95%</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9</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nil"/>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76"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49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预算执行率（</w:t>
            </w:r>
            <w:r w:rsidRPr="00484784">
              <w:rPr>
                <w:rFonts w:ascii="宋体" w:eastAsia="宋体" w:hAnsi="宋体" w:cs="宋体"/>
                <w:color w:val="000000"/>
                <w:kern w:val="0"/>
                <w:sz w:val="18"/>
                <w:szCs w:val="18"/>
              </w:rPr>
              <w:t>10</w:t>
            </w:r>
            <w:r w:rsidRPr="00484784">
              <w:rPr>
                <w:rFonts w:ascii="宋体" w:eastAsia="宋体" w:hAnsi="宋体" w:cs="宋体" w:hint="eastAsia"/>
                <w:color w:val="000000"/>
                <w:kern w:val="0"/>
                <w:sz w:val="18"/>
                <w:szCs w:val="18"/>
              </w:rPr>
              <w:t>）</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预算执行率</w:t>
            </w:r>
          </w:p>
        </w:tc>
        <w:tc>
          <w:tcPr>
            <w:tcW w:w="2660" w:type="dxa"/>
            <w:gridSpan w:val="2"/>
            <w:tcBorders>
              <w:top w:val="single" w:sz="4" w:space="0" w:color="auto"/>
              <w:left w:val="nil"/>
              <w:bottom w:val="single" w:sz="4" w:space="0" w:color="auto"/>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100%</w:t>
            </w:r>
          </w:p>
        </w:tc>
        <w:tc>
          <w:tcPr>
            <w:tcW w:w="1076" w:type="dxa"/>
            <w:tcBorders>
              <w:top w:val="single" w:sz="4" w:space="0" w:color="auto"/>
              <w:left w:val="nil"/>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69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总分</w:t>
            </w:r>
          </w:p>
        </w:tc>
        <w:tc>
          <w:tcPr>
            <w:tcW w:w="1076" w:type="dxa"/>
            <w:tcBorders>
              <w:top w:val="nil"/>
              <w:left w:val="nil"/>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99</w:t>
            </w:r>
          </w:p>
        </w:tc>
      </w:tr>
      <w:tr w:rsidR="00146832" w:rsidRPr="00484784">
        <w:trPr>
          <w:trHeight w:val="270"/>
        </w:trPr>
        <w:tc>
          <w:tcPr>
            <w:tcW w:w="1220" w:type="dxa"/>
            <w:tcBorders>
              <w:top w:val="nil"/>
              <w:left w:val="single" w:sz="4" w:space="0" w:color="000000"/>
              <w:bottom w:val="single" w:sz="4" w:space="0" w:color="000000"/>
              <w:right w:val="nil"/>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69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评价等级</w:t>
            </w:r>
          </w:p>
        </w:tc>
        <w:tc>
          <w:tcPr>
            <w:tcW w:w="1076"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优</w:t>
            </w:r>
          </w:p>
        </w:tc>
      </w:tr>
      <w:tr w:rsidR="00146832" w:rsidRPr="00484784">
        <w:trPr>
          <w:trHeight w:val="735"/>
        </w:trPr>
        <w:tc>
          <w:tcPr>
            <w:tcW w:w="1220" w:type="dxa"/>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五、</w:t>
            </w:r>
            <w:r w:rsidRPr="00484784">
              <w:rPr>
                <w:rFonts w:ascii="Calibri" w:eastAsia="宋体" w:hAnsi="Calibri" w:cs="Times New Roman"/>
                <w:color w:val="000000"/>
                <w:kern w:val="0"/>
                <w:sz w:val="18"/>
                <w:szCs w:val="18"/>
              </w:rPr>
              <w:t> </w:t>
            </w:r>
            <w:r w:rsidRPr="00484784">
              <w:rPr>
                <w:rFonts w:ascii="宋体" w:eastAsia="宋体" w:hAnsi="宋体" w:cs="宋体" w:hint="eastAsia"/>
                <w:color w:val="000000"/>
                <w:kern w:val="0"/>
                <w:sz w:val="18"/>
                <w:szCs w:val="18"/>
              </w:rPr>
              <w:t>存在问题、原因及下一步整改措施</w:t>
            </w:r>
          </w:p>
        </w:tc>
        <w:tc>
          <w:tcPr>
            <w:tcW w:w="8056" w:type="dxa"/>
            <w:gridSpan w:val="7"/>
            <w:tcBorders>
              <w:top w:val="single" w:sz="4" w:space="0" w:color="auto"/>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下步工作中，健全完善财务制度，加强项目资金的合理支配，对项目的投入、产出绩效，分析、检验项目是否达到预期目标任务。</w:t>
            </w:r>
          </w:p>
        </w:tc>
      </w:tr>
    </w:tbl>
    <w:p w:rsidR="00146832" w:rsidRDefault="00146832" w:rsidP="009B64CC">
      <w:pPr>
        <w:adjustRightInd w:val="0"/>
        <w:snapToGrid w:val="0"/>
        <w:spacing w:line="580" w:lineRule="exact"/>
        <w:ind w:firstLineChars="200" w:firstLine="640"/>
        <w:rPr>
          <w:rFonts w:ascii="仿宋_GB2312" w:eastAsia="仿宋_GB2312" w:hAnsi="仿宋_GB2312" w:cs="Times New Roman"/>
          <w:sz w:val="32"/>
          <w:szCs w:val="32"/>
        </w:rPr>
      </w:pPr>
      <w:r>
        <w:rPr>
          <w:rFonts w:ascii="仿宋_GB2312" w:eastAsia="仿宋_GB2312" w:hAnsi="微软雅黑" w:cs="仿宋_GB2312" w:hint="eastAsia"/>
          <w:color w:val="000000"/>
          <w:sz w:val="32"/>
          <w:szCs w:val="32"/>
        </w:rPr>
        <w:t>（</w:t>
      </w:r>
      <w:r>
        <w:rPr>
          <w:rFonts w:ascii="仿宋_GB2312" w:eastAsia="仿宋_GB2312" w:hAnsi="微软雅黑" w:cs="仿宋_GB2312"/>
          <w:color w:val="000000"/>
          <w:sz w:val="32"/>
          <w:szCs w:val="32"/>
        </w:rPr>
        <w:t>6</w:t>
      </w:r>
      <w:r>
        <w:rPr>
          <w:rFonts w:ascii="仿宋_GB2312" w:eastAsia="仿宋_GB2312" w:hAnsi="微软雅黑" w:cs="仿宋_GB2312" w:hint="eastAsia"/>
          <w:color w:val="000000"/>
          <w:sz w:val="32"/>
          <w:szCs w:val="32"/>
        </w:rPr>
        <w:t>）</w:t>
      </w:r>
      <w:r w:rsidRPr="000524D2">
        <w:rPr>
          <w:rFonts w:ascii="仿宋_GB2312" w:eastAsia="仿宋_GB2312" w:hAnsi="微软雅黑" w:cs="仿宋_GB2312" w:hint="eastAsia"/>
          <w:color w:val="000000"/>
          <w:sz w:val="32"/>
          <w:szCs w:val="32"/>
        </w:rPr>
        <w:t>市容环境综合整治</w:t>
      </w:r>
      <w:r>
        <w:rPr>
          <w:rFonts w:ascii="仿宋_GB2312" w:eastAsia="仿宋_GB2312" w:hAnsi="仿宋_GB2312" w:cs="仿宋_GB2312" w:hint="eastAsia"/>
          <w:sz w:val="32"/>
          <w:szCs w:val="32"/>
        </w:rPr>
        <w:t>项目绩效自评综述：根据年初设定的绩效目标，</w:t>
      </w:r>
      <w:r w:rsidRPr="000524D2">
        <w:rPr>
          <w:rFonts w:ascii="仿宋_GB2312" w:eastAsia="仿宋_GB2312" w:hAnsi="微软雅黑" w:cs="仿宋_GB2312" w:hint="eastAsia"/>
          <w:color w:val="000000"/>
          <w:sz w:val="32"/>
          <w:szCs w:val="32"/>
        </w:rPr>
        <w:t>市容环境综合整治</w:t>
      </w:r>
      <w:r>
        <w:rPr>
          <w:rFonts w:ascii="仿宋_GB2312" w:eastAsia="仿宋_GB2312" w:hAnsi="仿宋_GB2312" w:cs="仿宋_GB2312" w:hint="eastAsia"/>
          <w:sz w:val="32"/>
          <w:szCs w:val="32"/>
        </w:rPr>
        <w:t>项目绩效自评得分为</w:t>
      </w:r>
      <w:r>
        <w:rPr>
          <w:rFonts w:ascii="仿宋_GB2312" w:eastAsia="仿宋_GB2312" w:hAnsi="仿宋_GB2312" w:cs="仿宋_GB2312"/>
          <w:sz w:val="32"/>
          <w:szCs w:val="32"/>
        </w:rPr>
        <w:t>98.7</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9.9</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99%</w:t>
      </w:r>
      <w:r>
        <w:rPr>
          <w:rFonts w:ascii="仿宋_GB2312" w:eastAsia="仿宋_GB2312" w:hAnsi="仿宋_GB2312" w:cs="仿宋_GB2312" w:hint="eastAsia"/>
          <w:sz w:val="32"/>
          <w:szCs w:val="32"/>
        </w:rPr>
        <w:t>。项目绩效目标完成情况：产出指标、效益指标等均达到预期指标</w:t>
      </w:r>
      <w:r w:rsidRPr="007B7EFD">
        <w:rPr>
          <w:rFonts w:ascii="仿宋_GB2312" w:eastAsia="仿宋_GB2312" w:hAnsi="宋体" w:cs="仿宋_GB2312" w:hint="eastAsia"/>
          <w:sz w:val="32"/>
          <w:szCs w:val="32"/>
        </w:rPr>
        <w:t>值。</w:t>
      </w:r>
      <w:r w:rsidRPr="007B7EFD">
        <w:rPr>
          <w:rFonts w:ascii="仿宋_GB2312" w:eastAsia="仿宋_GB2312" w:hAnsi="仿宋_GB2312" w:cs="仿宋_GB2312" w:hint="eastAsia"/>
          <w:sz w:val="32"/>
          <w:szCs w:val="32"/>
        </w:rPr>
        <w:t>下步工作中，健全完善财务制度，加强项目资金的合理支配，对项目的投入、产出绩效，分析、检验项目是否达到预期目标任务。</w:t>
      </w:r>
    </w:p>
    <w:tbl>
      <w:tblPr>
        <w:tblW w:w="9560" w:type="dxa"/>
        <w:tblInd w:w="-106" w:type="dxa"/>
        <w:tblLook w:val="0000"/>
      </w:tblPr>
      <w:tblGrid>
        <w:gridCol w:w="1220"/>
        <w:gridCol w:w="1080"/>
        <w:gridCol w:w="1080"/>
        <w:gridCol w:w="1240"/>
        <w:gridCol w:w="1420"/>
        <w:gridCol w:w="1080"/>
        <w:gridCol w:w="1080"/>
        <w:gridCol w:w="1360"/>
      </w:tblGrid>
      <w:tr w:rsidR="00146832" w:rsidRPr="00484784">
        <w:trPr>
          <w:trHeight w:val="510"/>
        </w:trPr>
        <w:tc>
          <w:tcPr>
            <w:tcW w:w="9560" w:type="dxa"/>
            <w:gridSpan w:val="8"/>
            <w:tcBorders>
              <w:top w:val="nil"/>
              <w:left w:val="nil"/>
              <w:bottom w:val="nil"/>
              <w:right w:val="nil"/>
            </w:tcBorders>
            <w:shd w:val="clear" w:color="auto" w:fill="FFFFFF"/>
            <w:noWrap/>
            <w:vAlign w:val="center"/>
          </w:tcPr>
          <w:p w:rsidR="00146832" w:rsidRPr="00484784" w:rsidRDefault="00146832" w:rsidP="00484784">
            <w:pPr>
              <w:widowControl/>
              <w:jc w:val="center"/>
              <w:rPr>
                <w:rFonts w:ascii="方正小标宋_GBK" w:eastAsia="方正小标宋_GBK" w:hAnsi="宋体" w:cs="Times New Roman"/>
                <w:color w:val="000000"/>
                <w:kern w:val="0"/>
                <w:sz w:val="32"/>
                <w:szCs w:val="32"/>
              </w:rPr>
            </w:pPr>
            <w:r w:rsidRPr="00484784">
              <w:rPr>
                <w:rFonts w:ascii="方正小标宋_GBK" w:eastAsia="方正小标宋_GBK" w:hAnsi="宋体" w:cs="方正小标宋_GBK" w:hint="eastAsia"/>
                <w:color w:val="000000"/>
                <w:kern w:val="0"/>
                <w:sz w:val="32"/>
                <w:szCs w:val="32"/>
              </w:rPr>
              <w:t>部门预算项目绩效自评表</w:t>
            </w:r>
          </w:p>
        </w:tc>
      </w:tr>
      <w:tr w:rsidR="00146832" w:rsidRPr="00484784">
        <w:trPr>
          <w:trHeight w:val="345"/>
        </w:trPr>
        <w:tc>
          <w:tcPr>
            <w:tcW w:w="9560" w:type="dxa"/>
            <w:gridSpan w:val="8"/>
            <w:tcBorders>
              <w:top w:val="nil"/>
              <w:left w:val="nil"/>
              <w:bottom w:val="nil"/>
              <w:right w:val="nil"/>
            </w:tcBorders>
            <w:shd w:val="clear" w:color="auto" w:fill="FFFFFF"/>
            <w:noWrap/>
            <w:vAlign w:val="bottom"/>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r w:rsidRPr="00484784">
              <w:rPr>
                <w:rFonts w:ascii="宋体" w:eastAsia="宋体" w:hAnsi="宋体" w:cs="宋体"/>
                <w:color w:val="000000"/>
                <w:kern w:val="0"/>
                <w:sz w:val="18"/>
                <w:szCs w:val="18"/>
              </w:rPr>
              <w:t>2019</w:t>
            </w:r>
            <w:r w:rsidRPr="00484784">
              <w:rPr>
                <w:rFonts w:ascii="宋体" w:eastAsia="宋体" w:hAnsi="宋体" w:cs="宋体" w:hint="eastAsia"/>
                <w:color w:val="000000"/>
                <w:kern w:val="0"/>
                <w:sz w:val="18"/>
                <w:szCs w:val="18"/>
              </w:rPr>
              <w:t>年度）</w:t>
            </w:r>
          </w:p>
        </w:tc>
      </w:tr>
      <w:tr w:rsidR="00146832" w:rsidRPr="00484784">
        <w:trPr>
          <w:trHeight w:val="435"/>
        </w:trPr>
        <w:tc>
          <w:tcPr>
            <w:tcW w:w="7120" w:type="dxa"/>
            <w:gridSpan w:val="6"/>
            <w:tcBorders>
              <w:top w:val="nil"/>
              <w:left w:val="nil"/>
              <w:bottom w:val="nil"/>
              <w:right w:val="nil"/>
            </w:tcBorders>
            <w:shd w:val="clear" w:color="auto" w:fill="FFFFFF"/>
            <w:noWrap/>
            <w:vAlign w:val="center"/>
          </w:tcPr>
          <w:p w:rsidR="00146832" w:rsidRPr="00484784" w:rsidRDefault="00146832" w:rsidP="00DD58F0">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填报部门：唐山市城市管理综合行政执法支队高新区执法大队</w:t>
            </w:r>
          </w:p>
        </w:tc>
        <w:tc>
          <w:tcPr>
            <w:tcW w:w="1080" w:type="dxa"/>
            <w:tcBorders>
              <w:top w:val="nil"/>
              <w:left w:val="nil"/>
              <w:bottom w:val="nil"/>
              <w:right w:val="nil"/>
            </w:tcBorders>
            <w:shd w:val="clear" w:color="auto" w:fill="FFFFFF"/>
            <w:noWrap/>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360" w:type="dxa"/>
            <w:tcBorders>
              <w:top w:val="nil"/>
              <w:left w:val="nil"/>
              <w:bottom w:val="nil"/>
              <w:right w:val="nil"/>
            </w:tcBorders>
            <w:shd w:val="clear" w:color="auto" w:fill="FFFFFF"/>
            <w:noWrap/>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金额单位：万元</w:t>
            </w:r>
          </w:p>
        </w:tc>
      </w:tr>
      <w:tr w:rsidR="00146832" w:rsidRPr="00484784">
        <w:trPr>
          <w:trHeight w:val="495"/>
        </w:trPr>
        <w:tc>
          <w:tcPr>
            <w:tcW w:w="1220" w:type="dxa"/>
            <w:tcBorders>
              <w:top w:val="single" w:sz="4" w:space="0" w:color="000000"/>
              <w:left w:val="single" w:sz="4" w:space="0" w:color="000000"/>
              <w:bottom w:val="nil"/>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一、</w:t>
            </w:r>
            <w:r w:rsidRPr="00484784">
              <w:rPr>
                <w:rFonts w:ascii="Calibri" w:eastAsia="宋体" w:hAnsi="Calibri" w:cs="Times New Roman"/>
                <w:color w:val="000000"/>
                <w:kern w:val="0"/>
                <w:sz w:val="18"/>
                <w:szCs w:val="18"/>
              </w:rPr>
              <w:t> </w:t>
            </w:r>
            <w:r w:rsidRPr="00484784">
              <w:rPr>
                <w:rFonts w:ascii="宋体" w:eastAsia="宋体" w:hAnsi="宋体" w:cs="宋体" w:hint="eastAsia"/>
                <w:color w:val="000000"/>
                <w:kern w:val="0"/>
                <w:sz w:val="18"/>
                <w:szCs w:val="18"/>
              </w:rPr>
              <w:t>基本情况</w:t>
            </w:r>
          </w:p>
        </w:tc>
        <w:tc>
          <w:tcPr>
            <w:tcW w:w="1080" w:type="dxa"/>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项目名称</w:t>
            </w:r>
          </w:p>
        </w:tc>
        <w:tc>
          <w:tcPr>
            <w:tcW w:w="232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市容环境综合整治</w:t>
            </w:r>
          </w:p>
        </w:tc>
        <w:tc>
          <w:tcPr>
            <w:tcW w:w="1420" w:type="dxa"/>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实施预算单位</w:t>
            </w:r>
          </w:p>
        </w:tc>
        <w:tc>
          <w:tcPr>
            <w:tcW w:w="3520"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唐山市城市管理综合行政执法支队高新区执法大队</w:t>
            </w:r>
          </w:p>
        </w:tc>
      </w:tr>
      <w:tr w:rsidR="00146832" w:rsidRPr="00484784">
        <w:trPr>
          <w:trHeight w:val="270"/>
        </w:trPr>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二、预算执行情况</w:t>
            </w:r>
          </w:p>
        </w:tc>
        <w:tc>
          <w:tcPr>
            <w:tcW w:w="21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预算安排情况（调整后）</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资金到位情况</w:t>
            </w:r>
          </w:p>
        </w:tc>
        <w:tc>
          <w:tcPr>
            <w:tcW w:w="21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资金执行情况</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预算执行进度</w:t>
            </w:r>
          </w:p>
        </w:tc>
      </w:tr>
      <w:tr w:rsidR="00146832" w:rsidRPr="00484784">
        <w:trPr>
          <w:trHeight w:val="270"/>
        </w:trPr>
        <w:tc>
          <w:tcPr>
            <w:tcW w:w="1220" w:type="dxa"/>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预算数：</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10</w:t>
            </w:r>
          </w:p>
        </w:tc>
        <w:tc>
          <w:tcPr>
            <w:tcW w:w="124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到位数：</w:t>
            </w:r>
          </w:p>
        </w:tc>
        <w:tc>
          <w:tcPr>
            <w:tcW w:w="142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10</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执行数：</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9.9</w:t>
            </w:r>
          </w:p>
        </w:tc>
        <w:tc>
          <w:tcPr>
            <w:tcW w:w="136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99%</w:t>
            </w:r>
          </w:p>
        </w:tc>
      </w:tr>
      <w:tr w:rsidR="00146832" w:rsidRPr="00484784">
        <w:trPr>
          <w:trHeight w:val="420"/>
        </w:trPr>
        <w:tc>
          <w:tcPr>
            <w:tcW w:w="1220" w:type="dxa"/>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其中：财政资金</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10</w:t>
            </w:r>
          </w:p>
        </w:tc>
        <w:tc>
          <w:tcPr>
            <w:tcW w:w="124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其中：财政资金</w:t>
            </w:r>
          </w:p>
        </w:tc>
        <w:tc>
          <w:tcPr>
            <w:tcW w:w="142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10</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其中：财政资金</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9.9</w:t>
            </w:r>
          </w:p>
        </w:tc>
        <w:tc>
          <w:tcPr>
            <w:tcW w:w="136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r>
      <w:tr w:rsidR="00146832" w:rsidRPr="00484784">
        <w:trPr>
          <w:trHeight w:val="285"/>
        </w:trPr>
        <w:tc>
          <w:tcPr>
            <w:tcW w:w="1220" w:type="dxa"/>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其他</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24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其他</w:t>
            </w:r>
          </w:p>
        </w:tc>
        <w:tc>
          <w:tcPr>
            <w:tcW w:w="142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其他</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36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r>
      <w:tr w:rsidR="00146832" w:rsidRPr="00484784">
        <w:trPr>
          <w:trHeight w:val="270"/>
        </w:trPr>
        <w:tc>
          <w:tcPr>
            <w:tcW w:w="122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三、目标完成情况</w:t>
            </w:r>
          </w:p>
        </w:tc>
        <w:tc>
          <w:tcPr>
            <w:tcW w:w="3400"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年度预期目标</w:t>
            </w:r>
          </w:p>
        </w:tc>
        <w:tc>
          <w:tcPr>
            <w:tcW w:w="3580"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具体完成情况</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总体完成率</w:t>
            </w:r>
          </w:p>
        </w:tc>
      </w:tr>
      <w:tr w:rsidR="00146832" w:rsidRPr="00484784">
        <w:trPr>
          <w:trHeight w:val="312"/>
        </w:trPr>
        <w:tc>
          <w:tcPr>
            <w:tcW w:w="122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340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辖区市容市貌得到明显改善，环境秩序大幅提升。</w:t>
            </w:r>
          </w:p>
        </w:tc>
        <w:tc>
          <w:tcPr>
            <w:tcW w:w="358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 xml:space="preserve">    </w:t>
            </w:r>
            <w:r w:rsidRPr="00484784">
              <w:rPr>
                <w:rFonts w:ascii="宋体" w:eastAsia="宋体" w:hAnsi="宋体" w:cs="宋体" w:hint="eastAsia"/>
                <w:color w:val="000000"/>
                <w:kern w:val="0"/>
                <w:sz w:val="18"/>
                <w:szCs w:val="18"/>
              </w:rPr>
              <w:t>国庆节期间专项治理违规停放共享单车，更换卫国路围挡画面，提升辖区环境卫生水平，</w:t>
            </w:r>
          </w:p>
        </w:tc>
        <w:tc>
          <w:tcPr>
            <w:tcW w:w="136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96%</w:t>
            </w:r>
          </w:p>
        </w:tc>
      </w:tr>
      <w:tr w:rsidR="00146832" w:rsidRPr="00484784">
        <w:trPr>
          <w:trHeight w:val="312"/>
        </w:trPr>
        <w:tc>
          <w:tcPr>
            <w:tcW w:w="122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r>
      <w:tr w:rsidR="00146832" w:rsidRPr="00484784">
        <w:trPr>
          <w:trHeight w:val="312"/>
        </w:trPr>
        <w:tc>
          <w:tcPr>
            <w:tcW w:w="122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3580"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36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r>
      <w:tr w:rsidR="00146832" w:rsidRPr="00484784">
        <w:trPr>
          <w:trHeight w:val="270"/>
        </w:trPr>
        <w:tc>
          <w:tcPr>
            <w:tcW w:w="1220" w:type="dxa"/>
            <w:vMerge w:val="restart"/>
            <w:tcBorders>
              <w:top w:val="nil"/>
              <w:left w:val="single" w:sz="4" w:space="0" w:color="auto"/>
              <w:bottom w:val="single" w:sz="4" w:space="0" w:color="000000"/>
              <w:right w:val="nil"/>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四、</w:t>
            </w:r>
            <w:r w:rsidRPr="00484784">
              <w:rPr>
                <w:rFonts w:ascii="Calibri" w:eastAsia="宋体" w:hAnsi="Calibri" w:cs="Times New Roman"/>
                <w:color w:val="000000"/>
                <w:kern w:val="0"/>
                <w:sz w:val="18"/>
                <w:szCs w:val="18"/>
              </w:rPr>
              <w:t> </w:t>
            </w:r>
            <w:r w:rsidRPr="00484784">
              <w:rPr>
                <w:rFonts w:ascii="宋体" w:eastAsia="宋体" w:hAnsi="宋体" w:cs="宋体" w:hint="eastAsia"/>
                <w:color w:val="000000"/>
                <w:kern w:val="0"/>
                <w:sz w:val="18"/>
                <w:szCs w:val="18"/>
              </w:rPr>
              <w:t>年度绩效指标完成情况</w:t>
            </w:r>
          </w:p>
        </w:tc>
        <w:tc>
          <w:tcPr>
            <w:tcW w:w="1080" w:type="dxa"/>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一级指标</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二级指标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三级指标</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预期指标值</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实际完成值</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自评得分</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产出指标（</w:t>
            </w:r>
            <w:r w:rsidRPr="00484784">
              <w:rPr>
                <w:rFonts w:ascii="宋体" w:eastAsia="宋体" w:hAnsi="宋体" w:cs="宋体"/>
                <w:color w:val="000000"/>
                <w:kern w:val="0"/>
                <w:sz w:val="18"/>
                <w:szCs w:val="18"/>
              </w:rPr>
              <w:t>50</w:t>
            </w:r>
            <w:r w:rsidRPr="00484784">
              <w:rPr>
                <w:rFonts w:ascii="宋体" w:eastAsia="宋体" w:hAnsi="宋体" w:cs="宋体" w:hint="eastAsia"/>
                <w:color w:val="000000"/>
                <w:kern w:val="0"/>
                <w:sz w:val="18"/>
                <w:szCs w:val="18"/>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数量指标</w:t>
            </w:r>
          </w:p>
        </w:tc>
        <w:tc>
          <w:tcPr>
            <w:tcW w:w="2660" w:type="dxa"/>
            <w:gridSpan w:val="2"/>
            <w:tcBorders>
              <w:top w:val="single" w:sz="4" w:space="0" w:color="000000"/>
              <w:left w:val="nil"/>
              <w:bottom w:val="nil"/>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围挡广告画面更换数量</w:t>
            </w:r>
          </w:p>
        </w:tc>
        <w:tc>
          <w:tcPr>
            <w:tcW w:w="1080"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无破损画面</w:t>
            </w:r>
          </w:p>
        </w:tc>
        <w:tc>
          <w:tcPr>
            <w:tcW w:w="1080"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画面全部更换</w:t>
            </w:r>
          </w:p>
        </w:tc>
        <w:tc>
          <w:tcPr>
            <w:tcW w:w="1360"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15</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auto"/>
              <w:left w:val="single" w:sz="4" w:space="0" w:color="auto"/>
              <w:bottom w:val="single" w:sz="4" w:space="0" w:color="auto"/>
              <w:right w:val="single" w:sz="4" w:space="0" w:color="000000"/>
            </w:tcBorders>
            <w:noWrap/>
            <w:vAlign w:val="bottom"/>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违规停放单车清除率</w:t>
            </w:r>
          </w:p>
        </w:tc>
        <w:tc>
          <w:tcPr>
            <w:tcW w:w="1080" w:type="dxa"/>
            <w:tcBorders>
              <w:top w:val="single" w:sz="4" w:space="0" w:color="auto"/>
              <w:left w:val="nil"/>
              <w:bottom w:val="single" w:sz="4" w:space="0" w:color="auto"/>
              <w:right w:val="single" w:sz="4" w:space="0" w:color="auto"/>
            </w:tcBorders>
            <w:noWrap/>
            <w:vAlign w:val="bottom"/>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100%</w:t>
            </w:r>
          </w:p>
        </w:tc>
        <w:tc>
          <w:tcPr>
            <w:tcW w:w="1080" w:type="dxa"/>
            <w:tcBorders>
              <w:top w:val="single" w:sz="4" w:space="0" w:color="auto"/>
              <w:left w:val="nil"/>
              <w:bottom w:val="single" w:sz="4" w:space="0" w:color="auto"/>
              <w:right w:val="single" w:sz="4" w:space="0" w:color="auto"/>
            </w:tcBorders>
            <w:noWrap/>
            <w:vAlign w:val="bottom"/>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98%</w:t>
            </w:r>
          </w:p>
        </w:tc>
        <w:tc>
          <w:tcPr>
            <w:tcW w:w="1360" w:type="dxa"/>
            <w:tcBorders>
              <w:top w:val="single" w:sz="4" w:space="0" w:color="auto"/>
              <w:left w:val="nil"/>
              <w:bottom w:val="single" w:sz="4" w:space="0" w:color="auto"/>
              <w:right w:val="single" w:sz="4" w:space="0" w:color="auto"/>
            </w:tcBorders>
            <w:noWrap/>
            <w:vAlign w:val="bottom"/>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9.8</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质量指标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单车治理是否达到整治效果</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是</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是</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15</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时效指标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举报案件办结率</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100%</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100%</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成本指标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１</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效益指标（</w:t>
            </w:r>
            <w:r w:rsidRPr="00484784">
              <w:rPr>
                <w:rFonts w:ascii="宋体" w:eastAsia="宋体" w:hAnsi="宋体" w:cs="宋体"/>
                <w:color w:val="000000"/>
                <w:kern w:val="0"/>
                <w:sz w:val="18"/>
                <w:szCs w:val="18"/>
              </w:rPr>
              <w:t>30</w:t>
            </w:r>
            <w:r w:rsidRPr="00484784">
              <w:rPr>
                <w:rFonts w:ascii="宋体" w:eastAsia="宋体" w:hAnsi="宋体" w:cs="宋体" w:hint="eastAsia"/>
                <w:color w:val="000000"/>
                <w:kern w:val="0"/>
                <w:sz w:val="18"/>
                <w:szCs w:val="18"/>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经济效益指标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１</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社会效益指标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提高辖区市容环境水平</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100%</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100%</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15</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生态效益指标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辖区环境卫生是否得到明显改善</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是</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是</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15</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可持续影响指标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１</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满意度指标（</w:t>
            </w:r>
            <w:r w:rsidRPr="00484784">
              <w:rPr>
                <w:rFonts w:ascii="宋体" w:eastAsia="宋体" w:hAnsi="宋体" w:cs="宋体"/>
                <w:color w:val="000000"/>
                <w:kern w:val="0"/>
                <w:sz w:val="18"/>
                <w:szCs w:val="18"/>
              </w:rPr>
              <w:t>10</w:t>
            </w:r>
            <w:r w:rsidRPr="00484784">
              <w:rPr>
                <w:rFonts w:ascii="宋体" w:eastAsia="宋体" w:hAnsi="宋体" w:cs="宋体" w:hint="eastAsia"/>
                <w:color w:val="000000"/>
                <w:kern w:val="0"/>
                <w:sz w:val="18"/>
                <w:szCs w:val="18"/>
              </w:rPr>
              <w:t>）</w:t>
            </w:r>
          </w:p>
        </w:tc>
        <w:tc>
          <w:tcPr>
            <w:tcW w:w="1080"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满意度指标</w:t>
            </w: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群众满意度</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100%</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95%</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9</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60" w:type="dxa"/>
            <w:gridSpan w:val="2"/>
            <w:tcBorders>
              <w:top w:val="single" w:sz="4" w:space="0" w:color="000000"/>
              <w:left w:val="nil"/>
              <w:bottom w:val="nil"/>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80"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80"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360"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495"/>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预算执行率（</w:t>
            </w:r>
            <w:r w:rsidRPr="00484784">
              <w:rPr>
                <w:rFonts w:ascii="宋体" w:eastAsia="宋体" w:hAnsi="宋体" w:cs="宋体"/>
                <w:color w:val="000000"/>
                <w:kern w:val="0"/>
                <w:sz w:val="18"/>
                <w:szCs w:val="18"/>
              </w:rPr>
              <w:t>10</w:t>
            </w:r>
            <w:r w:rsidRPr="00484784">
              <w:rPr>
                <w:rFonts w:ascii="宋体" w:eastAsia="宋体" w:hAnsi="宋体" w:cs="宋体" w:hint="eastAsia"/>
                <w:color w:val="000000"/>
                <w:kern w:val="0"/>
                <w:sz w:val="18"/>
                <w:szCs w:val="18"/>
              </w:rPr>
              <w:t>）</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预算执行率</w:t>
            </w:r>
          </w:p>
        </w:tc>
        <w:tc>
          <w:tcPr>
            <w:tcW w:w="2660" w:type="dxa"/>
            <w:gridSpan w:val="2"/>
            <w:tcBorders>
              <w:top w:val="single" w:sz="4" w:space="0" w:color="auto"/>
              <w:left w:val="nil"/>
              <w:bottom w:val="single" w:sz="4" w:space="0" w:color="auto"/>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100%</w:t>
            </w:r>
          </w:p>
        </w:tc>
        <w:tc>
          <w:tcPr>
            <w:tcW w:w="1360" w:type="dxa"/>
            <w:tcBorders>
              <w:top w:val="single" w:sz="4" w:space="0" w:color="auto"/>
              <w:left w:val="nil"/>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9.9</w:t>
            </w:r>
          </w:p>
        </w:tc>
      </w:tr>
      <w:tr w:rsidR="00146832" w:rsidRPr="00484784">
        <w:trPr>
          <w:trHeight w:val="270"/>
        </w:trPr>
        <w:tc>
          <w:tcPr>
            <w:tcW w:w="1220"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69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总分</w:t>
            </w:r>
          </w:p>
        </w:tc>
        <w:tc>
          <w:tcPr>
            <w:tcW w:w="1360" w:type="dxa"/>
            <w:tcBorders>
              <w:top w:val="nil"/>
              <w:left w:val="nil"/>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98.7</w:t>
            </w:r>
          </w:p>
        </w:tc>
      </w:tr>
      <w:tr w:rsidR="00146832" w:rsidRPr="00484784">
        <w:trPr>
          <w:trHeight w:val="270"/>
        </w:trPr>
        <w:tc>
          <w:tcPr>
            <w:tcW w:w="1220" w:type="dxa"/>
            <w:tcBorders>
              <w:top w:val="nil"/>
              <w:left w:val="single" w:sz="4" w:space="0" w:color="000000"/>
              <w:bottom w:val="single" w:sz="4" w:space="0" w:color="000000"/>
              <w:right w:val="nil"/>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69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评价等级</w:t>
            </w:r>
          </w:p>
        </w:tc>
        <w:tc>
          <w:tcPr>
            <w:tcW w:w="1360"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优</w:t>
            </w:r>
          </w:p>
        </w:tc>
      </w:tr>
      <w:tr w:rsidR="00146832" w:rsidRPr="00484784">
        <w:trPr>
          <w:trHeight w:val="735"/>
        </w:trPr>
        <w:tc>
          <w:tcPr>
            <w:tcW w:w="1220" w:type="dxa"/>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五、</w:t>
            </w:r>
            <w:r w:rsidRPr="00484784">
              <w:rPr>
                <w:rFonts w:ascii="Calibri" w:eastAsia="宋体" w:hAnsi="Calibri" w:cs="Times New Roman"/>
                <w:color w:val="000000"/>
                <w:kern w:val="0"/>
                <w:sz w:val="18"/>
                <w:szCs w:val="18"/>
              </w:rPr>
              <w:t> </w:t>
            </w:r>
            <w:r w:rsidRPr="00484784">
              <w:rPr>
                <w:rFonts w:ascii="宋体" w:eastAsia="宋体" w:hAnsi="宋体" w:cs="宋体" w:hint="eastAsia"/>
                <w:color w:val="000000"/>
                <w:kern w:val="0"/>
                <w:sz w:val="18"/>
                <w:szCs w:val="18"/>
              </w:rPr>
              <w:t>存在问题、原因及下一步整改措施</w:t>
            </w:r>
          </w:p>
        </w:tc>
        <w:tc>
          <w:tcPr>
            <w:tcW w:w="8340" w:type="dxa"/>
            <w:gridSpan w:val="7"/>
            <w:tcBorders>
              <w:top w:val="single" w:sz="4" w:space="0" w:color="auto"/>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下步工作中，健全完善财务制度，加强项目资金的合理支配，对项目的投入、产出绩效，分析、检验项目是否达到预期目标任务。</w:t>
            </w:r>
          </w:p>
        </w:tc>
      </w:tr>
    </w:tbl>
    <w:p w:rsidR="00146832" w:rsidRDefault="00146832" w:rsidP="009B64CC">
      <w:pPr>
        <w:adjustRightInd w:val="0"/>
        <w:snapToGrid w:val="0"/>
        <w:spacing w:line="580" w:lineRule="exact"/>
        <w:ind w:firstLineChars="200" w:firstLine="640"/>
        <w:rPr>
          <w:rFonts w:ascii="仿宋_GB2312" w:eastAsia="仿宋_GB2312" w:hAnsi="仿宋_GB2312" w:cs="Times New Roman"/>
          <w:sz w:val="32"/>
          <w:szCs w:val="32"/>
        </w:rPr>
      </w:pPr>
      <w:r>
        <w:rPr>
          <w:rFonts w:ascii="仿宋_GB2312" w:eastAsia="仿宋_GB2312" w:hAnsi="微软雅黑" w:cs="仿宋_GB2312" w:hint="eastAsia"/>
          <w:color w:val="000000"/>
          <w:sz w:val="32"/>
          <w:szCs w:val="32"/>
        </w:rPr>
        <w:t>（</w:t>
      </w:r>
      <w:r>
        <w:rPr>
          <w:rFonts w:ascii="仿宋_GB2312" w:eastAsia="仿宋_GB2312" w:hAnsi="微软雅黑" w:cs="仿宋_GB2312"/>
          <w:color w:val="000000"/>
          <w:sz w:val="32"/>
          <w:szCs w:val="32"/>
        </w:rPr>
        <w:t>7</w:t>
      </w:r>
      <w:r>
        <w:rPr>
          <w:rFonts w:ascii="仿宋_GB2312" w:eastAsia="仿宋_GB2312" w:hAnsi="微软雅黑" w:cs="仿宋_GB2312" w:hint="eastAsia"/>
          <w:color w:val="000000"/>
          <w:sz w:val="32"/>
          <w:szCs w:val="32"/>
        </w:rPr>
        <w:t>）</w:t>
      </w:r>
      <w:r w:rsidRPr="00385812">
        <w:rPr>
          <w:rFonts w:ascii="仿宋_GB2312" w:eastAsia="仿宋_GB2312" w:hAnsi="宋体" w:cs="仿宋_GB2312"/>
          <w:color w:val="000000"/>
          <w:sz w:val="32"/>
          <w:szCs w:val="32"/>
        </w:rPr>
        <w:t>2019</w:t>
      </w:r>
      <w:r w:rsidRPr="00385812">
        <w:rPr>
          <w:rFonts w:ascii="仿宋_GB2312" w:eastAsia="仿宋_GB2312" w:hAnsi="宋体" w:cs="仿宋_GB2312" w:hint="eastAsia"/>
          <w:color w:val="000000"/>
          <w:sz w:val="32"/>
          <w:szCs w:val="32"/>
        </w:rPr>
        <w:t>年深化全国文明城市创建工作</w:t>
      </w:r>
      <w:r>
        <w:rPr>
          <w:rFonts w:ascii="仿宋_GB2312" w:eastAsia="仿宋_GB2312" w:hAnsi="仿宋_GB2312" w:cs="仿宋_GB2312" w:hint="eastAsia"/>
          <w:sz w:val="32"/>
          <w:szCs w:val="32"/>
        </w:rPr>
        <w:t>项目绩效自评综述：根据年初设定的绩效目标，</w:t>
      </w:r>
      <w:r w:rsidRPr="00385812">
        <w:rPr>
          <w:rFonts w:ascii="仿宋_GB2312" w:eastAsia="仿宋_GB2312" w:hAnsi="宋体" w:cs="仿宋_GB2312"/>
          <w:color w:val="000000"/>
          <w:sz w:val="32"/>
          <w:szCs w:val="32"/>
        </w:rPr>
        <w:t>2019</w:t>
      </w:r>
      <w:r w:rsidRPr="00385812">
        <w:rPr>
          <w:rFonts w:ascii="仿宋_GB2312" w:eastAsia="仿宋_GB2312" w:hAnsi="宋体" w:cs="仿宋_GB2312" w:hint="eastAsia"/>
          <w:color w:val="000000"/>
          <w:sz w:val="32"/>
          <w:szCs w:val="32"/>
        </w:rPr>
        <w:t>年深化全国文明城市创建工作</w:t>
      </w:r>
      <w:r>
        <w:rPr>
          <w:rFonts w:ascii="仿宋_GB2312" w:eastAsia="仿宋_GB2312" w:hAnsi="仿宋_GB2312" w:cs="仿宋_GB2312" w:hint="eastAsia"/>
          <w:sz w:val="32"/>
          <w:szCs w:val="32"/>
        </w:rPr>
        <w:t>项目绩效自评得分为</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lastRenderedPageBreak/>
        <w:t>4.75</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r>
        <w:rPr>
          <w:rFonts w:ascii="仿宋_GB2312" w:eastAsia="仿宋_GB2312" w:hAnsi="宋体" w:cs="仿宋_GB2312" w:hint="eastAsia"/>
          <w:sz w:val="32"/>
          <w:szCs w:val="32"/>
        </w:rPr>
        <w:t>未支出原因：</w:t>
      </w:r>
      <w:r w:rsidRPr="00412685">
        <w:rPr>
          <w:rFonts w:ascii="仿宋_GB2312" w:eastAsia="仿宋_GB2312" w:hAnsi="宋体" w:cs="仿宋_GB2312" w:hint="eastAsia"/>
          <w:sz w:val="32"/>
          <w:szCs w:val="32"/>
        </w:rPr>
        <w:t>因此项资金是年中追加预算，财政</w:t>
      </w:r>
      <w:r w:rsidRPr="00412685">
        <w:rPr>
          <w:rFonts w:ascii="仿宋_GB2312" w:eastAsia="仿宋_GB2312" w:hAnsi="宋体" w:cs="仿宋_GB2312"/>
          <w:sz w:val="32"/>
          <w:szCs w:val="32"/>
        </w:rPr>
        <w:t>2019</w:t>
      </w:r>
      <w:r w:rsidRPr="00412685">
        <w:rPr>
          <w:rFonts w:ascii="仿宋_GB2312" w:eastAsia="仿宋_GB2312" w:hAnsi="宋体" w:cs="仿宋_GB2312" w:hint="eastAsia"/>
          <w:sz w:val="32"/>
          <w:szCs w:val="32"/>
        </w:rPr>
        <w:t>年</w:t>
      </w:r>
      <w:r w:rsidRPr="00412685">
        <w:rPr>
          <w:rFonts w:ascii="仿宋_GB2312" w:eastAsia="仿宋_GB2312" w:hAnsi="宋体" w:cs="仿宋_GB2312"/>
          <w:sz w:val="32"/>
          <w:szCs w:val="32"/>
        </w:rPr>
        <w:t>12</w:t>
      </w:r>
      <w:r w:rsidRPr="00412685">
        <w:rPr>
          <w:rFonts w:ascii="仿宋_GB2312" w:eastAsia="仿宋_GB2312" w:hAnsi="宋体" w:cs="仿宋_GB2312" w:hint="eastAsia"/>
          <w:sz w:val="32"/>
          <w:szCs w:val="32"/>
        </w:rPr>
        <w:t>月份拨款，按高新财务工作相关要求年底停止支付，该笔资金未来得及支付，已申请结转</w:t>
      </w:r>
      <w:r w:rsidRPr="00412685">
        <w:rPr>
          <w:rFonts w:ascii="仿宋_GB2312" w:eastAsia="仿宋_GB2312" w:hAnsi="宋体" w:cs="仿宋_GB2312"/>
          <w:sz w:val="32"/>
          <w:szCs w:val="32"/>
        </w:rPr>
        <w:t>2020</w:t>
      </w:r>
      <w:r w:rsidRPr="00412685">
        <w:rPr>
          <w:rFonts w:ascii="仿宋_GB2312" w:eastAsia="仿宋_GB2312" w:hAnsi="宋体" w:cs="仿宋_GB2312" w:hint="eastAsia"/>
          <w:sz w:val="32"/>
          <w:szCs w:val="32"/>
        </w:rPr>
        <w:t>年继续安排预算。</w:t>
      </w:r>
      <w:r w:rsidRPr="007B7EFD">
        <w:rPr>
          <w:rFonts w:ascii="仿宋_GB2312" w:eastAsia="仿宋_GB2312" w:hAnsi="仿宋_GB2312" w:cs="仿宋_GB2312" w:hint="eastAsia"/>
          <w:sz w:val="32"/>
          <w:szCs w:val="32"/>
        </w:rPr>
        <w:t>下步工作中，健全完善财务制度，加强项目资金的合理支配，对项目的投入、产出绩效，分析、检验项目是否达到预期目标任务。</w:t>
      </w:r>
    </w:p>
    <w:tbl>
      <w:tblPr>
        <w:tblW w:w="9200" w:type="dxa"/>
        <w:tblInd w:w="-106" w:type="dxa"/>
        <w:tblLook w:val="0000"/>
      </w:tblPr>
      <w:tblGrid>
        <w:gridCol w:w="1208"/>
        <w:gridCol w:w="1063"/>
        <w:gridCol w:w="1058"/>
        <w:gridCol w:w="1213"/>
        <w:gridCol w:w="1388"/>
        <w:gridCol w:w="1059"/>
        <w:gridCol w:w="1059"/>
        <w:gridCol w:w="1152"/>
      </w:tblGrid>
      <w:tr w:rsidR="00146832" w:rsidRPr="00484784">
        <w:trPr>
          <w:trHeight w:val="420"/>
        </w:trPr>
        <w:tc>
          <w:tcPr>
            <w:tcW w:w="9200" w:type="dxa"/>
            <w:gridSpan w:val="8"/>
            <w:tcBorders>
              <w:top w:val="nil"/>
              <w:left w:val="nil"/>
              <w:bottom w:val="nil"/>
              <w:right w:val="nil"/>
            </w:tcBorders>
            <w:shd w:val="clear" w:color="auto" w:fill="FFFFFF"/>
            <w:noWrap/>
            <w:vAlign w:val="center"/>
          </w:tcPr>
          <w:p w:rsidR="00146832" w:rsidRPr="00484784" w:rsidRDefault="00146832" w:rsidP="00484784">
            <w:pPr>
              <w:widowControl/>
              <w:jc w:val="center"/>
              <w:rPr>
                <w:rFonts w:ascii="方正小标宋_GBK" w:eastAsia="方正小标宋_GBK" w:hAnsi="宋体" w:cs="Times New Roman"/>
                <w:color w:val="000000"/>
                <w:kern w:val="0"/>
                <w:sz w:val="32"/>
                <w:szCs w:val="32"/>
              </w:rPr>
            </w:pPr>
            <w:r w:rsidRPr="00484784">
              <w:rPr>
                <w:rFonts w:ascii="方正小标宋_GBK" w:eastAsia="方正小标宋_GBK" w:hAnsi="宋体" w:cs="方正小标宋_GBK" w:hint="eastAsia"/>
                <w:color w:val="000000"/>
                <w:kern w:val="0"/>
                <w:sz w:val="32"/>
                <w:szCs w:val="32"/>
              </w:rPr>
              <w:t>部门预算项目绩效自评表</w:t>
            </w:r>
          </w:p>
        </w:tc>
      </w:tr>
      <w:tr w:rsidR="00146832" w:rsidRPr="00484784">
        <w:trPr>
          <w:trHeight w:val="255"/>
        </w:trPr>
        <w:tc>
          <w:tcPr>
            <w:tcW w:w="9200" w:type="dxa"/>
            <w:gridSpan w:val="8"/>
            <w:tcBorders>
              <w:top w:val="nil"/>
              <w:left w:val="nil"/>
              <w:bottom w:val="nil"/>
              <w:right w:val="nil"/>
            </w:tcBorders>
            <w:shd w:val="clear" w:color="auto" w:fill="FFFFFF"/>
            <w:noWrap/>
            <w:vAlign w:val="bottom"/>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r w:rsidRPr="00484784">
              <w:rPr>
                <w:rFonts w:ascii="宋体" w:eastAsia="宋体" w:hAnsi="宋体" w:cs="宋体"/>
                <w:color w:val="000000"/>
                <w:kern w:val="0"/>
                <w:sz w:val="18"/>
                <w:szCs w:val="18"/>
              </w:rPr>
              <w:t>2019</w:t>
            </w:r>
            <w:r w:rsidRPr="00484784">
              <w:rPr>
                <w:rFonts w:ascii="宋体" w:eastAsia="宋体" w:hAnsi="宋体" w:cs="宋体" w:hint="eastAsia"/>
                <w:color w:val="000000"/>
                <w:kern w:val="0"/>
                <w:sz w:val="18"/>
                <w:szCs w:val="18"/>
              </w:rPr>
              <w:t>年度）</w:t>
            </w:r>
          </w:p>
        </w:tc>
      </w:tr>
      <w:tr w:rsidR="00146832" w:rsidRPr="00484784">
        <w:trPr>
          <w:trHeight w:val="270"/>
        </w:trPr>
        <w:tc>
          <w:tcPr>
            <w:tcW w:w="6989" w:type="dxa"/>
            <w:gridSpan w:val="6"/>
            <w:tcBorders>
              <w:top w:val="nil"/>
              <w:left w:val="nil"/>
              <w:bottom w:val="nil"/>
              <w:right w:val="nil"/>
            </w:tcBorders>
            <w:shd w:val="clear" w:color="auto" w:fill="FFFFFF"/>
            <w:noWrap/>
            <w:vAlign w:val="center"/>
          </w:tcPr>
          <w:p w:rsidR="00146832" w:rsidRPr="00484784" w:rsidRDefault="00146832" w:rsidP="00DD58F0">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填报部门：唐山市城市管理综合行政执法支队高新区执法大队　</w:t>
            </w:r>
          </w:p>
        </w:tc>
        <w:tc>
          <w:tcPr>
            <w:tcW w:w="1059" w:type="dxa"/>
            <w:tcBorders>
              <w:top w:val="nil"/>
              <w:left w:val="nil"/>
              <w:bottom w:val="nil"/>
              <w:right w:val="nil"/>
            </w:tcBorders>
            <w:shd w:val="clear" w:color="auto" w:fill="FFFFFF"/>
            <w:noWrap/>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152" w:type="dxa"/>
            <w:tcBorders>
              <w:top w:val="nil"/>
              <w:left w:val="nil"/>
              <w:bottom w:val="nil"/>
              <w:right w:val="nil"/>
            </w:tcBorders>
            <w:shd w:val="clear" w:color="auto" w:fill="FFFFFF"/>
            <w:noWrap/>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金额单位：万元</w:t>
            </w:r>
          </w:p>
        </w:tc>
      </w:tr>
      <w:tr w:rsidR="00146832" w:rsidRPr="00484784">
        <w:trPr>
          <w:trHeight w:val="495"/>
        </w:trPr>
        <w:tc>
          <w:tcPr>
            <w:tcW w:w="1208" w:type="dxa"/>
            <w:tcBorders>
              <w:top w:val="single" w:sz="4" w:space="0" w:color="000000"/>
              <w:left w:val="single" w:sz="4" w:space="0" w:color="000000"/>
              <w:bottom w:val="nil"/>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一、</w:t>
            </w:r>
            <w:r w:rsidRPr="00484784">
              <w:rPr>
                <w:rFonts w:ascii="Calibri" w:eastAsia="宋体" w:hAnsi="Calibri" w:cs="Times New Roman"/>
                <w:color w:val="000000"/>
                <w:kern w:val="0"/>
                <w:sz w:val="18"/>
                <w:szCs w:val="18"/>
              </w:rPr>
              <w:t> </w:t>
            </w:r>
            <w:r w:rsidRPr="00484784">
              <w:rPr>
                <w:rFonts w:ascii="宋体" w:eastAsia="宋体" w:hAnsi="宋体" w:cs="宋体" w:hint="eastAsia"/>
                <w:color w:val="000000"/>
                <w:kern w:val="0"/>
                <w:sz w:val="18"/>
                <w:szCs w:val="18"/>
              </w:rPr>
              <w:t>基本情况</w:t>
            </w:r>
          </w:p>
        </w:tc>
        <w:tc>
          <w:tcPr>
            <w:tcW w:w="1063" w:type="dxa"/>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项目名称</w:t>
            </w:r>
          </w:p>
        </w:tc>
        <w:tc>
          <w:tcPr>
            <w:tcW w:w="227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2019</w:t>
            </w:r>
            <w:r w:rsidRPr="00484784">
              <w:rPr>
                <w:rFonts w:ascii="宋体" w:eastAsia="宋体" w:hAnsi="宋体" w:cs="宋体" w:hint="eastAsia"/>
                <w:color w:val="000000"/>
                <w:kern w:val="0"/>
                <w:sz w:val="18"/>
                <w:szCs w:val="18"/>
              </w:rPr>
              <w:t>年深化文明城创建工作</w:t>
            </w:r>
          </w:p>
        </w:tc>
        <w:tc>
          <w:tcPr>
            <w:tcW w:w="1388" w:type="dxa"/>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实施预算单位</w:t>
            </w:r>
          </w:p>
        </w:tc>
        <w:tc>
          <w:tcPr>
            <w:tcW w:w="3270"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唐山市城市管理综合行政执法支队高新区执法大队</w:t>
            </w:r>
          </w:p>
        </w:tc>
      </w:tr>
      <w:tr w:rsidR="00146832" w:rsidRPr="00484784">
        <w:trPr>
          <w:trHeight w:val="270"/>
        </w:trPr>
        <w:tc>
          <w:tcPr>
            <w:tcW w:w="12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二、预算执行情况</w:t>
            </w:r>
          </w:p>
        </w:tc>
        <w:tc>
          <w:tcPr>
            <w:tcW w:w="212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预算安排情况（调整后）</w:t>
            </w: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资金到位情况</w:t>
            </w:r>
          </w:p>
        </w:tc>
        <w:tc>
          <w:tcPr>
            <w:tcW w:w="2118"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资金执行情况</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预算执行进度</w:t>
            </w:r>
          </w:p>
        </w:tc>
      </w:tr>
      <w:tr w:rsidR="00146832" w:rsidRPr="00484784">
        <w:trPr>
          <w:trHeight w:val="270"/>
        </w:trPr>
        <w:tc>
          <w:tcPr>
            <w:tcW w:w="1208" w:type="dxa"/>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预算数：</w:t>
            </w:r>
          </w:p>
        </w:tc>
        <w:tc>
          <w:tcPr>
            <w:tcW w:w="1058"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4.75</w:t>
            </w:r>
          </w:p>
        </w:tc>
        <w:tc>
          <w:tcPr>
            <w:tcW w:w="1213"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到位数：</w:t>
            </w:r>
          </w:p>
        </w:tc>
        <w:tc>
          <w:tcPr>
            <w:tcW w:w="1388"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4.75</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执行数：</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0</w:t>
            </w:r>
          </w:p>
        </w:tc>
        <w:tc>
          <w:tcPr>
            <w:tcW w:w="1152"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0%</w:t>
            </w:r>
          </w:p>
        </w:tc>
      </w:tr>
      <w:tr w:rsidR="00146832" w:rsidRPr="00484784">
        <w:trPr>
          <w:trHeight w:val="420"/>
        </w:trPr>
        <w:tc>
          <w:tcPr>
            <w:tcW w:w="1208" w:type="dxa"/>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其中：财政资金</w:t>
            </w:r>
          </w:p>
        </w:tc>
        <w:tc>
          <w:tcPr>
            <w:tcW w:w="1058"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4.75</w:t>
            </w:r>
          </w:p>
        </w:tc>
        <w:tc>
          <w:tcPr>
            <w:tcW w:w="1213"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其中：财政资金</w:t>
            </w:r>
          </w:p>
        </w:tc>
        <w:tc>
          <w:tcPr>
            <w:tcW w:w="1388"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4.75</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其中：财政资金</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0</w:t>
            </w:r>
          </w:p>
        </w:tc>
        <w:tc>
          <w:tcPr>
            <w:tcW w:w="1152"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r>
      <w:tr w:rsidR="00146832" w:rsidRPr="00484784">
        <w:trPr>
          <w:trHeight w:val="285"/>
        </w:trPr>
        <w:tc>
          <w:tcPr>
            <w:tcW w:w="1208" w:type="dxa"/>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其他</w:t>
            </w:r>
          </w:p>
        </w:tc>
        <w:tc>
          <w:tcPr>
            <w:tcW w:w="1058"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213"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其他</w:t>
            </w:r>
          </w:p>
        </w:tc>
        <w:tc>
          <w:tcPr>
            <w:tcW w:w="1388"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righ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其他</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152"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r>
      <w:tr w:rsidR="00146832" w:rsidRPr="00484784">
        <w:trPr>
          <w:trHeight w:val="270"/>
        </w:trPr>
        <w:tc>
          <w:tcPr>
            <w:tcW w:w="1208"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三、目标完成情况</w:t>
            </w:r>
          </w:p>
        </w:tc>
        <w:tc>
          <w:tcPr>
            <w:tcW w:w="3334"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年度预期目标</w:t>
            </w:r>
          </w:p>
        </w:tc>
        <w:tc>
          <w:tcPr>
            <w:tcW w:w="3506" w:type="dxa"/>
            <w:gridSpan w:val="3"/>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具体完成情况</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总体完成率</w:t>
            </w:r>
          </w:p>
        </w:tc>
      </w:tr>
      <w:tr w:rsidR="00146832" w:rsidRPr="00484784">
        <w:trPr>
          <w:trHeight w:val="312"/>
        </w:trPr>
        <w:tc>
          <w:tcPr>
            <w:tcW w:w="120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3334"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辖区市容市貌得到明显改善，环境秩序大幅提升。</w:t>
            </w:r>
          </w:p>
        </w:tc>
        <w:tc>
          <w:tcPr>
            <w:tcW w:w="350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辖区共享单车违章停放现象明显减少，圆满完成文明城创建任务</w:t>
            </w:r>
          </w:p>
        </w:tc>
        <w:tc>
          <w:tcPr>
            <w:tcW w:w="1152"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80%</w:t>
            </w:r>
          </w:p>
        </w:tc>
      </w:tr>
      <w:tr w:rsidR="00146832" w:rsidRPr="00484784">
        <w:trPr>
          <w:trHeight w:val="312"/>
        </w:trPr>
        <w:tc>
          <w:tcPr>
            <w:tcW w:w="120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3334"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3506"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152"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r>
      <w:tr w:rsidR="00146832" w:rsidRPr="00484784">
        <w:trPr>
          <w:trHeight w:val="312"/>
        </w:trPr>
        <w:tc>
          <w:tcPr>
            <w:tcW w:w="120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3334"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3506" w:type="dxa"/>
            <w:gridSpan w:val="3"/>
            <w:vMerge/>
            <w:tcBorders>
              <w:top w:val="single" w:sz="4" w:space="0" w:color="000000"/>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152"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r>
      <w:tr w:rsidR="00146832" w:rsidRPr="00484784">
        <w:trPr>
          <w:trHeight w:val="270"/>
        </w:trPr>
        <w:tc>
          <w:tcPr>
            <w:tcW w:w="1208" w:type="dxa"/>
            <w:vMerge w:val="restart"/>
            <w:tcBorders>
              <w:top w:val="nil"/>
              <w:left w:val="single" w:sz="4" w:space="0" w:color="auto"/>
              <w:bottom w:val="single" w:sz="4" w:space="0" w:color="000000"/>
              <w:right w:val="nil"/>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四、</w:t>
            </w:r>
            <w:r w:rsidRPr="00484784">
              <w:rPr>
                <w:rFonts w:ascii="Calibri" w:eastAsia="宋体" w:hAnsi="Calibri" w:cs="Times New Roman"/>
                <w:color w:val="000000"/>
                <w:kern w:val="0"/>
                <w:sz w:val="18"/>
                <w:szCs w:val="18"/>
              </w:rPr>
              <w:t> </w:t>
            </w:r>
            <w:r w:rsidRPr="00484784">
              <w:rPr>
                <w:rFonts w:ascii="宋体" w:eastAsia="宋体" w:hAnsi="宋体" w:cs="宋体" w:hint="eastAsia"/>
                <w:color w:val="000000"/>
                <w:kern w:val="0"/>
                <w:sz w:val="18"/>
                <w:szCs w:val="18"/>
              </w:rPr>
              <w:t>年度绩效指标完成情况</w:t>
            </w:r>
          </w:p>
        </w:tc>
        <w:tc>
          <w:tcPr>
            <w:tcW w:w="1063" w:type="dxa"/>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一级指标</w:t>
            </w:r>
          </w:p>
        </w:tc>
        <w:tc>
          <w:tcPr>
            <w:tcW w:w="1058"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二级指标</w:t>
            </w: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三级指标</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预期指标值</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实际完成值</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自评得分</w:t>
            </w:r>
          </w:p>
        </w:tc>
      </w:tr>
      <w:tr w:rsidR="00146832" w:rsidRPr="00484784">
        <w:trPr>
          <w:trHeight w:val="270"/>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产出指标（</w:t>
            </w:r>
            <w:r w:rsidRPr="00484784">
              <w:rPr>
                <w:rFonts w:ascii="宋体" w:eastAsia="宋体" w:hAnsi="宋体" w:cs="宋体"/>
                <w:color w:val="000000"/>
                <w:kern w:val="0"/>
                <w:sz w:val="18"/>
                <w:szCs w:val="18"/>
              </w:rPr>
              <w:t>50</w:t>
            </w:r>
            <w:r w:rsidRPr="00484784">
              <w:rPr>
                <w:rFonts w:ascii="宋体" w:eastAsia="宋体" w:hAnsi="宋体" w:cs="宋体" w:hint="eastAsia"/>
                <w:color w:val="000000"/>
                <w:kern w:val="0"/>
                <w:sz w:val="18"/>
                <w:szCs w:val="18"/>
              </w:rPr>
              <w:t>）</w:t>
            </w:r>
          </w:p>
        </w:tc>
        <w:tc>
          <w:tcPr>
            <w:tcW w:w="1058"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数量指标</w:t>
            </w:r>
          </w:p>
        </w:tc>
        <w:tc>
          <w:tcPr>
            <w:tcW w:w="2601" w:type="dxa"/>
            <w:gridSpan w:val="2"/>
            <w:tcBorders>
              <w:top w:val="single" w:sz="4" w:space="0" w:color="000000"/>
              <w:left w:val="nil"/>
              <w:bottom w:val="nil"/>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违规共享单车清除率</w:t>
            </w:r>
          </w:p>
        </w:tc>
        <w:tc>
          <w:tcPr>
            <w:tcW w:w="1059"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100%</w:t>
            </w:r>
          </w:p>
        </w:tc>
        <w:tc>
          <w:tcPr>
            <w:tcW w:w="1059"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100%</w:t>
            </w:r>
          </w:p>
        </w:tc>
        <w:tc>
          <w:tcPr>
            <w:tcW w:w="1152"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20</w:t>
            </w:r>
          </w:p>
        </w:tc>
      </w:tr>
      <w:tr w:rsidR="00146832" w:rsidRPr="00484784">
        <w:trPr>
          <w:trHeight w:val="270"/>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single" w:sz="4" w:space="0" w:color="auto"/>
              <w:left w:val="single" w:sz="4" w:space="0" w:color="auto"/>
              <w:bottom w:val="single" w:sz="4" w:space="0" w:color="auto"/>
              <w:right w:val="single" w:sz="4" w:space="0" w:color="000000"/>
            </w:tcBorders>
            <w:noWrap/>
            <w:vAlign w:val="bottom"/>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59" w:type="dxa"/>
            <w:tcBorders>
              <w:top w:val="single" w:sz="4" w:space="0" w:color="auto"/>
              <w:left w:val="nil"/>
              <w:bottom w:val="single" w:sz="4" w:space="0" w:color="auto"/>
              <w:right w:val="single" w:sz="4" w:space="0" w:color="auto"/>
            </w:tcBorders>
            <w:noWrap/>
            <w:vAlign w:val="bottom"/>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59" w:type="dxa"/>
            <w:tcBorders>
              <w:top w:val="single" w:sz="4" w:space="0" w:color="auto"/>
              <w:left w:val="nil"/>
              <w:bottom w:val="single" w:sz="4" w:space="0" w:color="auto"/>
              <w:right w:val="single" w:sz="4" w:space="0" w:color="auto"/>
            </w:tcBorders>
            <w:noWrap/>
            <w:vAlign w:val="bottom"/>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152" w:type="dxa"/>
            <w:tcBorders>
              <w:top w:val="single" w:sz="4" w:space="0" w:color="auto"/>
              <w:left w:val="nil"/>
              <w:bottom w:val="single" w:sz="4" w:space="0" w:color="auto"/>
              <w:right w:val="single" w:sz="4" w:space="0" w:color="auto"/>
            </w:tcBorders>
            <w:noWrap/>
            <w:vAlign w:val="bottom"/>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r>
      <w:tr w:rsidR="00146832" w:rsidRPr="00484784">
        <w:trPr>
          <w:trHeight w:val="270"/>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70"/>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质量指标</w:t>
            </w: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单车治理是否达到效果</w:t>
            </w:r>
            <w:r w:rsidRPr="00484784">
              <w:rPr>
                <w:rFonts w:ascii="宋体" w:eastAsia="宋体" w:hAnsi="宋体" w:cs="宋体"/>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是</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是</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20</w:t>
            </w:r>
          </w:p>
        </w:tc>
      </w:tr>
      <w:tr w:rsidR="00146832" w:rsidRPr="00484784">
        <w:trPr>
          <w:trHeight w:val="270"/>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70"/>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时效指标</w:t>
            </w: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是否按时支付费用</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否</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否</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0</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成本指标</w:t>
            </w: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１</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效益指标（</w:t>
            </w:r>
            <w:r w:rsidRPr="00484784">
              <w:rPr>
                <w:rFonts w:ascii="宋体" w:eastAsia="宋体" w:hAnsi="宋体" w:cs="宋体"/>
                <w:color w:val="000000"/>
                <w:kern w:val="0"/>
                <w:sz w:val="18"/>
                <w:szCs w:val="18"/>
              </w:rPr>
              <w:t>30</w:t>
            </w:r>
            <w:r w:rsidRPr="00484784">
              <w:rPr>
                <w:rFonts w:ascii="宋体" w:eastAsia="宋体" w:hAnsi="宋体" w:cs="宋体" w:hint="eastAsia"/>
                <w:color w:val="000000"/>
                <w:kern w:val="0"/>
                <w:sz w:val="18"/>
                <w:szCs w:val="18"/>
              </w:rPr>
              <w:t>）</w:t>
            </w:r>
          </w:p>
        </w:tc>
        <w:tc>
          <w:tcPr>
            <w:tcW w:w="1058"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经济效益指标</w:t>
            </w: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１</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70"/>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社会效益指标</w:t>
            </w: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提高辖区市容环境水平</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100%</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100%</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15</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70"/>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生态效益指标</w:t>
            </w: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周边环境是否得到改善</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是</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是</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15</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可持续影响指标</w:t>
            </w: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１</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70"/>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满意度指标（</w:t>
            </w:r>
            <w:r w:rsidRPr="00484784">
              <w:rPr>
                <w:rFonts w:ascii="宋体" w:eastAsia="宋体" w:hAnsi="宋体" w:cs="宋体"/>
                <w:color w:val="000000"/>
                <w:kern w:val="0"/>
                <w:sz w:val="18"/>
                <w:szCs w:val="18"/>
              </w:rPr>
              <w:t>10</w:t>
            </w:r>
            <w:r w:rsidRPr="00484784">
              <w:rPr>
                <w:rFonts w:ascii="宋体" w:eastAsia="宋体" w:hAnsi="宋体" w:cs="宋体" w:hint="eastAsia"/>
                <w:color w:val="000000"/>
                <w:kern w:val="0"/>
                <w:sz w:val="18"/>
                <w:szCs w:val="18"/>
              </w:rPr>
              <w:t>）</w:t>
            </w:r>
          </w:p>
        </w:tc>
        <w:tc>
          <w:tcPr>
            <w:tcW w:w="1058" w:type="dxa"/>
            <w:vMerge w:val="restart"/>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满意度指标</w:t>
            </w: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群众满意度</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100%</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100%</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10</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single" w:sz="4" w:space="0" w:color="000000"/>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指标</w:t>
            </w:r>
            <w:r w:rsidRPr="00484784">
              <w:rPr>
                <w:rFonts w:ascii="Calibri" w:eastAsia="宋体" w:hAnsi="Calibri" w:cs="Times New Roman"/>
                <w:color w:val="000000"/>
                <w:kern w:val="0"/>
                <w:sz w:val="18"/>
                <w:szCs w:val="18"/>
              </w:rPr>
              <w:t> </w:t>
            </w:r>
            <w:r w:rsidRPr="00484784">
              <w:rPr>
                <w:rFonts w:ascii="Arial Unicode MS" w:eastAsia="宋体" w:hAnsi="Arial Unicode MS" w:cs="宋体" w:hint="eastAsia"/>
                <w:color w:val="000000"/>
                <w:kern w:val="0"/>
                <w:sz w:val="18"/>
                <w:szCs w:val="18"/>
              </w:rPr>
              <w:t>２</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28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58" w:type="dxa"/>
            <w:vMerge/>
            <w:tcBorders>
              <w:top w:val="nil"/>
              <w:left w:val="single" w:sz="4" w:space="0" w:color="000000"/>
              <w:bottom w:val="single" w:sz="4" w:space="0" w:color="000000"/>
              <w:right w:val="single" w:sz="4" w:space="0" w:color="000000"/>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2601" w:type="dxa"/>
            <w:gridSpan w:val="2"/>
            <w:tcBorders>
              <w:top w:val="single" w:sz="4" w:space="0" w:color="000000"/>
              <w:left w:val="nil"/>
              <w:bottom w:val="nil"/>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w:t>
            </w:r>
          </w:p>
        </w:tc>
        <w:tc>
          <w:tcPr>
            <w:tcW w:w="1059"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059"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c>
          <w:tcPr>
            <w:tcW w:w="1152" w:type="dxa"/>
            <w:tcBorders>
              <w:top w:val="nil"/>
              <w:left w:val="nil"/>
              <w:bottom w:val="nil"/>
              <w:right w:val="single" w:sz="4" w:space="0" w:color="000000"/>
            </w:tcBorders>
            <w:shd w:val="clear" w:color="auto" w:fill="FFFFFF"/>
            <w:vAlign w:val="center"/>
          </w:tcPr>
          <w:p w:rsidR="00146832" w:rsidRPr="00484784" w:rsidRDefault="00146832" w:rsidP="00484784">
            <w:pPr>
              <w:widowControl/>
              <w:jc w:val="center"/>
              <w:rPr>
                <w:rFonts w:ascii="Calibri" w:eastAsia="宋体" w:hAnsi="Calibri" w:cs="Times New Roman"/>
                <w:color w:val="000000"/>
                <w:kern w:val="0"/>
                <w:sz w:val="18"/>
                <w:szCs w:val="18"/>
              </w:rPr>
            </w:pPr>
            <w:r w:rsidRPr="00484784">
              <w:rPr>
                <w:rFonts w:ascii="Calibri" w:eastAsia="宋体" w:hAnsi="Calibri" w:cs="宋体" w:hint="eastAsia"/>
                <w:color w:val="000000"/>
                <w:kern w:val="0"/>
                <w:sz w:val="18"/>
                <w:szCs w:val="18"/>
              </w:rPr>
              <w:t xml:space="preserve">　</w:t>
            </w:r>
          </w:p>
        </w:tc>
      </w:tr>
      <w:tr w:rsidR="00146832" w:rsidRPr="00484784">
        <w:trPr>
          <w:trHeight w:val="495"/>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预算执行率（</w:t>
            </w:r>
            <w:r w:rsidRPr="00484784">
              <w:rPr>
                <w:rFonts w:ascii="宋体" w:eastAsia="宋体" w:hAnsi="宋体" w:cs="宋体"/>
                <w:color w:val="000000"/>
                <w:kern w:val="0"/>
                <w:sz w:val="18"/>
                <w:szCs w:val="18"/>
              </w:rPr>
              <w:t>10</w:t>
            </w:r>
            <w:r w:rsidRPr="00484784">
              <w:rPr>
                <w:rFonts w:ascii="宋体" w:eastAsia="宋体" w:hAnsi="宋体" w:cs="宋体" w:hint="eastAsia"/>
                <w:color w:val="000000"/>
                <w:kern w:val="0"/>
                <w:sz w:val="18"/>
                <w:szCs w:val="18"/>
              </w:rPr>
              <w:t>）</w:t>
            </w:r>
          </w:p>
        </w:tc>
        <w:tc>
          <w:tcPr>
            <w:tcW w:w="1058" w:type="dxa"/>
            <w:tcBorders>
              <w:top w:val="single" w:sz="4" w:space="0" w:color="auto"/>
              <w:left w:val="nil"/>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预算执行率</w:t>
            </w:r>
          </w:p>
        </w:tc>
        <w:tc>
          <w:tcPr>
            <w:tcW w:w="2601" w:type="dxa"/>
            <w:gridSpan w:val="2"/>
            <w:tcBorders>
              <w:top w:val="single" w:sz="4" w:space="0" w:color="auto"/>
              <w:left w:val="nil"/>
              <w:bottom w:val="single" w:sz="4" w:space="0" w:color="auto"/>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1059" w:type="dxa"/>
            <w:tcBorders>
              <w:top w:val="single" w:sz="4" w:space="0" w:color="auto"/>
              <w:left w:val="nil"/>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0%</w:t>
            </w:r>
          </w:p>
        </w:tc>
        <w:tc>
          <w:tcPr>
            <w:tcW w:w="1059" w:type="dxa"/>
            <w:tcBorders>
              <w:top w:val="single" w:sz="4" w:space="0" w:color="auto"/>
              <w:left w:val="nil"/>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0%</w:t>
            </w:r>
          </w:p>
        </w:tc>
        <w:tc>
          <w:tcPr>
            <w:tcW w:w="1152" w:type="dxa"/>
            <w:tcBorders>
              <w:top w:val="single" w:sz="4" w:space="0" w:color="auto"/>
              <w:left w:val="nil"/>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0</w:t>
            </w:r>
          </w:p>
        </w:tc>
      </w:tr>
      <w:tr w:rsidR="00146832" w:rsidRPr="00484784">
        <w:trPr>
          <w:trHeight w:val="270"/>
        </w:trPr>
        <w:tc>
          <w:tcPr>
            <w:tcW w:w="1208" w:type="dxa"/>
            <w:vMerge/>
            <w:tcBorders>
              <w:top w:val="nil"/>
              <w:left w:val="single" w:sz="4" w:space="0" w:color="auto"/>
              <w:bottom w:val="single" w:sz="4" w:space="0" w:color="000000"/>
              <w:right w:val="nil"/>
            </w:tcBorders>
            <w:vAlign w:val="center"/>
          </w:tcPr>
          <w:p w:rsidR="00146832" w:rsidRPr="00484784" w:rsidRDefault="00146832" w:rsidP="00484784">
            <w:pPr>
              <w:widowControl/>
              <w:jc w:val="left"/>
              <w:rPr>
                <w:rFonts w:ascii="宋体" w:eastAsia="宋体" w:hAnsi="宋体" w:cs="Times New Roman"/>
                <w:color w:val="000000"/>
                <w:kern w:val="0"/>
                <w:sz w:val="18"/>
                <w:szCs w:val="18"/>
              </w:rPr>
            </w:pPr>
          </w:p>
        </w:tc>
        <w:tc>
          <w:tcPr>
            <w:tcW w:w="684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总分</w:t>
            </w:r>
          </w:p>
        </w:tc>
        <w:tc>
          <w:tcPr>
            <w:tcW w:w="1152" w:type="dxa"/>
            <w:tcBorders>
              <w:top w:val="nil"/>
              <w:left w:val="nil"/>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Calibri" w:eastAsia="宋体" w:hAnsi="Calibri" w:cs="Calibri"/>
                <w:color w:val="000000"/>
                <w:kern w:val="0"/>
                <w:sz w:val="18"/>
                <w:szCs w:val="18"/>
              </w:rPr>
            </w:pPr>
            <w:r w:rsidRPr="00484784">
              <w:rPr>
                <w:rFonts w:ascii="Calibri" w:eastAsia="宋体" w:hAnsi="Calibri" w:cs="Calibri"/>
                <w:color w:val="000000"/>
                <w:kern w:val="0"/>
                <w:sz w:val="18"/>
                <w:szCs w:val="18"/>
              </w:rPr>
              <w:t>80</w:t>
            </w:r>
          </w:p>
        </w:tc>
      </w:tr>
      <w:tr w:rsidR="00146832" w:rsidRPr="00484784">
        <w:trPr>
          <w:trHeight w:val="270"/>
        </w:trPr>
        <w:tc>
          <w:tcPr>
            <w:tcW w:w="1208" w:type="dxa"/>
            <w:tcBorders>
              <w:top w:val="nil"/>
              <w:left w:val="single" w:sz="4" w:space="0" w:color="000000"/>
              <w:bottom w:val="single" w:sz="4" w:space="0" w:color="000000"/>
              <w:right w:val="nil"/>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 xml:space="preserve">　</w:t>
            </w:r>
          </w:p>
        </w:tc>
        <w:tc>
          <w:tcPr>
            <w:tcW w:w="684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评价等级</w:t>
            </w:r>
          </w:p>
        </w:tc>
        <w:tc>
          <w:tcPr>
            <w:tcW w:w="1152" w:type="dxa"/>
            <w:tcBorders>
              <w:top w:val="nil"/>
              <w:left w:val="nil"/>
              <w:bottom w:val="single" w:sz="4" w:space="0" w:color="000000"/>
              <w:right w:val="single" w:sz="4" w:space="0" w:color="000000"/>
            </w:tcBorders>
            <w:shd w:val="clear" w:color="auto" w:fill="FFFFFF"/>
            <w:vAlign w:val="center"/>
          </w:tcPr>
          <w:p w:rsidR="00146832" w:rsidRPr="00484784" w:rsidRDefault="00146832" w:rsidP="00484784">
            <w:pPr>
              <w:widowControl/>
              <w:jc w:val="center"/>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良</w:t>
            </w:r>
          </w:p>
        </w:tc>
      </w:tr>
      <w:tr w:rsidR="00146832" w:rsidRPr="00484784">
        <w:trPr>
          <w:trHeight w:val="735"/>
        </w:trPr>
        <w:tc>
          <w:tcPr>
            <w:tcW w:w="1208" w:type="dxa"/>
            <w:tcBorders>
              <w:top w:val="nil"/>
              <w:left w:val="single" w:sz="4" w:space="0" w:color="000000"/>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hint="eastAsia"/>
                <w:color w:val="000000"/>
                <w:kern w:val="0"/>
                <w:sz w:val="18"/>
                <w:szCs w:val="18"/>
              </w:rPr>
              <w:t>五、</w:t>
            </w:r>
            <w:r w:rsidRPr="00484784">
              <w:rPr>
                <w:rFonts w:ascii="Calibri" w:eastAsia="宋体" w:hAnsi="Calibri" w:cs="Times New Roman"/>
                <w:color w:val="000000"/>
                <w:kern w:val="0"/>
                <w:sz w:val="18"/>
                <w:szCs w:val="18"/>
              </w:rPr>
              <w:t> </w:t>
            </w:r>
            <w:r w:rsidRPr="00484784">
              <w:rPr>
                <w:rFonts w:ascii="宋体" w:eastAsia="宋体" w:hAnsi="宋体" w:cs="宋体" w:hint="eastAsia"/>
                <w:color w:val="000000"/>
                <w:kern w:val="0"/>
                <w:sz w:val="18"/>
                <w:szCs w:val="18"/>
              </w:rPr>
              <w:t>存在问题、原因及下一步整改措施</w:t>
            </w:r>
          </w:p>
        </w:tc>
        <w:tc>
          <w:tcPr>
            <w:tcW w:w="7992" w:type="dxa"/>
            <w:gridSpan w:val="7"/>
            <w:tcBorders>
              <w:top w:val="single" w:sz="4" w:space="0" w:color="auto"/>
              <w:left w:val="nil"/>
              <w:bottom w:val="single" w:sz="4" w:space="0" w:color="000000"/>
              <w:right w:val="single" w:sz="4" w:space="0" w:color="000000"/>
            </w:tcBorders>
            <w:shd w:val="clear" w:color="auto" w:fill="FFFFFF"/>
            <w:vAlign w:val="center"/>
          </w:tcPr>
          <w:p w:rsidR="00146832" w:rsidRPr="00484784" w:rsidRDefault="00146832" w:rsidP="00484784">
            <w:pPr>
              <w:widowControl/>
              <w:jc w:val="left"/>
              <w:rPr>
                <w:rFonts w:ascii="宋体" w:eastAsia="宋体" w:hAnsi="宋体" w:cs="Times New Roman"/>
                <w:color w:val="000000"/>
                <w:kern w:val="0"/>
                <w:sz w:val="18"/>
                <w:szCs w:val="18"/>
              </w:rPr>
            </w:pPr>
            <w:r w:rsidRPr="00484784">
              <w:rPr>
                <w:rFonts w:ascii="宋体" w:eastAsia="宋体" w:hAnsi="宋体" w:cs="宋体"/>
                <w:color w:val="000000"/>
                <w:kern w:val="0"/>
                <w:sz w:val="18"/>
                <w:szCs w:val="18"/>
              </w:rPr>
              <w:t xml:space="preserve">    </w:t>
            </w:r>
            <w:r w:rsidRPr="00484784">
              <w:rPr>
                <w:rFonts w:ascii="宋体" w:eastAsia="宋体" w:hAnsi="宋体" w:cs="宋体" w:hint="eastAsia"/>
                <w:color w:val="000000"/>
                <w:kern w:val="0"/>
                <w:sz w:val="18"/>
                <w:szCs w:val="18"/>
              </w:rPr>
              <w:t>因此项资金是年中追加预算，财政</w:t>
            </w:r>
            <w:r w:rsidRPr="00484784">
              <w:rPr>
                <w:rFonts w:ascii="宋体" w:eastAsia="宋体" w:hAnsi="宋体" w:cs="宋体"/>
                <w:color w:val="000000"/>
                <w:kern w:val="0"/>
                <w:sz w:val="18"/>
                <w:szCs w:val="18"/>
              </w:rPr>
              <w:t>2019</w:t>
            </w:r>
            <w:r w:rsidRPr="00484784">
              <w:rPr>
                <w:rFonts w:ascii="宋体" w:eastAsia="宋体" w:hAnsi="宋体" w:cs="宋体" w:hint="eastAsia"/>
                <w:color w:val="000000"/>
                <w:kern w:val="0"/>
                <w:sz w:val="18"/>
                <w:szCs w:val="18"/>
              </w:rPr>
              <w:t>年</w:t>
            </w:r>
            <w:r w:rsidRPr="00484784">
              <w:rPr>
                <w:rFonts w:ascii="宋体" w:eastAsia="宋体" w:hAnsi="宋体" w:cs="宋体"/>
                <w:color w:val="000000"/>
                <w:kern w:val="0"/>
                <w:sz w:val="18"/>
                <w:szCs w:val="18"/>
              </w:rPr>
              <w:t>12</w:t>
            </w:r>
            <w:r w:rsidRPr="00484784">
              <w:rPr>
                <w:rFonts w:ascii="宋体" w:eastAsia="宋体" w:hAnsi="宋体" w:cs="宋体" w:hint="eastAsia"/>
                <w:color w:val="000000"/>
                <w:kern w:val="0"/>
                <w:sz w:val="18"/>
                <w:szCs w:val="18"/>
              </w:rPr>
              <w:t>月份拨款，按高新财务工作相关要求年底停止支付，该笔资金未来得及支付，已申请结转</w:t>
            </w:r>
            <w:r w:rsidRPr="00484784">
              <w:rPr>
                <w:rFonts w:ascii="宋体" w:eastAsia="宋体" w:hAnsi="宋体" w:cs="宋体"/>
                <w:color w:val="000000"/>
                <w:kern w:val="0"/>
                <w:sz w:val="18"/>
                <w:szCs w:val="18"/>
              </w:rPr>
              <w:t>2020</w:t>
            </w:r>
            <w:r w:rsidRPr="00484784">
              <w:rPr>
                <w:rFonts w:ascii="宋体" w:eastAsia="宋体" w:hAnsi="宋体" w:cs="宋体" w:hint="eastAsia"/>
                <w:color w:val="000000"/>
                <w:kern w:val="0"/>
                <w:sz w:val="18"/>
                <w:szCs w:val="18"/>
              </w:rPr>
              <w:t>年继续安排预算。</w:t>
            </w:r>
          </w:p>
        </w:tc>
      </w:tr>
    </w:tbl>
    <w:p w:rsidR="00146832" w:rsidRPr="00167309" w:rsidRDefault="00146832" w:rsidP="00167309">
      <w:pPr>
        <w:adjustRightInd w:val="0"/>
        <w:snapToGrid w:val="0"/>
        <w:spacing w:line="580" w:lineRule="exact"/>
        <w:ind w:left="420"/>
        <w:rPr>
          <w:rFonts w:ascii="仿宋_GB2312" w:eastAsia="仿宋_GB2312" w:hAnsi="仿宋_GB2312" w:cs="Times New Roman"/>
          <w:sz w:val="32"/>
          <w:szCs w:val="32"/>
        </w:rPr>
      </w:pPr>
      <w:r>
        <w:rPr>
          <w:rFonts w:ascii="黑体" w:eastAsia="黑体" w:hAnsi="Calibri" w:cs="黑体" w:hint="eastAsia"/>
          <w:sz w:val="32"/>
          <w:szCs w:val="32"/>
        </w:rPr>
        <w:t>七、其他重要事项的说明</w:t>
      </w:r>
    </w:p>
    <w:p w:rsidR="00146832" w:rsidRDefault="00146832" w:rsidP="009B64CC">
      <w:pPr>
        <w:keepNext/>
        <w:keepLines/>
        <w:snapToGrid w:val="0"/>
        <w:spacing w:line="580" w:lineRule="exact"/>
        <w:ind w:firstLineChars="200" w:firstLine="643"/>
        <w:outlineLvl w:val="2"/>
        <w:rPr>
          <w:rFonts w:ascii="楷体_GB2312" w:eastAsia="楷体_GB2312" w:hAnsi="Times New Roman" w:cs="Times New Roman"/>
          <w:b/>
          <w:bCs/>
          <w:sz w:val="32"/>
          <w:szCs w:val="32"/>
        </w:rPr>
      </w:pPr>
      <w:r>
        <w:rPr>
          <w:rFonts w:ascii="楷体_GB2312" w:eastAsia="楷体_GB2312" w:hAnsi="Times New Roman" w:cs="楷体_GB2312" w:hint="eastAsia"/>
          <w:b/>
          <w:bCs/>
          <w:sz w:val="32"/>
          <w:szCs w:val="32"/>
        </w:rPr>
        <w:t>（一）机关运行经费情况</w:t>
      </w:r>
    </w:p>
    <w:p w:rsidR="00146832" w:rsidRDefault="00146832" w:rsidP="009B64CC">
      <w:pPr>
        <w:adjustRightInd w:val="0"/>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2019</w:t>
      </w:r>
      <w:r>
        <w:rPr>
          <w:rFonts w:ascii="仿宋_GB2312" w:eastAsia="仿宋_GB2312" w:hAnsi="Times New Roman" w:cs="仿宋_GB2312" w:hint="eastAsia"/>
          <w:sz w:val="32"/>
          <w:szCs w:val="32"/>
        </w:rPr>
        <w:t>年度机关运行经费支出</w:t>
      </w:r>
      <w:r>
        <w:rPr>
          <w:rFonts w:ascii="仿宋_GB2312" w:eastAsia="仿宋_GB2312" w:hAnsi="Times New Roman" w:cs="仿宋_GB2312"/>
          <w:sz w:val="32"/>
          <w:szCs w:val="32"/>
        </w:rPr>
        <w:t>13.64</w:t>
      </w:r>
      <w:r>
        <w:rPr>
          <w:rFonts w:ascii="仿宋_GB2312" w:eastAsia="仿宋_GB2312" w:hAnsi="Times New Roman" w:cs="仿宋_GB2312" w:hint="eastAsia"/>
          <w:sz w:val="32"/>
          <w:szCs w:val="32"/>
        </w:rPr>
        <w:t>万元，比年初预算减少</w:t>
      </w:r>
      <w:r>
        <w:rPr>
          <w:rFonts w:ascii="仿宋_GB2312" w:eastAsia="仿宋_GB2312" w:hAnsi="Times New Roman" w:cs="仿宋_GB2312"/>
          <w:sz w:val="32"/>
          <w:szCs w:val="32"/>
        </w:rPr>
        <w:t>11.47</w:t>
      </w:r>
      <w:r>
        <w:rPr>
          <w:rFonts w:ascii="仿宋_GB2312" w:eastAsia="仿宋_GB2312" w:hAnsi="Times New Roman" w:cs="仿宋_GB2312" w:hint="eastAsia"/>
          <w:sz w:val="32"/>
          <w:szCs w:val="32"/>
        </w:rPr>
        <w:t>万元，下降</w:t>
      </w:r>
      <w:r>
        <w:rPr>
          <w:rFonts w:ascii="仿宋_GB2312" w:eastAsia="仿宋_GB2312" w:hAnsi="Times New Roman" w:cs="仿宋_GB2312"/>
          <w:sz w:val="32"/>
          <w:szCs w:val="32"/>
        </w:rPr>
        <w:t>46%</w:t>
      </w:r>
      <w:r w:rsidR="007203AA">
        <w:rPr>
          <w:rFonts w:ascii="仿宋_GB2312" w:eastAsia="仿宋_GB2312" w:hAnsi="Times New Roman" w:cs="仿宋_GB2312" w:hint="eastAsia"/>
          <w:sz w:val="32"/>
          <w:szCs w:val="32"/>
        </w:rPr>
        <w:t>，主要是厉行节约，大力压减机关运行经费支出</w:t>
      </w:r>
      <w:r>
        <w:rPr>
          <w:rFonts w:ascii="仿宋_GB2312" w:eastAsia="仿宋_GB2312" w:hAnsi="Times New Roman" w:cs="仿宋_GB2312" w:hint="eastAsia"/>
          <w:sz w:val="32"/>
          <w:szCs w:val="32"/>
        </w:rPr>
        <w:t>；比</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年度增加</w:t>
      </w:r>
      <w:r>
        <w:rPr>
          <w:rFonts w:ascii="仿宋_GB2312" w:eastAsia="仿宋_GB2312" w:hAnsi="Times New Roman" w:cs="仿宋_GB2312"/>
          <w:sz w:val="32"/>
          <w:szCs w:val="32"/>
        </w:rPr>
        <w:t>12.35</w:t>
      </w:r>
      <w:r>
        <w:rPr>
          <w:rFonts w:ascii="仿宋_GB2312" w:eastAsia="仿宋_GB2312" w:hAnsi="Times New Roman" w:cs="仿宋_GB2312" w:hint="eastAsia"/>
          <w:sz w:val="32"/>
          <w:szCs w:val="32"/>
        </w:rPr>
        <w:t>万元，增长</w:t>
      </w:r>
      <w:r>
        <w:rPr>
          <w:rFonts w:ascii="仿宋_GB2312" w:eastAsia="仿宋_GB2312" w:hAnsi="Times New Roman" w:cs="仿宋_GB2312"/>
          <w:sz w:val="32"/>
          <w:szCs w:val="32"/>
        </w:rPr>
        <w:t>957.36%</w:t>
      </w:r>
      <w:r>
        <w:rPr>
          <w:rFonts w:ascii="仿宋_GB2312" w:eastAsia="仿宋_GB2312" w:hAnsi="Times New Roman" w:cs="仿宋_GB2312" w:hint="eastAsia"/>
          <w:sz w:val="32"/>
          <w:szCs w:val="32"/>
        </w:rPr>
        <w:t>。主要原因是增加大队办公场所水、电费支出。</w:t>
      </w:r>
    </w:p>
    <w:p w:rsidR="00146832" w:rsidRDefault="00146832" w:rsidP="009B64CC">
      <w:pPr>
        <w:keepNext/>
        <w:keepLines/>
        <w:snapToGrid w:val="0"/>
        <w:spacing w:line="580" w:lineRule="exact"/>
        <w:ind w:firstLineChars="200" w:firstLine="643"/>
        <w:outlineLvl w:val="2"/>
        <w:rPr>
          <w:rFonts w:ascii="楷体_GB2312" w:eastAsia="楷体_GB2312" w:hAnsi="Times New Roman" w:cs="Times New Roman"/>
          <w:b/>
          <w:bCs/>
          <w:sz w:val="32"/>
          <w:szCs w:val="32"/>
        </w:rPr>
      </w:pPr>
      <w:r>
        <w:rPr>
          <w:rFonts w:ascii="楷体_GB2312" w:eastAsia="楷体_GB2312" w:hAnsi="Times New Roman" w:cs="楷体_GB2312" w:hint="eastAsia"/>
          <w:b/>
          <w:bCs/>
          <w:sz w:val="32"/>
          <w:szCs w:val="32"/>
        </w:rPr>
        <w:t>（二）政府采购情况</w:t>
      </w:r>
    </w:p>
    <w:p w:rsidR="00146832" w:rsidRDefault="00146832" w:rsidP="009B64CC">
      <w:pPr>
        <w:snapToGrid w:val="0"/>
        <w:spacing w:line="5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2019</w:t>
      </w:r>
      <w:r>
        <w:rPr>
          <w:rFonts w:ascii="仿宋_GB2312" w:eastAsia="仿宋_GB2312" w:hAnsi="Times New Roman" w:cs="仿宋_GB2312" w:hint="eastAsia"/>
          <w:sz w:val="32"/>
          <w:szCs w:val="32"/>
        </w:rPr>
        <w:t>年度政府采购支出总额</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万元，从采购类型来</w:t>
      </w:r>
      <w:r>
        <w:rPr>
          <w:rFonts w:ascii="仿宋_GB2312" w:eastAsia="仿宋_GB2312" w:hAnsi="Times New Roman" w:cs="仿宋_GB2312" w:hint="eastAsia"/>
          <w:sz w:val="32"/>
          <w:szCs w:val="32"/>
        </w:rPr>
        <w:lastRenderedPageBreak/>
        <w:t>看，</w:t>
      </w:r>
      <w:r>
        <w:rPr>
          <w:rFonts w:ascii="仿宋_GB2312" w:eastAsia="仿宋_GB2312" w:hAnsi="仿宋_GB2312" w:cs="仿宋_GB2312" w:hint="eastAsia"/>
          <w:color w:val="000000"/>
          <w:kern w:val="0"/>
          <w:sz w:val="32"/>
          <w:szCs w:val="32"/>
        </w:rPr>
        <w:t>政府采购货物支出</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万元、政府采购工程支出</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万元、政府采购服务支出</w:t>
      </w:r>
      <w:r>
        <w:rPr>
          <w:rFonts w:ascii="仿宋_GB2312" w:eastAsia="仿宋_GB2312" w:hAnsi="仿宋_GB2312" w:cs="仿宋_GB2312"/>
          <w:color w:val="000000"/>
          <w:kern w:val="0"/>
          <w:sz w:val="32"/>
          <w:szCs w:val="32"/>
        </w:rPr>
        <w:t xml:space="preserve"> 0</w:t>
      </w:r>
      <w:r>
        <w:rPr>
          <w:rFonts w:ascii="仿宋_GB2312" w:eastAsia="仿宋_GB2312" w:hAnsi="仿宋_GB2312" w:cs="仿宋_GB2312" w:hint="eastAsia"/>
          <w:color w:val="000000"/>
          <w:kern w:val="0"/>
          <w:sz w:val="32"/>
          <w:szCs w:val="32"/>
        </w:rPr>
        <w:t>万元。授予中小企业合同金</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，其中授予小微企业合同金额</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 xml:space="preserve"> 0%</w:t>
      </w:r>
      <w:r>
        <w:rPr>
          <w:rFonts w:ascii="仿宋_GB2312" w:eastAsia="仿宋_GB2312" w:hAnsi="仿宋_GB2312" w:cs="仿宋_GB2312" w:hint="eastAsia"/>
          <w:color w:val="000000"/>
          <w:kern w:val="0"/>
          <w:sz w:val="32"/>
          <w:szCs w:val="32"/>
        </w:rPr>
        <w:t>。</w:t>
      </w:r>
    </w:p>
    <w:p w:rsidR="00146832" w:rsidRDefault="00146832" w:rsidP="009B64CC">
      <w:pPr>
        <w:keepNext/>
        <w:keepLines/>
        <w:snapToGrid w:val="0"/>
        <w:spacing w:line="580" w:lineRule="exact"/>
        <w:ind w:firstLineChars="200" w:firstLine="643"/>
        <w:outlineLvl w:val="2"/>
        <w:rPr>
          <w:rFonts w:ascii="楷体_GB2312" w:eastAsia="楷体_GB2312" w:hAnsi="Times New Roman" w:cs="Times New Roman"/>
          <w:b/>
          <w:bCs/>
          <w:sz w:val="32"/>
          <w:szCs w:val="32"/>
        </w:rPr>
      </w:pPr>
      <w:r>
        <w:rPr>
          <w:rFonts w:ascii="楷体_GB2312" w:eastAsia="楷体_GB2312" w:hAnsi="Times New Roman" w:cs="楷体_GB2312" w:hint="eastAsia"/>
          <w:b/>
          <w:bCs/>
          <w:sz w:val="32"/>
          <w:szCs w:val="32"/>
        </w:rPr>
        <w:t>（三）国有资产占用情况</w:t>
      </w:r>
    </w:p>
    <w:p w:rsidR="00146832" w:rsidRDefault="00146832" w:rsidP="009B64CC">
      <w:pPr>
        <w:adjustRightInd w:val="0"/>
        <w:snapToGrid w:val="0"/>
        <w:spacing w:line="580" w:lineRule="exact"/>
        <w:ind w:firstLineChars="200" w:firstLine="640"/>
        <w:rPr>
          <w:rFonts w:ascii="楷体_GB2312" w:eastAsia="楷体_GB2312" w:hAnsi="Times New Roman" w:cs="Times New Roman"/>
          <w:b/>
          <w:bCs/>
          <w:sz w:val="32"/>
          <w:szCs w:val="32"/>
        </w:rPr>
      </w:pPr>
      <w:r>
        <w:rPr>
          <w:rFonts w:ascii="仿宋_GB2312" w:eastAsia="仿宋_GB2312" w:hAnsi="Times New Roman" w:cs="仿宋_GB2312" w:hint="eastAsia"/>
          <w:sz w:val="32"/>
          <w:szCs w:val="32"/>
        </w:rPr>
        <w:t>截至</w:t>
      </w:r>
      <w:r>
        <w:rPr>
          <w:rFonts w:ascii="仿宋_GB2312" w:eastAsia="仿宋_GB2312" w:hAnsi="Times New Roman" w:cs="仿宋_GB2312"/>
          <w:sz w:val="32"/>
          <w:szCs w:val="32"/>
        </w:rPr>
        <w:t>2019</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12</w:t>
      </w:r>
      <w:r>
        <w:rPr>
          <w:rFonts w:ascii="仿宋_GB2312" w:eastAsia="仿宋_GB2312" w:hAnsi="Times New Roman" w:cs="仿宋_GB2312" w:hint="eastAsia"/>
          <w:sz w:val="32"/>
          <w:szCs w:val="32"/>
        </w:rPr>
        <w:t>月</w:t>
      </w:r>
      <w:r>
        <w:rPr>
          <w:rFonts w:ascii="仿宋_GB2312" w:eastAsia="仿宋_GB2312" w:hAnsi="Times New Roman" w:cs="仿宋_GB2312"/>
          <w:sz w:val="32"/>
          <w:szCs w:val="32"/>
        </w:rPr>
        <w:t>31</w:t>
      </w:r>
      <w:r>
        <w:rPr>
          <w:rFonts w:ascii="仿宋_GB2312" w:eastAsia="仿宋_GB2312" w:hAnsi="Times New Roman" w:cs="仿宋_GB2312" w:hint="eastAsia"/>
          <w:sz w:val="32"/>
          <w:szCs w:val="32"/>
        </w:rPr>
        <w:t>日，本部门共有车辆</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辆，比上年无增减变化。单位价值</w:t>
      </w:r>
      <w:r>
        <w:rPr>
          <w:rFonts w:ascii="仿宋_GB2312" w:eastAsia="仿宋_GB2312" w:hAnsi="TimesNewRomanPSMT" w:cs="仿宋_GB2312"/>
          <w:sz w:val="32"/>
          <w:szCs w:val="32"/>
        </w:rPr>
        <w:t>50</w:t>
      </w:r>
      <w:r>
        <w:rPr>
          <w:rFonts w:ascii="仿宋_GB2312" w:eastAsia="仿宋_GB2312" w:hAnsi="Times New Roman" w:cs="仿宋_GB2312" w:hint="eastAsia"/>
          <w:sz w:val="32"/>
          <w:szCs w:val="32"/>
        </w:rPr>
        <w:t>万元以上通用设备</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台，比上年无增减变化，单位价值</w:t>
      </w:r>
      <w:r>
        <w:rPr>
          <w:rFonts w:ascii="仿宋_GB2312" w:eastAsia="仿宋_GB2312" w:hAnsi="TimesNewRomanPSMT" w:cs="仿宋_GB2312"/>
          <w:sz w:val="32"/>
          <w:szCs w:val="32"/>
        </w:rPr>
        <w:t>100</w:t>
      </w:r>
      <w:r>
        <w:rPr>
          <w:rFonts w:ascii="仿宋_GB2312" w:eastAsia="仿宋_GB2312" w:hAnsi="Times New Roman" w:cs="仿宋_GB2312" w:hint="eastAsia"/>
          <w:sz w:val="32"/>
          <w:szCs w:val="32"/>
        </w:rPr>
        <w:t>万元以上专用设备</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台</w:t>
      </w:r>
      <w:r w:rsidR="007203AA">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比上年无增减变化。</w:t>
      </w:r>
    </w:p>
    <w:p w:rsidR="00146832" w:rsidRDefault="00146832" w:rsidP="009B64CC">
      <w:pPr>
        <w:keepNext/>
        <w:keepLines/>
        <w:snapToGrid w:val="0"/>
        <w:spacing w:line="580" w:lineRule="exact"/>
        <w:ind w:firstLineChars="200" w:firstLine="643"/>
        <w:outlineLvl w:val="2"/>
        <w:rPr>
          <w:rFonts w:ascii="楷体_GB2312" w:eastAsia="楷体_GB2312" w:hAnsi="Times New Roman" w:cs="Times New Roman"/>
          <w:b/>
          <w:bCs/>
          <w:sz w:val="32"/>
          <w:szCs w:val="32"/>
        </w:rPr>
      </w:pPr>
      <w:r>
        <w:rPr>
          <w:rFonts w:ascii="楷体_GB2312" w:eastAsia="楷体_GB2312" w:hAnsi="Times New Roman" w:cs="楷体_GB2312" w:hint="eastAsia"/>
          <w:b/>
          <w:bCs/>
          <w:sz w:val="32"/>
          <w:szCs w:val="32"/>
        </w:rPr>
        <w:t>（四）其他需要说明的情况</w:t>
      </w:r>
    </w:p>
    <w:p w:rsidR="00146832" w:rsidRPr="002D1DBA" w:rsidRDefault="00146832" w:rsidP="009B64CC">
      <w:pPr>
        <w:adjustRightInd w:val="0"/>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sz w:val="32"/>
          <w:szCs w:val="32"/>
        </w:rPr>
        <w:t xml:space="preserve">1. </w:t>
      </w:r>
      <w:r w:rsidRPr="002D1DBA">
        <w:rPr>
          <w:rFonts w:ascii="仿宋_GB2312" w:eastAsia="仿宋_GB2312" w:hAnsi="Times New Roman" w:cs="仿宋_GB2312" w:hint="eastAsia"/>
          <w:sz w:val="32"/>
          <w:szCs w:val="32"/>
        </w:rPr>
        <w:t>本部门</w:t>
      </w:r>
      <w:r w:rsidRPr="002D1DBA">
        <w:rPr>
          <w:rFonts w:ascii="仿宋_GB2312" w:eastAsia="仿宋_GB2312" w:hAnsi="Times New Roman" w:cs="仿宋_GB2312"/>
          <w:sz w:val="32"/>
          <w:szCs w:val="32"/>
        </w:rPr>
        <w:t>2019</w:t>
      </w:r>
      <w:r w:rsidRPr="002D1DBA">
        <w:rPr>
          <w:rFonts w:ascii="仿宋_GB2312" w:eastAsia="仿宋_GB2312" w:hAnsi="Times New Roman" w:cs="仿宋_GB2312" w:hint="eastAsia"/>
          <w:sz w:val="32"/>
          <w:szCs w:val="32"/>
        </w:rPr>
        <w:t>年度“三公”经费、政府性基金、国有资本经营无收支及结转结余情况，故一般公共预算财政拨款“三公”经费支出决算表、政府性基金预算财政拨款收入支出决算表、国有资本经营预算财政拨款支出决算表以空表列示。</w:t>
      </w:r>
    </w:p>
    <w:p w:rsidR="00146832" w:rsidRDefault="00146832" w:rsidP="009B64CC">
      <w:pPr>
        <w:adjustRightInd w:val="0"/>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sz w:val="32"/>
          <w:szCs w:val="32"/>
        </w:rPr>
        <w:t xml:space="preserve">2. </w:t>
      </w:r>
      <w:r>
        <w:rPr>
          <w:rFonts w:ascii="仿宋_GB2312" w:eastAsia="仿宋_GB2312" w:hAnsi="Times New Roman" w:cs="仿宋_GB2312" w:hint="eastAsia"/>
          <w:sz w:val="32"/>
          <w:szCs w:val="32"/>
        </w:rPr>
        <w:t>由于决算公开表格中金额数值应当保留两位小数，公开数据为四舍五入计算结果，个别数据合计项与分项之和存在小数点后差额，特此说明。</w:t>
      </w:r>
    </w:p>
    <w:p w:rsidR="00146832" w:rsidRDefault="00146832" w:rsidP="009B64CC">
      <w:pPr>
        <w:widowControl/>
        <w:spacing w:line="580" w:lineRule="exact"/>
        <w:ind w:firstLineChars="200" w:firstLine="883"/>
        <w:jc w:val="left"/>
        <w:rPr>
          <w:rFonts w:ascii="宋体" w:eastAsia="宋体" w:hAnsi="宋体" w:cs="Times New Roman"/>
          <w:b/>
          <w:bCs/>
          <w:kern w:val="0"/>
          <w:sz w:val="44"/>
          <w:szCs w:val="44"/>
        </w:rPr>
        <w:sectPr w:rsidR="00146832">
          <w:type w:val="continuous"/>
          <w:pgSz w:w="11906" w:h="16838"/>
          <w:pgMar w:top="2098" w:right="1474" w:bottom="1984" w:left="1588" w:header="851" w:footer="992" w:gutter="0"/>
          <w:pgNumType w:fmt="numberInDash"/>
          <w:cols w:space="0"/>
          <w:docGrid w:type="lines" w:linePitch="312"/>
        </w:sectPr>
      </w:pPr>
    </w:p>
    <w:p w:rsidR="00146832" w:rsidRDefault="00146832">
      <w:pPr>
        <w:jc w:val="center"/>
        <w:rPr>
          <w:rFonts w:ascii="黑体" w:eastAsia="黑体" w:hAnsi="黑体" w:cs="Times New Roman"/>
          <w:sz w:val="56"/>
          <w:szCs w:val="56"/>
        </w:rPr>
      </w:pPr>
    </w:p>
    <w:p w:rsidR="00146832" w:rsidRDefault="00146832" w:rsidP="00B7381E">
      <w:pPr>
        <w:rPr>
          <w:rFonts w:ascii="黑体" w:eastAsia="黑体" w:hAnsi="黑体" w:cs="Times New Roman"/>
          <w:sz w:val="56"/>
          <w:szCs w:val="56"/>
        </w:rPr>
        <w:sectPr w:rsidR="00146832">
          <w:type w:val="continuous"/>
          <w:pgSz w:w="11906" w:h="16838"/>
          <w:pgMar w:top="2041" w:right="1531" w:bottom="2041" w:left="1531" w:header="851" w:footer="992" w:gutter="0"/>
          <w:pgNumType w:fmt="numberInDash"/>
          <w:cols w:space="0"/>
          <w:titlePg/>
          <w:docGrid w:type="lines" w:linePitch="312"/>
        </w:sectPr>
      </w:pPr>
    </w:p>
    <w:p w:rsidR="00146832" w:rsidRDefault="00146832">
      <w:pPr>
        <w:rPr>
          <w:rFonts w:ascii="黑体" w:eastAsia="黑体" w:hAnsi="黑体" w:cs="Times New Roman"/>
          <w:sz w:val="56"/>
          <w:szCs w:val="56"/>
        </w:rPr>
        <w:sectPr w:rsidR="00146832">
          <w:type w:val="continuous"/>
          <w:pgSz w:w="11906" w:h="16838"/>
          <w:pgMar w:top="2041" w:right="1531" w:bottom="2041" w:left="1531" w:header="851" w:footer="992" w:gutter="0"/>
          <w:pgNumType w:fmt="numberInDash"/>
          <w:cols w:space="0"/>
          <w:titlePg/>
          <w:docGrid w:type="lines" w:linePitch="312"/>
        </w:sectPr>
      </w:pPr>
    </w:p>
    <w:p w:rsidR="00146832" w:rsidRDefault="004D20B2">
      <w:pPr>
        <w:jc w:val="center"/>
        <w:rPr>
          <w:rFonts w:cs="Times New Roman"/>
          <w:sz w:val="72"/>
          <w:szCs w:val="72"/>
        </w:rPr>
      </w:pPr>
      <w:r w:rsidRPr="004D20B2">
        <w:rPr>
          <w:noProof/>
        </w:rPr>
        <w:lastRenderedPageBreak/>
        <w:pict>
          <v:shape id="_x0000_s1046" type="#_x0000_t202" style="position:absolute;left:0;text-align:left;margin-left:-80.45pt;margin-top:34.8pt;width:613.65pt;height:185.45pt;z-index:10;v-text-anchor:middle" fillcolor="#ffd966" strokecolor="#ffd966" strokeweight=".5pt">
            <v:fill type="pattern"/>
            <v:stroke joinstyle="round"/>
            <v:textbox style="mso-next-textbox:#_x0000_s1046">
              <w:txbxContent>
                <w:p w:rsidR="009B64CC" w:rsidRDefault="009B64CC">
                  <w:pPr>
                    <w:widowControl/>
                    <w:jc w:val="center"/>
                    <w:rPr>
                      <w:rFonts w:ascii="黑体" w:eastAsia="黑体" w:hAnsi="黑体" w:cs="Times New Roman"/>
                      <w:color w:val="000000"/>
                      <w:sz w:val="90"/>
                      <w:szCs w:val="90"/>
                    </w:rPr>
                  </w:pPr>
                </w:p>
                <w:p w:rsidR="009B64CC" w:rsidRDefault="009B64CC">
                  <w:pPr>
                    <w:widowControl/>
                    <w:jc w:val="center"/>
                    <w:rPr>
                      <w:rFonts w:cs="Times New Roman"/>
                    </w:rPr>
                  </w:pPr>
                  <w:r w:rsidRPr="003D2DD8">
                    <w:rPr>
                      <w:rFonts w:ascii="黑体" w:eastAsia="黑体" w:hAnsi="黑体" w:cs="黑体" w:hint="eastAsia"/>
                      <w:color w:val="000000"/>
                      <w:sz w:val="90"/>
                      <w:szCs w:val="90"/>
                    </w:rPr>
                    <w:t>第三部分</w:t>
                  </w:r>
                  <w:r w:rsidRPr="003D2DD8">
                    <w:rPr>
                      <w:rFonts w:ascii="黑体" w:eastAsia="黑体" w:hAnsi="黑体" w:cs="黑体"/>
                      <w:color w:val="000000"/>
                      <w:sz w:val="90"/>
                      <w:szCs w:val="90"/>
                    </w:rPr>
                    <w:t xml:space="preserve"> </w:t>
                  </w:r>
                  <w:r w:rsidRPr="003D2DD8">
                    <w:rPr>
                      <w:rFonts w:ascii="黑体" w:eastAsia="黑体" w:hAnsi="黑体" w:cs="黑体" w:hint="eastAsia"/>
                      <w:color w:val="000000"/>
                      <w:sz w:val="90"/>
                      <w:szCs w:val="90"/>
                    </w:rPr>
                    <w:t>相关名词解释</w:t>
                  </w:r>
                </w:p>
              </w:txbxContent>
            </v:textbox>
          </v:shape>
        </w:pict>
      </w: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tabs>
          <w:tab w:val="left" w:pos="886"/>
        </w:tabs>
        <w:jc w:val="left"/>
        <w:rPr>
          <w:rFonts w:cs="Times New Roman"/>
        </w:rPr>
        <w:sectPr w:rsidR="00146832">
          <w:headerReference w:type="first" r:id="rId23"/>
          <w:pgSz w:w="11906" w:h="16838"/>
          <w:pgMar w:top="2041" w:right="1531" w:bottom="2041" w:left="1531" w:header="851" w:footer="992" w:gutter="0"/>
          <w:pgNumType w:fmt="numberInDash"/>
          <w:cols w:space="0"/>
          <w:titlePg/>
          <w:docGrid w:type="lines" w:linePitch="312"/>
        </w:sectPr>
      </w:pPr>
    </w:p>
    <w:p w:rsidR="00146832" w:rsidRDefault="00146832">
      <w:pPr>
        <w:rPr>
          <w:rFonts w:ascii="仿宋_GB2312" w:eastAsia="仿宋_GB2312" w:hAnsi="宋体" w:cs="Times New Roman"/>
          <w:sz w:val="32"/>
          <w:szCs w:val="32"/>
          <w:highlight w:val="yellow"/>
        </w:rPr>
      </w:pPr>
    </w:p>
    <w:p w:rsidR="00146832" w:rsidRDefault="00146832">
      <w:pPr>
        <w:rPr>
          <w:rFonts w:ascii="仿宋_GB2312" w:eastAsia="仿宋_GB2312" w:hAnsi="宋体" w:cs="Times New Roman"/>
          <w:sz w:val="32"/>
          <w:szCs w:val="32"/>
          <w:highlight w:val="yellow"/>
        </w:rPr>
      </w:pPr>
    </w:p>
    <w:p w:rsidR="00146832" w:rsidRDefault="00146832">
      <w:pPr>
        <w:rPr>
          <w:rFonts w:ascii="仿宋_GB2312" w:eastAsia="仿宋_GB2312" w:hAnsi="宋体" w:cs="Times New Roman"/>
          <w:sz w:val="32"/>
          <w:szCs w:val="32"/>
          <w:highlight w:val="yellow"/>
        </w:rPr>
      </w:pPr>
    </w:p>
    <w:p w:rsidR="00146832" w:rsidRDefault="00146832">
      <w:pPr>
        <w:rPr>
          <w:rFonts w:ascii="仿宋_GB2312" w:eastAsia="仿宋_GB2312" w:hAnsi="宋体" w:cs="Times New Roman"/>
          <w:sz w:val="32"/>
          <w:szCs w:val="32"/>
          <w:highlight w:val="yellow"/>
        </w:rPr>
      </w:pPr>
    </w:p>
    <w:p w:rsidR="00146832" w:rsidRDefault="00146832">
      <w:pPr>
        <w:rPr>
          <w:rFonts w:ascii="仿宋_GB2312" w:eastAsia="仿宋_GB2312" w:hAnsi="宋体" w:cs="Times New Roman"/>
          <w:sz w:val="32"/>
          <w:szCs w:val="32"/>
          <w:highlight w:val="yellow"/>
        </w:rPr>
      </w:pPr>
    </w:p>
    <w:p w:rsidR="00146832" w:rsidRDefault="00146832">
      <w:pPr>
        <w:rPr>
          <w:rFonts w:ascii="仿宋_GB2312" w:eastAsia="仿宋_GB2312" w:hAnsi="宋体" w:cs="Times New Roman"/>
          <w:sz w:val="32"/>
          <w:szCs w:val="32"/>
          <w:highlight w:val="yellow"/>
        </w:rPr>
      </w:pPr>
    </w:p>
    <w:p w:rsidR="00146832" w:rsidRDefault="00146832">
      <w:pPr>
        <w:rPr>
          <w:rFonts w:ascii="仿宋_GB2312" w:eastAsia="仿宋_GB2312" w:hAnsi="宋体" w:cs="Times New Roman"/>
          <w:sz w:val="32"/>
          <w:szCs w:val="32"/>
          <w:highlight w:val="yellow"/>
        </w:rPr>
      </w:pPr>
    </w:p>
    <w:p w:rsidR="00146832" w:rsidRDefault="00146832">
      <w:pPr>
        <w:rPr>
          <w:rFonts w:ascii="仿宋_GB2312" w:eastAsia="仿宋_GB2312" w:hAnsi="宋体" w:cs="Times New Roman"/>
          <w:sz w:val="32"/>
          <w:szCs w:val="32"/>
          <w:highlight w:val="yellow"/>
        </w:rPr>
      </w:pPr>
    </w:p>
    <w:p w:rsidR="00146832" w:rsidRDefault="00146832">
      <w:pPr>
        <w:rPr>
          <w:rFonts w:ascii="仿宋_GB2312" w:eastAsia="仿宋_GB2312" w:hAnsi="宋体" w:cs="Times New Roman"/>
          <w:sz w:val="32"/>
          <w:szCs w:val="32"/>
          <w:highlight w:val="yellow"/>
        </w:rPr>
      </w:pPr>
    </w:p>
    <w:p w:rsidR="00146832" w:rsidRDefault="00146832">
      <w:pPr>
        <w:rPr>
          <w:rFonts w:ascii="仿宋_GB2312" w:eastAsia="仿宋_GB2312" w:hAnsi="宋体" w:cs="Times New Roman"/>
          <w:sz w:val="32"/>
          <w:szCs w:val="32"/>
          <w:highlight w:val="yellow"/>
        </w:rPr>
      </w:pPr>
    </w:p>
    <w:p w:rsidR="00146832" w:rsidRDefault="00146832">
      <w:pPr>
        <w:rPr>
          <w:rFonts w:ascii="仿宋_GB2312" w:eastAsia="仿宋_GB2312" w:hAnsi="宋体" w:cs="Times New Roman"/>
          <w:sz w:val="32"/>
          <w:szCs w:val="32"/>
          <w:highlight w:val="yellow"/>
        </w:rPr>
      </w:pPr>
    </w:p>
    <w:p w:rsidR="00146832" w:rsidRDefault="00146832">
      <w:pPr>
        <w:rPr>
          <w:rFonts w:ascii="仿宋_GB2312" w:eastAsia="仿宋_GB2312" w:hAnsi="宋体" w:cs="Times New Roman"/>
          <w:sz w:val="32"/>
          <w:szCs w:val="32"/>
          <w:highlight w:val="yellow"/>
        </w:rPr>
      </w:pPr>
    </w:p>
    <w:p w:rsidR="00146832" w:rsidRDefault="00146832" w:rsidP="009B64C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仿宋_GB2312" w:hint="eastAsia"/>
          <w:b/>
          <w:bCs/>
          <w:color w:val="000000"/>
          <w:kern w:val="0"/>
          <w:sz w:val="32"/>
          <w:szCs w:val="32"/>
        </w:rPr>
        <w:t>（一）财政拨款收入：</w:t>
      </w:r>
      <w:r>
        <w:rPr>
          <w:rFonts w:ascii="仿宋_GB2312" w:eastAsia="仿宋_GB2312" w:hAnsi="宋体" w:cs="仿宋_GB2312" w:hint="eastAsia"/>
          <w:color w:val="000000"/>
          <w:kern w:val="0"/>
          <w:sz w:val="32"/>
          <w:szCs w:val="32"/>
        </w:rPr>
        <w:t>本年度从本级财政部门取得的财政拨款，包括一般公共预算财政拨款和政府性基金预算财政拨款。</w:t>
      </w:r>
    </w:p>
    <w:p w:rsidR="00146832" w:rsidRDefault="00146832" w:rsidP="009B64C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仿宋_GB2312" w:hint="eastAsia"/>
          <w:b/>
          <w:bCs/>
          <w:color w:val="000000"/>
          <w:kern w:val="0"/>
          <w:sz w:val="32"/>
          <w:szCs w:val="32"/>
        </w:rPr>
        <w:t>（二）事业收入：</w:t>
      </w:r>
      <w:r>
        <w:rPr>
          <w:rFonts w:ascii="仿宋_GB2312" w:eastAsia="仿宋_GB2312" w:hAnsi="宋体" w:cs="仿宋_GB2312" w:hint="eastAsia"/>
          <w:color w:val="000000"/>
          <w:kern w:val="0"/>
          <w:sz w:val="32"/>
          <w:szCs w:val="32"/>
        </w:rPr>
        <w:t>指事业单位开展专业业务活动及辅助活动所取得的收入。</w:t>
      </w:r>
    </w:p>
    <w:p w:rsidR="00146832" w:rsidRDefault="00146832" w:rsidP="009B64C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仿宋_GB2312" w:hint="eastAsia"/>
          <w:b/>
          <w:bCs/>
          <w:color w:val="000000"/>
          <w:kern w:val="0"/>
          <w:sz w:val="32"/>
          <w:szCs w:val="32"/>
        </w:rPr>
        <w:t>（三）其他收入：</w:t>
      </w:r>
      <w:r>
        <w:rPr>
          <w:rFonts w:ascii="仿宋_GB2312" w:eastAsia="仿宋_GB2312" w:hAnsi="宋体" w:cs="仿宋_GB2312" w:hint="eastAsia"/>
          <w:color w:val="000000"/>
          <w:kern w:val="0"/>
          <w:sz w:val="32"/>
          <w:szCs w:val="32"/>
        </w:rPr>
        <w:t>指除上述“财政拨款收入”“事业收入”“经营收入”等以外的收入。</w:t>
      </w:r>
    </w:p>
    <w:p w:rsidR="00146832" w:rsidRDefault="00146832" w:rsidP="009B64C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仿宋_GB2312" w:hint="eastAsia"/>
          <w:b/>
          <w:bCs/>
          <w:color w:val="000000"/>
          <w:kern w:val="0"/>
          <w:sz w:val="32"/>
          <w:szCs w:val="32"/>
        </w:rPr>
        <w:t>（四）用事业基金弥补收支差额：</w:t>
      </w:r>
      <w:r>
        <w:rPr>
          <w:rFonts w:ascii="仿宋_GB2312" w:eastAsia="仿宋_GB2312" w:hAnsi="宋体" w:cs="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146832" w:rsidRDefault="00146832" w:rsidP="009B64C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仿宋_GB2312" w:hint="eastAsia"/>
          <w:b/>
          <w:bCs/>
          <w:color w:val="000000"/>
          <w:kern w:val="0"/>
          <w:sz w:val="32"/>
          <w:szCs w:val="32"/>
        </w:rPr>
        <w:lastRenderedPageBreak/>
        <w:t>（五）年初结转和结余：</w:t>
      </w:r>
      <w:r>
        <w:rPr>
          <w:rFonts w:ascii="仿宋_GB2312" w:eastAsia="仿宋_GB2312" w:hAnsi="宋体" w:cs="仿宋_GB2312" w:hint="eastAsia"/>
          <w:color w:val="000000"/>
          <w:kern w:val="0"/>
          <w:sz w:val="32"/>
          <w:szCs w:val="32"/>
        </w:rPr>
        <w:t>指以前年度尚未完成、结转到本年仍按原规定用途继续使用的资金，或项目已完成等产生的结余资金。</w:t>
      </w:r>
    </w:p>
    <w:p w:rsidR="00146832" w:rsidRDefault="00146832" w:rsidP="009B64C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仿宋_GB2312" w:hint="eastAsia"/>
          <w:b/>
          <w:bCs/>
          <w:color w:val="000000"/>
          <w:kern w:val="0"/>
          <w:sz w:val="32"/>
          <w:szCs w:val="32"/>
        </w:rPr>
        <w:t>（六）结余分配：</w:t>
      </w:r>
      <w:r>
        <w:rPr>
          <w:rFonts w:ascii="仿宋_GB2312" w:eastAsia="仿宋_GB2312" w:hAnsi="宋体" w:cs="仿宋_GB2312" w:hint="eastAsia"/>
          <w:color w:val="000000"/>
          <w:kern w:val="0"/>
          <w:sz w:val="32"/>
          <w:szCs w:val="32"/>
        </w:rPr>
        <w:t>指事业单位按照事业单位会计制度的规定从非财政补助结余中分配的事业基金和职工福利基金等。</w:t>
      </w:r>
    </w:p>
    <w:p w:rsidR="00146832" w:rsidRDefault="00146832" w:rsidP="009B64C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仿宋_GB2312" w:hint="eastAsia"/>
          <w:b/>
          <w:bCs/>
          <w:color w:val="000000"/>
          <w:kern w:val="0"/>
          <w:sz w:val="32"/>
          <w:szCs w:val="32"/>
        </w:rPr>
        <w:t>（七）年末结转和结余：</w:t>
      </w:r>
      <w:r>
        <w:rPr>
          <w:rFonts w:ascii="仿宋_GB2312" w:eastAsia="仿宋_GB2312" w:hAnsi="宋体" w:cs="仿宋_GB2312" w:hint="eastAsia"/>
          <w:color w:val="000000"/>
          <w:kern w:val="0"/>
          <w:sz w:val="32"/>
          <w:szCs w:val="32"/>
        </w:rPr>
        <w:t>指单位按有关规定结转到下年或以后年度继续使用的资金，或项目已完成等产生的结余资金。</w:t>
      </w:r>
    </w:p>
    <w:p w:rsidR="00146832" w:rsidRDefault="00146832" w:rsidP="009B64C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仿宋_GB2312" w:hint="eastAsia"/>
          <w:b/>
          <w:bCs/>
          <w:color w:val="000000"/>
          <w:kern w:val="0"/>
          <w:sz w:val="32"/>
          <w:szCs w:val="32"/>
        </w:rPr>
        <w:t>（八）基本支出：</w:t>
      </w:r>
      <w:r>
        <w:rPr>
          <w:rFonts w:ascii="仿宋_GB2312" w:eastAsia="仿宋_GB2312" w:hAnsi="宋体" w:cs="仿宋_GB2312" w:hint="eastAsia"/>
          <w:color w:val="000000"/>
          <w:kern w:val="0"/>
          <w:sz w:val="32"/>
          <w:szCs w:val="32"/>
        </w:rPr>
        <w:t>填列单位为保障机构正常运转、完成日常工作任务而发生的各项支出。</w:t>
      </w:r>
    </w:p>
    <w:p w:rsidR="00146832" w:rsidRDefault="00146832" w:rsidP="009B64C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仿宋_GB2312" w:hint="eastAsia"/>
          <w:b/>
          <w:bCs/>
          <w:color w:val="000000"/>
          <w:kern w:val="0"/>
          <w:sz w:val="32"/>
          <w:szCs w:val="32"/>
        </w:rPr>
        <w:t>（九）项目支出：</w:t>
      </w:r>
      <w:r>
        <w:rPr>
          <w:rFonts w:ascii="仿宋_GB2312" w:eastAsia="仿宋_GB2312" w:hAnsi="宋体" w:cs="仿宋_GB2312" w:hint="eastAsia"/>
          <w:color w:val="000000"/>
          <w:kern w:val="0"/>
          <w:sz w:val="32"/>
          <w:szCs w:val="32"/>
        </w:rPr>
        <w:t>填列单位为完成特定的行政工作任务或事业发展目标，在基本支出之外发生的各项支出</w:t>
      </w:r>
    </w:p>
    <w:p w:rsidR="00146832" w:rsidRDefault="00146832" w:rsidP="009B64C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仿宋_GB2312" w:hint="eastAsia"/>
          <w:b/>
          <w:bCs/>
          <w:color w:val="000000"/>
          <w:kern w:val="0"/>
          <w:sz w:val="32"/>
          <w:szCs w:val="32"/>
        </w:rPr>
        <w:t>（十）基本建设支出：</w:t>
      </w:r>
      <w:r>
        <w:rPr>
          <w:rFonts w:ascii="仿宋_GB2312" w:eastAsia="仿宋_GB2312" w:hAnsi="宋体" w:cs="仿宋_GB2312"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146832" w:rsidRDefault="00146832" w:rsidP="009B64C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仿宋_GB2312" w:hint="eastAsia"/>
          <w:b/>
          <w:bCs/>
          <w:color w:val="000000"/>
          <w:kern w:val="0"/>
          <w:sz w:val="32"/>
          <w:szCs w:val="32"/>
        </w:rPr>
        <w:t>（十一）其他资本性支出：</w:t>
      </w:r>
      <w:r>
        <w:rPr>
          <w:rFonts w:ascii="仿宋_GB2312" w:eastAsia="仿宋_GB2312" w:hAnsi="宋体" w:cs="仿宋_GB2312"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146832" w:rsidRDefault="00146832" w:rsidP="009B64CC">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仿宋_GB2312" w:hint="eastAsia"/>
          <w:b/>
          <w:bCs/>
          <w:color w:val="000000"/>
          <w:kern w:val="0"/>
          <w:sz w:val="32"/>
          <w:szCs w:val="32"/>
        </w:rPr>
        <w:t>（十二）“三公”经费：</w:t>
      </w:r>
      <w:r>
        <w:rPr>
          <w:rFonts w:ascii="仿宋_GB2312" w:eastAsia="仿宋_GB2312" w:hAnsi="宋体" w:cs="仿宋_GB2312" w:hint="eastAsia"/>
          <w:color w:val="000000"/>
          <w:kern w:val="0"/>
          <w:sz w:val="32"/>
          <w:szCs w:val="32"/>
        </w:rPr>
        <w:t>指部门用财政拨款安排的因公出国（境）费、公务用车购置及运行费和公务接待费。其中，因公出</w:t>
      </w:r>
      <w:r>
        <w:rPr>
          <w:rFonts w:ascii="仿宋_GB2312" w:eastAsia="仿宋_GB2312" w:hAnsi="宋体" w:cs="仿宋_GB2312" w:hint="eastAsia"/>
          <w:color w:val="000000"/>
          <w:kern w:val="0"/>
          <w:sz w:val="32"/>
          <w:szCs w:val="32"/>
        </w:rPr>
        <w:lastRenderedPageBreak/>
        <w:t>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146832" w:rsidRDefault="00146832" w:rsidP="009B64CC">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仿宋_GB2312" w:hint="eastAsia"/>
          <w:b/>
          <w:bCs/>
          <w:color w:val="000000"/>
          <w:kern w:val="0"/>
          <w:sz w:val="32"/>
          <w:szCs w:val="32"/>
        </w:rPr>
        <w:t>（十三）其他交通费用：</w:t>
      </w:r>
      <w:r>
        <w:rPr>
          <w:rFonts w:ascii="仿宋_GB2312" w:eastAsia="仿宋_GB2312" w:hAnsi="宋体" w:cs="仿宋_GB2312" w:hint="eastAsia"/>
          <w:color w:val="000000"/>
          <w:kern w:val="0"/>
          <w:sz w:val="32"/>
          <w:szCs w:val="32"/>
        </w:rPr>
        <w:t>填列单位除公务用车运行维护费以外的其他交通费用。如公务交通补贴、租车费用、出租车费用，飞机、船舶等燃料费、维修费、保险费等。</w:t>
      </w:r>
    </w:p>
    <w:p w:rsidR="00146832" w:rsidRDefault="00146832" w:rsidP="009B64C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仿宋_GB2312" w:hint="eastAsia"/>
          <w:b/>
          <w:bCs/>
          <w:color w:val="000000"/>
          <w:kern w:val="0"/>
          <w:sz w:val="32"/>
          <w:szCs w:val="32"/>
        </w:rPr>
        <w:t>（十四）公务用车购置：</w:t>
      </w:r>
      <w:r>
        <w:rPr>
          <w:rFonts w:ascii="仿宋_GB2312" w:eastAsia="仿宋_GB2312" w:hAnsi="宋体" w:cs="仿宋_GB2312" w:hint="eastAsia"/>
          <w:color w:val="000000"/>
          <w:kern w:val="0"/>
          <w:sz w:val="32"/>
          <w:szCs w:val="32"/>
        </w:rPr>
        <w:t>填列单位公务用车车辆购置支出（含车辆购置税、牌照费）。</w:t>
      </w:r>
    </w:p>
    <w:p w:rsidR="00146832" w:rsidRDefault="00146832" w:rsidP="009B64C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仿宋_GB2312" w:hint="eastAsia"/>
          <w:b/>
          <w:bCs/>
          <w:color w:val="000000"/>
          <w:kern w:val="0"/>
          <w:sz w:val="32"/>
          <w:szCs w:val="32"/>
        </w:rPr>
        <w:t>（十五）其他交通工具购置：</w:t>
      </w:r>
      <w:r>
        <w:rPr>
          <w:rFonts w:ascii="仿宋_GB2312" w:eastAsia="仿宋_GB2312" w:hAnsi="宋体" w:cs="仿宋_GB2312" w:hint="eastAsia"/>
          <w:color w:val="000000"/>
          <w:kern w:val="0"/>
          <w:sz w:val="32"/>
          <w:szCs w:val="32"/>
        </w:rPr>
        <w:t>填列单位除公务用车外的其他各类交通工具（如船舶、飞机等）购置支出（含车辆购置税、牌照费）。</w:t>
      </w:r>
    </w:p>
    <w:p w:rsidR="00146832" w:rsidRDefault="00146832" w:rsidP="009B64C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仿宋_GB2312" w:hint="eastAsia"/>
          <w:b/>
          <w:bCs/>
          <w:color w:val="000000"/>
          <w:kern w:val="0"/>
          <w:sz w:val="32"/>
          <w:szCs w:val="32"/>
        </w:rPr>
        <w:t>（十六）机关运行经费：</w:t>
      </w:r>
      <w:r>
        <w:rPr>
          <w:rFonts w:ascii="仿宋_GB2312" w:eastAsia="仿宋_GB2312" w:hAnsi="宋体" w:cs="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146832" w:rsidRDefault="00146832">
      <w:pPr>
        <w:tabs>
          <w:tab w:val="left" w:pos="235"/>
        </w:tabs>
        <w:jc w:val="left"/>
        <w:rPr>
          <w:rFonts w:ascii="仿宋_GB2312" w:eastAsia="仿宋_GB2312" w:hAnsi="Cambria" w:cs="Times New Roman"/>
          <w:kern w:val="0"/>
          <w:sz w:val="32"/>
          <w:szCs w:val="32"/>
        </w:rPr>
      </w:pPr>
      <w:r>
        <w:rPr>
          <w:rFonts w:ascii="仿宋_GB2312" w:eastAsia="仿宋_GB2312" w:hAnsi="宋体" w:cs="仿宋_GB2312" w:hint="eastAsia"/>
          <w:b/>
          <w:bCs/>
          <w:color w:val="000000"/>
          <w:kern w:val="0"/>
          <w:sz w:val="32"/>
          <w:szCs w:val="32"/>
        </w:rPr>
        <w:t>（十七）经费形式</w:t>
      </w:r>
      <w:r>
        <w:rPr>
          <w:rFonts w:ascii="仿宋_GB2312" w:eastAsia="仿宋_GB2312" w:hAnsi="宋体" w:cs="仿宋_GB2312"/>
          <w:b/>
          <w:bCs/>
          <w:color w:val="000000"/>
          <w:kern w:val="0"/>
          <w:sz w:val="32"/>
          <w:szCs w:val="32"/>
        </w:rPr>
        <w:t>:</w:t>
      </w:r>
      <w:r>
        <w:rPr>
          <w:rFonts w:ascii="仿宋_GB2312" w:eastAsia="仿宋_GB2312" w:hAnsi="宋体" w:cs="仿宋_GB2312" w:hint="eastAsia"/>
          <w:color w:val="000000"/>
          <w:kern w:val="0"/>
          <w:sz w:val="32"/>
          <w:szCs w:val="32"/>
        </w:rPr>
        <w:t>按照经费来源，</w:t>
      </w:r>
      <w:r>
        <w:rPr>
          <w:rFonts w:ascii="仿宋_GB2312" w:eastAsia="仿宋_GB2312" w:hAnsi="Cambria" w:cs="仿宋_GB2312" w:hint="eastAsia"/>
          <w:kern w:val="0"/>
          <w:sz w:val="32"/>
          <w:szCs w:val="32"/>
        </w:rPr>
        <w:t>可分为财政拨款、财政性资金基本保证、财政性资金定额或定项补助、财政性资金零补助四</w:t>
      </w:r>
      <w:r>
        <w:rPr>
          <w:rFonts w:ascii="仿宋_GB2312" w:eastAsia="仿宋_GB2312" w:hAnsi="Cambria" w:cs="仿宋_GB2312" w:hint="eastAsia"/>
          <w:kern w:val="0"/>
          <w:sz w:val="32"/>
          <w:szCs w:val="32"/>
        </w:rPr>
        <w:lastRenderedPageBreak/>
        <w:t>类。</w:t>
      </w: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jc w:val="left"/>
        <w:rPr>
          <w:rFonts w:cs="Times New Roman"/>
        </w:rPr>
        <w:sectPr w:rsidR="00146832">
          <w:headerReference w:type="default" r:id="rId24"/>
          <w:type w:val="continuous"/>
          <w:pgSz w:w="11906" w:h="16838"/>
          <w:pgMar w:top="2098" w:right="1474" w:bottom="1985" w:left="1588" w:header="851" w:footer="992" w:gutter="0"/>
          <w:pgNumType w:fmt="numberInDash"/>
          <w:cols w:space="425"/>
          <w:docGrid w:type="lines" w:linePitch="312"/>
        </w:sectPr>
      </w:pPr>
    </w:p>
    <w:p w:rsidR="00146832" w:rsidRDefault="004D20B2">
      <w:pPr>
        <w:tabs>
          <w:tab w:val="left" w:pos="235"/>
        </w:tabs>
        <w:jc w:val="left"/>
        <w:rPr>
          <w:rFonts w:cs="Times New Roman"/>
        </w:rPr>
        <w:sectPr w:rsidR="00146832">
          <w:pgSz w:w="11906" w:h="16838"/>
          <w:pgMar w:top="2098" w:right="1474" w:bottom="1985" w:left="1588" w:header="851" w:footer="992" w:gutter="0"/>
          <w:pgNumType w:fmt="numberInDash"/>
          <w:cols w:space="425"/>
          <w:docGrid w:type="lines" w:linePitch="312"/>
        </w:sectPr>
      </w:pPr>
      <w:r w:rsidRPr="004D20B2">
        <w:rPr>
          <w:noProof/>
        </w:rPr>
        <w:lastRenderedPageBreak/>
        <w:pict>
          <v:shape id="_x0000_s1047" type="#_x0000_t202" style="position:absolute;margin-left:-82.05pt;margin-top:135.85pt;width:613.65pt;height:169.15pt;z-index:-2;v-text-anchor:middle" fillcolor="#ffd966" strokecolor="#ffd966" strokeweight=".5pt">
            <v:fill type="pattern"/>
            <v:stroke joinstyle="round"/>
            <v:textbox style="mso-next-textbox:#_x0000_s1047">
              <w:txbxContent>
                <w:p w:rsidR="009B64CC" w:rsidRPr="003D2DD8" w:rsidRDefault="009B64CC">
                  <w:pPr>
                    <w:widowControl/>
                    <w:jc w:val="center"/>
                    <w:rPr>
                      <w:rFonts w:ascii="黑体" w:eastAsia="黑体" w:hAnsi="黑体" w:cs="黑体"/>
                      <w:color w:val="000000"/>
                      <w:sz w:val="90"/>
                      <w:szCs w:val="90"/>
                    </w:rPr>
                  </w:pPr>
                  <w:r w:rsidRPr="003D2DD8">
                    <w:rPr>
                      <w:rFonts w:ascii="黑体" w:eastAsia="黑体" w:hAnsi="黑体" w:cs="黑体" w:hint="eastAsia"/>
                      <w:color w:val="000000"/>
                      <w:sz w:val="90"/>
                      <w:szCs w:val="90"/>
                    </w:rPr>
                    <w:t>第四部分</w:t>
                  </w:r>
                  <w:r w:rsidRPr="003D2DD8">
                    <w:rPr>
                      <w:rFonts w:ascii="黑体" w:eastAsia="黑体" w:hAnsi="黑体" w:cs="黑体"/>
                      <w:color w:val="000000"/>
                      <w:sz w:val="90"/>
                      <w:szCs w:val="90"/>
                    </w:rPr>
                    <w:t xml:space="preserve"> </w:t>
                  </w:r>
                </w:p>
                <w:p w:rsidR="009B64CC" w:rsidRDefault="009B64CC">
                  <w:pPr>
                    <w:widowControl/>
                    <w:jc w:val="center"/>
                    <w:rPr>
                      <w:rFonts w:cs="Times New Roman"/>
                    </w:rPr>
                  </w:pPr>
                  <w:r w:rsidRPr="003D2DD8">
                    <w:rPr>
                      <w:rFonts w:ascii="黑体" w:eastAsia="黑体" w:hAnsi="黑体" w:cs="黑体"/>
                      <w:color w:val="000000"/>
                      <w:sz w:val="90"/>
                      <w:szCs w:val="90"/>
                    </w:rPr>
                    <w:t>2019</w:t>
                  </w:r>
                  <w:r w:rsidRPr="003D2DD8">
                    <w:rPr>
                      <w:rFonts w:ascii="黑体" w:eastAsia="黑体" w:hAnsi="黑体" w:cs="黑体" w:hint="eastAsia"/>
                      <w:color w:val="000000"/>
                      <w:sz w:val="90"/>
                      <w:szCs w:val="90"/>
                    </w:rPr>
                    <w:t>年度部门决算报表</w:t>
                  </w:r>
                </w:p>
              </w:txbxContent>
            </v:textbox>
          </v:shape>
        </w:pict>
      </w:r>
    </w:p>
    <w:tbl>
      <w:tblPr>
        <w:tblW w:w="9906" w:type="dxa"/>
        <w:tblInd w:w="-106" w:type="dxa"/>
        <w:tblLook w:val="0000"/>
      </w:tblPr>
      <w:tblGrid>
        <w:gridCol w:w="3330"/>
        <w:gridCol w:w="470"/>
        <w:gridCol w:w="876"/>
        <w:gridCol w:w="3079"/>
        <w:gridCol w:w="251"/>
        <w:gridCol w:w="470"/>
        <w:gridCol w:w="1430"/>
      </w:tblGrid>
      <w:tr w:rsidR="00146832" w:rsidRPr="007203AA">
        <w:trPr>
          <w:trHeight w:val="390"/>
        </w:trPr>
        <w:tc>
          <w:tcPr>
            <w:tcW w:w="9906" w:type="dxa"/>
            <w:gridSpan w:val="7"/>
            <w:tcBorders>
              <w:top w:val="nil"/>
              <w:left w:val="nil"/>
              <w:bottom w:val="nil"/>
              <w:right w:val="nil"/>
            </w:tcBorders>
            <w:noWrap/>
            <w:vAlign w:val="bottom"/>
          </w:tcPr>
          <w:p w:rsidR="00146832" w:rsidRPr="007203AA" w:rsidRDefault="00146832" w:rsidP="00E53600">
            <w:pPr>
              <w:widowControl/>
              <w:jc w:val="center"/>
              <w:rPr>
                <w:rFonts w:ascii="宋体" w:eastAsia="宋体" w:hAnsi="宋体" w:cs="Times New Roman"/>
                <w:color w:val="000000"/>
                <w:kern w:val="0"/>
                <w:sz w:val="30"/>
                <w:szCs w:val="30"/>
              </w:rPr>
            </w:pPr>
            <w:r w:rsidRPr="007203AA">
              <w:rPr>
                <w:rFonts w:ascii="宋体" w:eastAsia="宋体" w:hAnsi="宋体" w:cs="宋体" w:hint="eastAsia"/>
                <w:color w:val="000000"/>
                <w:kern w:val="0"/>
                <w:sz w:val="30"/>
                <w:szCs w:val="30"/>
              </w:rPr>
              <w:lastRenderedPageBreak/>
              <w:t>收入支出决算总表</w:t>
            </w:r>
          </w:p>
        </w:tc>
      </w:tr>
      <w:tr w:rsidR="00146832" w:rsidRPr="007203AA">
        <w:trPr>
          <w:trHeight w:val="255"/>
        </w:trPr>
        <w:tc>
          <w:tcPr>
            <w:tcW w:w="3330" w:type="dxa"/>
            <w:tcBorders>
              <w:top w:val="nil"/>
              <w:left w:val="nil"/>
              <w:bottom w:val="nil"/>
              <w:right w:val="nil"/>
            </w:tcBorders>
            <w:noWrap/>
            <w:vAlign w:val="bottom"/>
          </w:tcPr>
          <w:p w:rsidR="00146832" w:rsidRPr="007203AA" w:rsidRDefault="00146832" w:rsidP="00E53600">
            <w:pPr>
              <w:widowControl/>
              <w:jc w:val="left"/>
              <w:rPr>
                <w:rFonts w:ascii="Arial" w:eastAsia="宋体" w:hAnsi="Arial" w:cs="Times New Roman"/>
                <w:color w:val="000000"/>
                <w:kern w:val="0"/>
                <w:sz w:val="20"/>
                <w:szCs w:val="20"/>
              </w:rPr>
            </w:pPr>
          </w:p>
        </w:tc>
        <w:tc>
          <w:tcPr>
            <w:tcW w:w="470" w:type="dxa"/>
            <w:tcBorders>
              <w:top w:val="nil"/>
              <w:left w:val="nil"/>
              <w:bottom w:val="nil"/>
              <w:right w:val="nil"/>
            </w:tcBorders>
            <w:noWrap/>
            <w:vAlign w:val="bottom"/>
          </w:tcPr>
          <w:p w:rsidR="00146832" w:rsidRPr="007203AA" w:rsidRDefault="00146832" w:rsidP="00E53600">
            <w:pPr>
              <w:widowControl/>
              <w:jc w:val="left"/>
              <w:rPr>
                <w:rFonts w:ascii="Arial" w:eastAsia="宋体" w:hAnsi="Arial" w:cs="Times New Roman"/>
                <w:color w:val="000000"/>
                <w:kern w:val="0"/>
                <w:sz w:val="20"/>
                <w:szCs w:val="20"/>
              </w:rPr>
            </w:pPr>
          </w:p>
        </w:tc>
        <w:tc>
          <w:tcPr>
            <w:tcW w:w="876" w:type="dxa"/>
            <w:tcBorders>
              <w:top w:val="nil"/>
              <w:left w:val="nil"/>
              <w:bottom w:val="nil"/>
              <w:right w:val="nil"/>
            </w:tcBorders>
            <w:noWrap/>
            <w:vAlign w:val="bottom"/>
          </w:tcPr>
          <w:p w:rsidR="00146832" w:rsidRPr="007203AA" w:rsidRDefault="00146832" w:rsidP="00E53600">
            <w:pPr>
              <w:widowControl/>
              <w:jc w:val="left"/>
              <w:rPr>
                <w:rFonts w:ascii="Arial" w:eastAsia="宋体" w:hAnsi="Arial" w:cs="Times New Roman"/>
                <w:color w:val="000000"/>
                <w:kern w:val="0"/>
                <w:sz w:val="20"/>
                <w:szCs w:val="20"/>
              </w:rPr>
            </w:pPr>
          </w:p>
        </w:tc>
        <w:tc>
          <w:tcPr>
            <w:tcW w:w="3079" w:type="dxa"/>
            <w:tcBorders>
              <w:top w:val="nil"/>
              <w:left w:val="nil"/>
              <w:bottom w:val="nil"/>
              <w:right w:val="nil"/>
            </w:tcBorders>
            <w:noWrap/>
            <w:vAlign w:val="bottom"/>
          </w:tcPr>
          <w:p w:rsidR="00146832" w:rsidRPr="007203AA" w:rsidRDefault="00146832" w:rsidP="00E53600">
            <w:pPr>
              <w:widowControl/>
              <w:jc w:val="left"/>
              <w:rPr>
                <w:rFonts w:ascii="Arial" w:eastAsia="宋体" w:hAnsi="Arial" w:cs="Times New Roman"/>
                <w:color w:val="000000"/>
                <w:kern w:val="0"/>
                <w:sz w:val="20"/>
                <w:szCs w:val="20"/>
              </w:rPr>
            </w:pPr>
          </w:p>
        </w:tc>
        <w:tc>
          <w:tcPr>
            <w:tcW w:w="721" w:type="dxa"/>
            <w:gridSpan w:val="2"/>
            <w:tcBorders>
              <w:top w:val="nil"/>
              <w:left w:val="nil"/>
              <w:bottom w:val="nil"/>
              <w:right w:val="nil"/>
            </w:tcBorders>
            <w:noWrap/>
            <w:vAlign w:val="bottom"/>
          </w:tcPr>
          <w:p w:rsidR="00146832" w:rsidRPr="007203AA" w:rsidRDefault="00146832" w:rsidP="00E53600">
            <w:pPr>
              <w:widowControl/>
              <w:jc w:val="left"/>
              <w:rPr>
                <w:rFonts w:ascii="Arial" w:eastAsia="宋体" w:hAnsi="Arial" w:cs="Times New Roman"/>
                <w:color w:val="000000"/>
                <w:kern w:val="0"/>
                <w:sz w:val="20"/>
                <w:szCs w:val="20"/>
              </w:rPr>
            </w:pPr>
          </w:p>
        </w:tc>
        <w:tc>
          <w:tcPr>
            <w:tcW w:w="1430" w:type="dxa"/>
            <w:tcBorders>
              <w:top w:val="nil"/>
              <w:left w:val="nil"/>
              <w:bottom w:val="nil"/>
              <w:right w:val="nil"/>
            </w:tcBorders>
            <w:noWrap/>
            <w:vAlign w:val="bottom"/>
          </w:tcPr>
          <w:p w:rsidR="00146832" w:rsidRPr="007203AA" w:rsidRDefault="00146832" w:rsidP="00E53600">
            <w:pPr>
              <w:widowControl/>
              <w:jc w:val="right"/>
              <w:rPr>
                <w:rFonts w:ascii="宋体" w:eastAsia="宋体" w:hAnsi="宋体" w:cs="Times New Roman"/>
                <w:color w:val="000000"/>
                <w:kern w:val="0"/>
                <w:sz w:val="20"/>
                <w:szCs w:val="20"/>
              </w:rPr>
            </w:pPr>
            <w:r w:rsidRPr="007203AA">
              <w:rPr>
                <w:rFonts w:ascii="宋体" w:eastAsia="宋体" w:hAnsi="宋体" w:cs="宋体" w:hint="eastAsia"/>
                <w:color w:val="000000"/>
                <w:kern w:val="0"/>
                <w:sz w:val="20"/>
                <w:szCs w:val="20"/>
              </w:rPr>
              <w:t>公开</w:t>
            </w:r>
            <w:r w:rsidRPr="007203AA">
              <w:rPr>
                <w:rFonts w:ascii="宋体" w:eastAsia="宋体" w:hAnsi="宋体" w:cs="宋体"/>
                <w:color w:val="000000"/>
                <w:kern w:val="0"/>
                <w:sz w:val="20"/>
                <w:szCs w:val="20"/>
              </w:rPr>
              <w:t>01</w:t>
            </w:r>
            <w:r w:rsidRPr="007203AA">
              <w:rPr>
                <w:rFonts w:ascii="宋体" w:eastAsia="宋体" w:hAnsi="宋体" w:cs="宋体" w:hint="eastAsia"/>
                <w:color w:val="000000"/>
                <w:kern w:val="0"/>
                <w:sz w:val="20"/>
                <w:szCs w:val="20"/>
              </w:rPr>
              <w:t>表</w:t>
            </w:r>
          </w:p>
        </w:tc>
      </w:tr>
      <w:tr w:rsidR="00146832" w:rsidRPr="007203AA">
        <w:trPr>
          <w:trHeight w:val="255"/>
        </w:trPr>
        <w:tc>
          <w:tcPr>
            <w:tcW w:w="4676" w:type="dxa"/>
            <w:gridSpan w:val="3"/>
            <w:tcBorders>
              <w:top w:val="nil"/>
              <w:left w:val="nil"/>
              <w:bottom w:val="nil"/>
              <w:right w:val="nil"/>
            </w:tcBorders>
            <w:noWrap/>
            <w:vAlign w:val="bottom"/>
          </w:tcPr>
          <w:p w:rsidR="00146832" w:rsidRPr="007203AA" w:rsidRDefault="00146832" w:rsidP="00E53600">
            <w:pPr>
              <w:widowControl/>
              <w:jc w:val="left"/>
              <w:rPr>
                <w:rFonts w:ascii="宋体" w:eastAsia="宋体" w:hAnsi="宋体" w:cs="Times New Roman"/>
                <w:color w:val="000000"/>
                <w:kern w:val="0"/>
                <w:sz w:val="20"/>
                <w:szCs w:val="20"/>
              </w:rPr>
            </w:pPr>
            <w:r w:rsidRPr="007203AA">
              <w:rPr>
                <w:rFonts w:ascii="宋体" w:eastAsia="宋体" w:hAnsi="宋体" w:cs="宋体" w:hint="eastAsia"/>
                <w:color w:val="000000"/>
                <w:kern w:val="0"/>
                <w:sz w:val="20"/>
                <w:szCs w:val="20"/>
              </w:rPr>
              <w:t>部门：唐山市城市管理综合行政执法支队高新区执法大队</w:t>
            </w:r>
          </w:p>
        </w:tc>
        <w:tc>
          <w:tcPr>
            <w:tcW w:w="3079" w:type="dxa"/>
            <w:tcBorders>
              <w:top w:val="nil"/>
              <w:left w:val="nil"/>
              <w:bottom w:val="nil"/>
              <w:right w:val="nil"/>
            </w:tcBorders>
            <w:noWrap/>
            <w:vAlign w:val="bottom"/>
          </w:tcPr>
          <w:p w:rsidR="00146832" w:rsidRPr="007203AA" w:rsidRDefault="00146832" w:rsidP="00E53600">
            <w:pPr>
              <w:widowControl/>
              <w:jc w:val="left"/>
              <w:rPr>
                <w:rFonts w:ascii="Arial" w:eastAsia="宋体" w:hAnsi="Arial" w:cs="Times New Roman"/>
                <w:color w:val="000000"/>
                <w:kern w:val="0"/>
                <w:sz w:val="20"/>
                <w:szCs w:val="20"/>
              </w:rPr>
            </w:pPr>
          </w:p>
        </w:tc>
        <w:tc>
          <w:tcPr>
            <w:tcW w:w="721" w:type="dxa"/>
            <w:gridSpan w:val="2"/>
            <w:tcBorders>
              <w:top w:val="nil"/>
              <w:left w:val="nil"/>
              <w:bottom w:val="nil"/>
              <w:right w:val="nil"/>
            </w:tcBorders>
            <w:noWrap/>
            <w:vAlign w:val="bottom"/>
          </w:tcPr>
          <w:p w:rsidR="00146832" w:rsidRPr="007203AA" w:rsidRDefault="00146832" w:rsidP="00E53600">
            <w:pPr>
              <w:widowControl/>
              <w:jc w:val="left"/>
              <w:rPr>
                <w:rFonts w:ascii="Arial" w:eastAsia="宋体" w:hAnsi="Arial" w:cs="Times New Roman"/>
                <w:color w:val="000000"/>
                <w:kern w:val="0"/>
                <w:sz w:val="20"/>
                <w:szCs w:val="20"/>
              </w:rPr>
            </w:pPr>
          </w:p>
        </w:tc>
        <w:tc>
          <w:tcPr>
            <w:tcW w:w="1430" w:type="dxa"/>
            <w:tcBorders>
              <w:top w:val="nil"/>
              <w:left w:val="nil"/>
              <w:bottom w:val="nil"/>
              <w:right w:val="nil"/>
            </w:tcBorders>
            <w:noWrap/>
            <w:vAlign w:val="bottom"/>
          </w:tcPr>
          <w:p w:rsidR="00146832" w:rsidRPr="007203AA" w:rsidRDefault="00146832" w:rsidP="00E53600">
            <w:pPr>
              <w:widowControl/>
              <w:jc w:val="right"/>
              <w:rPr>
                <w:rFonts w:ascii="宋体" w:eastAsia="宋体" w:hAnsi="宋体" w:cs="Times New Roman"/>
                <w:color w:val="000000"/>
                <w:kern w:val="0"/>
                <w:sz w:val="20"/>
                <w:szCs w:val="20"/>
              </w:rPr>
            </w:pPr>
            <w:r w:rsidRPr="007203AA">
              <w:rPr>
                <w:rFonts w:ascii="宋体" w:eastAsia="宋体" w:hAnsi="宋体" w:cs="宋体" w:hint="eastAsia"/>
                <w:color w:val="000000"/>
                <w:kern w:val="0"/>
                <w:sz w:val="20"/>
                <w:szCs w:val="20"/>
              </w:rPr>
              <w:t>金额单位：万元</w:t>
            </w:r>
          </w:p>
        </w:tc>
      </w:tr>
      <w:tr w:rsidR="00146832" w:rsidRPr="007203AA">
        <w:trPr>
          <w:trHeight w:val="308"/>
        </w:trPr>
        <w:tc>
          <w:tcPr>
            <w:tcW w:w="4676"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收入</w:t>
            </w:r>
          </w:p>
        </w:tc>
        <w:tc>
          <w:tcPr>
            <w:tcW w:w="5230" w:type="dxa"/>
            <w:gridSpan w:val="4"/>
            <w:tcBorders>
              <w:top w:val="single" w:sz="4" w:space="0" w:color="000000"/>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支出</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项目</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行次</w:t>
            </w:r>
          </w:p>
        </w:tc>
        <w:tc>
          <w:tcPr>
            <w:tcW w:w="876"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金额</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项目</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金额</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栏次</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876"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1</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栏次</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143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2</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一、一般公共预算财政拨款收入</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1</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367.95</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一、一般公共服务支出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29</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二、政府性基金预算财政拨款收入</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2</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二、外交支出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30</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三、上级补助收入</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3</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三、国防支出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31</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四、事业收入</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4</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四、公共安全支出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32</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五、经营收入</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5</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五、教育支出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33</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六、附属单位上缴收入</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6</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六、科学技术支出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34</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七、其他收入</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7</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七、文化旅游体育与传媒支出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35</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8</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八、社会保障和就业支出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36</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1.98</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9</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九、卫生健康支出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37</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1.56</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10</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十、节能环保支出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38</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11</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十一、城乡社区支出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39</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358.38</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12</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十二、农林水支出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40</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13</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十三、交通运输支出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41</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14</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十四、资源勘探信息等支出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42</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15</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十五、商业服务业等支出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43</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16</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十六、金融支出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44</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17</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十七、援助其他地区支出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45</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18</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十八、自然资源海洋气象等支出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46</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19</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十九、住房保障支出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47</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1.27</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20</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二十、粮油物资储备支出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48</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21</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二十一、灾害防治及应急管理支出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49</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22</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二十二、其他支出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50</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23</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二十四、债务付息支出</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51</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b/>
                <w:bCs/>
                <w:color w:val="000000"/>
                <w:kern w:val="0"/>
                <w:sz w:val="22"/>
              </w:rPr>
            </w:pPr>
            <w:r w:rsidRPr="007203AA">
              <w:rPr>
                <w:rFonts w:ascii="宋体" w:eastAsia="宋体" w:hAnsi="宋体" w:cs="宋体" w:hint="eastAsia"/>
                <w:b/>
                <w:bCs/>
                <w:color w:val="000000"/>
                <w:kern w:val="0"/>
                <w:sz w:val="22"/>
                <w:szCs w:val="22"/>
              </w:rPr>
              <w:t>本年收入合计</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24</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367.95</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b/>
                <w:bCs/>
                <w:color w:val="000000"/>
                <w:kern w:val="0"/>
                <w:sz w:val="22"/>
              </w:rPr>
            </w:pPr>
            <w:r w:rsidRPr="007203AA">
              <w:rPr>
                <w:rFonts w:ascii="宋体" w:eastAsia="宋体" w:hAnsi="宋体" w:cs="宋体" w:hint="eastAsia"/>
                <w:b/>
                <w:bCs/>
                <w:color w:val="000000"/>
                <w:kern w:val="0"/>
                <w:sz w:val="22"/>
                <w:szCs w:val="22"/>
              </w:rPr>
              <w:t>本年支出合计</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52</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363.20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用事业基金弥补收支差额</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25</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结余分配</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53</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年初结转和结余</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26</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0.00</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年末结转和结余</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54</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4.75</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27</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55</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 xml:space="preserve">　</w:t>
            </w:r>
          </w:p>
        </w:tc>
      </w:tr>
      <w:tr w:rsidR="00146832" w:rsidRPr="007203AA">
        <w:trPr>
          <w:trHeight w:val="308"/>
        </w:trPr>
        <w:tc>
          <w:tcPr>
            <w:tcW w:w="3330" w:type="dxa"/>
            <w:tcBorders>
              <w:top w:val="nil"/>
              <w:left w:val="single" w:sz="4" w:space="0" w:color="000000"/>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b/>
                <w:bCs/>
                <w:color w:val="000000"/>
                <w:kern w:val="0"/>
                <w:sz w:val="22"/>
              </w:rPr>
            </w:pPr>
            <w:r w:rsidRPr="007203AA">
              <w:rPr>
                <w:rFonts w:ascii="宋体" w:eastAsia="宋体" w:hAnsi="宋体" w:cs="宋体" w:hint="eastAsia"/>
                <w:b/>
                <w:bCs/>
                <w:color w:val="000000"/>
                <w:kern w:val="0"/>
                <w:sz w:val="22"/>
                <w:szCs w:val="22"/>
              </w:rPr>
              <w:t>总计</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28</w:t>
            </w:r>
          </w:p>
        </w:tc>
        <w:tc>
          <w:tcPr>
            <w:tcW w:w="876"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367.95</w:t>
            </w:r>
          </w:p>
        </w:tc>
        <w:tc>
          <w:tcPr>
            <w:tcW w:w="3330" w:type="dxa"/>
            <w:gridSpan w:val="2"/>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b/>
                <w:bCs/>
                <w:color w:val="000000"/>
                <w:kern w:val="0"/>
                <w:sz w:val="22"/>
              </w:rPr>
            </w:pPr>
            <w:r w:rsidRPr="007203AA">
              <w:rPr>
                <w:rFonts w:ascii="宋体" w:eastAsia="宋体" w:hAnsi="宋体" w:cs="宋体" w:hint="eastAsia"/>
                <w:b/>
                <w:bCs/>
                <w:color w:val="000000"/>
                <w:kern w:val="0"/>
                <w:sz w:val="22"/>
                <w:szCs w:val="22"/>
              </w:rPr>
              <w:t>总计</w:t>
            </w:r>
          </w:p>
        </w:tc>
        <w:tc>
          <w:tcPr>
            <w:tcW w:w="470" w:type="dxa"/>
            <w:tcBorders>
              <w:top w:val="nil"/>
              <w:left w:val="nil"/>
              <w:bottom w:val="single" w:sz="4" w:space="0" w:color="000000"/>
              <w:right w:val="single" w:sz="4" w:space="0" w:color="000000"/>
            </w:tcBorders>
            <w:shd w:val="clear" w:color="FFFFFF" w:fill="C0C0C0"/>
            <w:noWrap/>
            <w:vAlign w:val="center"/>
          </w:tcPr>
          <w:p w:rsidR="00146832" w:rsidRPr="007203AA" w:rsidRDefault="00146832" w:rsidP="00E53600">
            <w:pPr>
              <w:widowControl/>
              <w:jc w:val="center"/>
              <w:rPr>
                <w:rFonts w:ascii="宋体" w:eastAsia="宋体" w:hAnsi="宋体" w:cs="Times New Roman"/>
                <w:color w:val="000000"/>
                <w:kern w:val="0"/>
                <w:sz w:val="22"/>
              </w:rPr>
            </w:pPr>
            <w:r w:rsidRPr="007203AA">
              <w:rPr>
                <w:rFonts w:ascii="宋体" w:eastAsia="宋体" w:hAnsi="宋体" w:cs="宋体"/>
                <w:color w:val="000000"/>
                <w:kern w:val="0"/>
                <w:sz w:val="22"/>
                <w:szCs w:val="22"/>
              </w:rPr>
              <w:t>56</w:t>
            </w:r>
          </w:p>
        </w:tc>
        <w:tc>
          <w:tcPr>
            <w:tcW w:w="1430" w:type="dxa"/>
            <w:tcBorders>
              <w:top w:val="nil"/>
              <w:left w:val="nil"/>
              <w:bottom w:val="single" w:sz="4" w:space="0" w:color="000000"/>
              <w:right w:val="single" w:sz="4" w:space="0" w:color="000000"/>
            </w:tcBorders>
            <w:noWrap/>
            <w:vAlign w:val="center"/>
          </w:tcPr>
          <w:p w:rsidR="00146832" w:rsidRPr="007203AA" w:rsidRDefault="00146832" w:rsidP="00E53600">
            <w:pPr>
              <w:widowControl/>
              <w:jc w:val="right"/>
              <w:rPr>
                <w:rFonts w:ascii="宋体" w:eastAsia="宋体" w:hAnsi="宋体" w:cs="Times New Roman"/>
                <w:color w:val="000000"/>
                <w:kern w:val="0"/>
                <w:sz w:val="22"/>
              </w:rPr>
            </w:pPr>
            <w:r w:rsidRPr="007203AA">
              <w:rPr>
                <w:rFonts w:ascii="宋体" w:eastAsia="宋体" w:hAnsi="宋体" w:cs="宋体"/>
                <w:color w:val="000000"/>
                <w:kern w:val="0"/>
                <w:sz w:val="22"/>
                <w:szCs w:val="22"/>
              </w:rPr>
              <w:t>367.95</w:t>
            </w:r>
          </w:p>
        </w:tc>
      </w:tr>
      <w:tr w:rsidR="00146832" w:rsidRPr="00E53600">
        <w:trPr>
          <w:trHeight w:val="308"/>
        </w:trPr>
        <w:tc>
          <w:tcPr>
            <w:tcW w:w="9906" w:type="dxa"/>
            <w:gridSpan w:val="7"/>
            <w:tcBorders>
              <w:top w:val="nil"/>
              <w:left w:val="nil"/>
              <w:bottom w:val="nil"/>
              <w:right w:val="nil"/>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7203AA">
              <w:rPr>
                <w:rFonts w:ascii="宋体" w:eastAsia="宋体" w:hAnsi="宋体" w:cs="宋体" w:hint="eastAsia"/>
                <w:color w:val="000000"/>
                <w:kern w:val="0"/>
                <w:sz w:val="22"/>
                <w:szCs w:val="22"/>
              </w:rPr>
              <w:t>注：本表反映部门本年度的总收支和年末结转结余情况。</w:t>
            </w:r>
          </w:p>
        </w:tc>
      </w:tr>
    </w:tbl>
    <w:p w:rsidR="00146832" w:rsidRDefault="00146832">
      <w:pPr>
        <w:tabs>
          <w:tab w:val="left" w:pos="886"/>
        </w:tabs>
        <w:jc w:val="left"/>
        <w:rPr>
          <w:rFonts w:cs="Times New Roman"/>
        </w:rPr>
      </w:pPr>
    </w:p>
    <w:p w:rsidR="00146832" w:rsidRDefault="00146832">
      <w:pPr>
        <w:tabs>
          <w:tab w:val="left" w:pos="886"/>
        </w:tabs>
        <w:jc w:val="left"/>
        <w:rPr>
          <w:rFonts w:cs="Times New Roman"/>
        </w:rPr>
      </w:pPr>
    </w:p>
    <w:p w:rsidR="00146832" w:rsidRDefault="00146832">
      <w:pPr>
        <w:tabs>
          <w:tab w:val="left" w:pos="886"/>
        </w:tabs>
        <w:jc w:val="left"/>
        <w:rPr>
          <w:rFonts w:cs="Times New Roman"/>
        </w:rPr>
      </w:pPr>
    </w:p>
    <w:p w:rsidR="00146832" w:rsidRDefault="00146832">
      <w:pPr>
        <w:tabs>
          <w:tab w:val="left" w:pos="886"/>
        </w:tabs>
        <w:jc w:val="left"/>
        <w:rPr>
          <w:rFonts w:cs="Times New Roman"/>
        </w:rPr>
      </w:pPr>
    </w:p>
    <w:tbl>
      <w:tblPr>
        <w:tblW w:w="9375" w:type="dxa"/>
        <w:tblInd w:w="-106" w:type="dxa"/>
        <w:tblLook w:val="0000"/>
      </w:tblPr>
      <w:tblGrid>
        <w:gridCol w:w="329"/>
        <w:gridCol w:w="327"/>
        <w:gridCol w:w="331"/>
        <w:gridCol w:w="2628"/>
        <w:gridCol w:w="884"/>
        <w:gridCol w:w="236"/>
        <w:gridCol w:w="646"/>
        <w:gridCol w:w="214"/>
        <w:gridCol w:w="668"/>
        <w:gridCol w:w="660"/>
        <w:gridCol w:w="69"/>
        <w:gridCol w:w="591"/>
        <w:gridCol w:w="76"/>
        <w:gridCol w:w="660"/>
        <w:gridCol w:w="156"/>
        <w:gridCol w:w="445"/>
        <w:gridCol w:w="455"/>
      </w:tblGrid>
      <w:tr w:rsidR="00146832" w:rsidRPr="00E53600">
        <w:trPr>
          <w:trHeight w:val="390"/>
        </w:trPr>
        <w:tc>
          <w:tcPr>
            <w:tcW w:w="9375" w:type="dxa"/>
            <w:gridSpan w:val="17"/>
            <w:tcBorders>
              <w:top w:val="nil"/>
              <w:left w:val="nil"/>
              <w:bottom w:val="nil"/>
              <w:right w:val="nil"/>
            </w:tcBorders>
            <w:noWrap/>
            <w:vAlign w:val="bottom"/>
          </w:tcPr>
          <w:p w:rsidR="00146832" w:rsidRPr="00E53600" w:rsidRDefault="00146832" w:rsidP="00E53600">
            <w:pPr>
              <w:widowControl/>
              <w:jc w:val="center"/>
              <w:rPr>
                <w:rFonts w:ascii="宋体" w:eastAsia="宋体" w:hAnsi="宋体" w:cs="Times New Roman"/>
                <w:color w:val="000000"/>
                <w:kern w:val="0"/>
                <w:sz w:val="30"/>
                <w:szCs w:val="30"/>
              </w:rPr>
            </w:pPr>
            <w:r w:rsidRPr="00E53600">
              <w:rPr>
                <w:rFonts w:ascii="宋体" w:eastAsia="宋体" w:hAnsi="宋体" w:cs="宋体" w:hint="eastAsia"/>
                <w:color w:val="000000"/>
                <w:kern w:val="0"/>
                <w:sz w:val="30"/>
                <w:szCs w:val="30"/>
              </w:rPr>
              <w:lastRenderedPageBreak/>
              <w:t>收入决算表</w:t>
            </w:r>
          </w:p>
        </w:tc>
      </w:tr>
      <w:tr w:rsidR="00146832" w:rsidRPr="00E53600">
        <w:trPr>
          <w:trHeight w:val="255"/>
        </w:trPr>
        <w:tc>
          <w:tcPr>
            <w:tcW w:w="329" w:type="dxa"/>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327" w:type="dxa"/>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331" w:type="dxa"/>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3512" w:type="dxa"/>
            <w:gridSpan w:val="2"/>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236" w:type="dxa"/>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860" w:type="dxa"/>
            <w:gridSpan w:val="2"/>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668" w:type="dxa"/>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660" w:type="dxa"/>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660" w:type="dxa"/>
            <w:gridSpan w:val="2"/>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892" w:type="dxa"/>
            <w:gridSpan w:val="3"/>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900" w:type="dxa"/>
            <w:gridSpan w:val="2"/>
            <w:tcBorders>
              <w:top w:val="nil"/>
              <w:left w:val="nil"/>
              <w:bottom w:val="nil"/>
              <w:right w:val="nil"/>
            </w:tcBorders>
            <w:noWrap/>
            <w:vAlign w:val="bottom"/>
          </w:tcPr>
          <w:p w:rsidR="00146832" w:rsidRPr="00E53600" w:rsidRDefault="00146832" w:rsidP="00E53600">
            <w:pPr>
              <w:widowControl/>
              <w:jc w:val="right"/>
              <w:rPr>
                <w:rFonts w:ascii="宋体" w:eastAsia="宋体" w:hAnsi="宋体" w:cs="Times New Roman"/>
                <w:color w:val="000000"/>
                <w:kern w:val="0"/>
                <w:sz w:val="20"/>
                <w:szCs w:val="20"/>
              </w:rPr>
            </w:pPr>
            <w:r w:rsidRPr="00E53600">
              <w:rPr>
                <w:rFonts w:ascii="宋体" w:eastAsia="宋体" w:hAnsi="宋体" w:cs="宋体" w:hint="eastAsia"/>
                <w:color w:val="000000"/>
                <w:kern w:val="0"/>
                <w:sz w:val="20"/>
                <w:szCs w:val="20"/>
              </w:rPr>
              <w:t>公开</w:t>
            </w:r>
            <w:r w:rsidRPr="00E53600">
              <w:rPr>
                <w:rFonts w:ascii="宋体" w:eastAsia="宋体" w:hAnsi="宋体" w:cs="宋体"/>
                <w:color w:val="000000"/>
                <w:kern w:val="0"/>
                <w:sz w:val="20"/>
                <w:szCs w:val="20"/>
              </w:rPr>
              <w:t>02</w:t>
            </w:r>
            <w:r w:rsidRPr="00E53600">
              <w:rPr>
                <w:rFonts w:ascii="宋体" w:eastAsia="宋体" w:hAnsi="宋体" w:cs="宋体" w:hint="eastAsia"/>
                <w:color w:val="000000"/>
                <w:kern w:val="0"/>
                <w:sz w:val="20"/>
                <w:szCs w:val="20"/>
              </w:rPr>
              <w:t>表</w:t>
            </w:r>
          </w:p>
        </w:tc>
      </w:tr>
      <w:tr w:rsidR="00146832" w:rsidRPr="00E53600">
        <w:trPr>
          <w:trHeight w:val="255"/>
        </w:trPr>
        <w:tc>
          <w:tcPr>
            <w:tcW w:w="4499" w:type="dxa"/>
            <w:gridSpan w:val="5"/>
            <w:tcBorders>
              <w:top w:val="nil"/>
              <w:left w:val="nil"/>
              <w:bottom w:val="nil"/>
              <w:right w:val="nil"/>
            </w:tcBorders>
            <w:noWrap/>
            <w:vAlign w:val="bottom"/>
          </w:tcPr>
          <w:p w:rsidR="00146832" w:rsidRPr="00E53600" w:rsidRDefault="00146832" w:rsidP="00E53600">
            <w:pPr>
              <w:widowControl/>
              <w:jc w:val="left"/>
              <w:rPr>
                <w:rFonts w:ascii="宋体" w:eastAsia="宋体" w:hAnsi="宋体" w:cs="Times New Roman"/>
                <w:color w:val="000000"/>
                <w:kern w:val="0"/>
                <w:sz w:val="20"/>
                <w:szCs w:val="20"/>
              </w:rPr>
            </w:pPr>
            <w:r w:rsidRPr="00E53600">
              <w:rPr>
                <w:rFonts w:ascii="宋体" w:eastAsia="宋体" w:hAnsi="宋体" w:cs="宋体" w:hint="eastAsia"/>
                <w:color w:val="000000"/>
                <w:kern w:val="0"/>
                <w:sz w:val="20"/>
                <w:szCs w:val="20"/>
              </w:rPr>
              <w:t>部门：唐山市城市管理</w:t>
            </w:r>
            <w:r>
              <w:rPr>
                <w:rFonts w:ascii="宋体" w:eastAsia="宋体" w:hAnsi="宋体" w:cs="宋体" w:hint="eastAsia"/>
                <w:color w:val="000000"/>
                <w:kern w:val="0"/>
                <w:sz w:val="20"/>
                <w:szCs w:val="20"/>
              </w:rPr>
              <w:t>综合行政执法支队</w:t>
            </w:r>
            <w:r w:rsidRPr="00E53600">
              <w:rPr>
                <w:rFonts w:ascii="宋体" w:eastAsia="宋体" w:hAnsi="宋体" w:cs="宋体" w:hint="eastAsia"/>
                <w:color w:val="000000"/>
                <w:kern w:val="0"/>
                <w:sz w:val="20"/>
                <w:szCs w:val="20"/>
              </w:rPr>
              <w:t>高新</w:t>
            </w:r>
            <w:r>
              <w:rPr>
                <w:rFonts w:ascii="宋体" w:eastAsia="宋体" w:hAnsi="宋体" w:cs="宋体" w:hint="eastAsia"/>
                <w:color w:val="000000"/>
                <w:kern w:val="0"/>
                <w:sz w:val="20"/>
                <w:szCs w:val="20"/>
              </w:rPr>
              <w:t>区</w:t>
            </w:r>
            <w:r w:rsidRPr="00E53600">
              <w:rPr>
                <w:rFonts w:ascii="宋体" w:eastAsia="宋体" w:hAnsi="宋体" w:cs="宋体" w:hint="eastAsia"/>
                <w:color w:val="000000"/>
                <w:kern w:val="0"/>
                <w:sz w:val="20"/>
                <w:szCs w:val="20"/>
              </w:rPr>
              <w:t>执法大队</w:t>
            </w:r>
          </w:p>
        </w:tc>
        <w:tc>
          <w:tcPr>
            <w:tcW w:w="1096" w:type="dxa"/>
            <w:gridSpan w:val="3"/>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668" w:type="dxa"/>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660" w:type="dxa"/>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660" w:type="dxa"/>
            <w:gridSpan w:val="2"/>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892" w:type="dxa"/>
            <w:gridSpan w:val="3"/>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900" w:type="dxa"/>
            <w:gridSpan w:val="2"/>
            <w:tcBorders>
              <w:top w:val="nil"/>
              <w:left w:val="nil"/>
              <w:bottom w:val="nil"/>
              <w:right w:val="nil"/>
            </w:tcBorders>
            <w:noWrap/>
            <w:vAlign w:val="bottom"/>
          </w:tcPr>
          <w:p w:rsidR="00146832" w:rsidRPr="00E53600" w:rsidRDefault="00146832" w:rsidP="00E53600">
            <w:pPr>
              <w:widowControl/>
              <w:jc w:val="right"/>
              <w:rPr>
                <w:rFonts w:ascii="宋体" w:eastAsia="宋体" w:hAnsi="宋体" w:cs="Times New Roman"/>
                <w:color w:val="000000"/>
                <w:kern w:val="0"/>
                <w:sz w:val="20"/>
                <w:szCs w:val="20"/>
              </w:rPr>
            </w:pPr>
            <w:r w:rsidRPr="00E53600">
              <w:rPr>
                <w:rFonts w:ascii="宋体" w:eastAsia="宋体" w:hAnsi="宋体" w:cs="宋体" w:hint="eastAsia"/>
                <w:color w:val="000000"/>
                <w:kern w:val="0"/>
                <w:sz w:val="20"/>
                <w:szCs w:val="20"/>
              </w:rPr>
              <w:t>金额单位：万元</w:t>
            </w:r>
          </w:p>
        </w:tc>
      </w:tr>
      <w:tr w:rsidR="00146832" w:rsidRPr="00E53600">
        <w:trPr>
          <w:trHeight w:val="308"/>
        </w:trPr>
        <w:tc>
          <w:tcPr>
            <w:tcW w:w="3615"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项目</w:t>
            </w:r>
          </w:p>
        </w:tc>
        <w:tc>
          <w:tcPr>
            <w:tcW w:w="884" w:type="dxa"/>
            <w:vMerge w:val="restart"/>
            <w:tcBorders>
              <w:top w:val="single" w:sz="4" w:space="0" w:color="000000"/>
              <w:left w:val="nil"/>
              <w:bottom w:val="single" w:sz="4" w:space="0" w:color="000000"/>
              <w:right w:val="single" w:sz="4" w:space="0" w:color="000000"/>
            </w:tcBorders>
            <w:shd w:val="clear" w:color="FFFFFF" w:fill="C0C0C0"/>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本年收入合计</w:t>
            </w:r>
          </w:p>
        </w:tc>
        <w:tc>
          <w:tcPr>
            <w:tcW w:w="1096" w:type="dxa"/>
            <w:gridSpan w:val="3"/>
            <w:vMerge w:val="restart"/>
            <w:tcBorders>
              <w:top w:val="single" w:sz="4" w:space="0" w:color="000000"/>
              <w:left w:val="nil"/>
              <w:bottom w:val="single" w:sz="4" w:space="0" w:color="000000"/>
              <w:right w:val="single" w:sz="4" w:space="0" w:color="000000"/>
            </w:tcBorders>
            <w:shd w:val="clear" w:color="FFFFFF" w:fill="C0C0C0"/>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财政拨款收入</w:t>
            </w:r>
          </w:p>
        </w:tc>
        <w:tc>
          <w:tcPr>
            <w:tcW w:w="668" w:type="dxa"/>
            <w:vMerge w:val="restart"/>
            <w:tcBorders>
              <w:top w:val="single" w:sz="4" w:space="0" w:color="000000"/>
              <w:left w:val="nil"/>
              <w:bottom w:val="single" w:sz="4" w:space="0" w:color="000000"/>
              <w:right w:val="single" w:sz="4" w:space="0" w:color="000000"/>
            </w:tcBorders>
            <w:shd w:val="clear" w:color="FFFFFF" w:fill="C0C0C0"/>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上级补助收入</w:t>
            </w:r>
          </w:p>
        </w:tc>
        <w:tc>
          <w:tcPr>
            <w:tcW w:w="660" w:type="dxa"/>
            <w:vMerge w:val="restart"/>
            <w:tcBorders>
              <w:top w:val="single" w:sz="4" w:space="0" w:color="000000"/>
              <w:left w:val="nil"/>
              <w:bottom w:val="single" w:sz="4" w:space="0" w:color="000000"/>
              <w:right w:val="single" w:sz="4" w:space="0" w:color="000000"/>
            </w:tcBorders>
            <w:shd w:val="clear" w:color="FFFFFF" w:fill="C0C0C0"/>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事业收入</w:t>
            </w:r>
          </w:p>
        </w:tc>
        <w:tc>
          <w:tcPr>
            <w:tcW w:w="660" w:type="dxa"/>
            <w:gridSpan w:val="2"/>
            <w:vMerge w:val="restart"/>
            <w:tcBorders>
              <w:top w:val="single" w:sz="4" w:space="0" w:color="000000"/>
              <w:left w:val="nil"/>
              <w:bottom w:val="single" w:sz="4" w:space="0" w:color="000000"/>
              <w:right w:val="single" w:sz="4" w:space="0" w:color="000000"/>
            </w:tcBorders>
            <w:shd w:val="clear" w:color="FFFFFF" w:fill="C0C0C0"/>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经营收入</w:t>
            </w:r>
          </w:p>
        </w:tc>
        <w:tc>
          <w:tcPr>
            <w:tcW w:w="892" w:type="dxa"/>
            <w:gridSpan w:val="3"/>
            <w:vMerge w:val="restart"/>
            <w:tcBorders>
              <w:top w:val="single" w:sz="4" w:space="0" w:color="000000"/>
              <w:left w:val="nil"/>
              <w:bottom w:val="single" w:sz="4" w:space="0" w:color="000000"/>
              <w:right w:val="single" w:sz="4" w:space="0" w:color="000000"/>
            </w:tcBorders>
            <w:shd w:val="clear" w:color="FFFFFF" w:fill="C0C0C0"/>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附属单位上缴收入</w:t>
            </w:r>
          </w:p>
        </w:tc>
        <w:tc>
          <w:tcPr>
            <w:tcW w:w="900" w:type="dxa"/>
            <w:gridSpan w:val="2"/>
            <w:vMerge w:val="restart"/>
            <w:tcBorders>
              <w:top w:val="single" w:sz="4" w:space="0" w:color="000000"/>
              <w:left w:val="nil"/>
              <w:bottom w:val="single" w:sz="4" w:space="0" w:color="000000"/>
              <w:right w:val="single" w:sz="4" w:space="0" w:color="000000"/>
            </w:tcBorders>
            <w:shd w:val="clear" w:color="FFFFFF" w:fill="C0C0C0"/>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其他收入</w:t>
            </w:r>
          </w:p>
        </w:tc>
      </w:tr>
      <w:tr w:rsidR="00146832" w:rsidRPr="00E53600">
        <w:trPr>
          <w:trHeight w:val="312"/>
        </w:trPr>
        <w:tc>
          <w:tcPr>
            <w:tcW w:w="987"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功能分类科目编码</w:t>
            </w:r>
          </w:p>
        </w:tc>
        <w:tc>
          <w:tcPr>
            <w:tcW w:w="2628" w:type="dxa"/>
            <w:vMerge w:val="restart"/>
            <w:tcBorders>
              <w:top w:val="nil"/>
              <w:left w:val="nil"/>
              <w:bottom w:val="single" w:sz="4" w:space="0" w:color="000000"/>
              <w:right w:val="single" w:sz="4" w:space="0" w:color="000000"/>
            </w:tcBorders>
            <w:shd w:val="clear" w:color="FFFFFF" w:fill="C0C0C0"/>
            <w:noWrap/>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科目名称</w:t>
            </w:r>
          </w:p>
        </w:tc>
        <w:tc>
          <w:tcPr>
            <w:tcW w:w="884" w:type="dxa"/>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1096" w:type="dxa"/>
            <w:gridSpan w:val="3"/>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668" w:type="dxa"/>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660" w:type="dxa"/>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660" w:type="dxa"/>
            <w:gridSpan w:val="2"/>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892" w:type="dxa"/>
            <w:gridSpan w:val="3"/>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900" w:type="dxa"/>
            <w:gridSpan w:val="2"/>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r>
      <w:tr w:rsidR="00146832" w:rsidRPr="00E53600">
        <w:trPr>
          <w:trHeight w:val="312"/>
        </w:trPr>
        <w:tc>
          <w:tcPr>
            <w:tcW w:w="987" w:type="dxa"/>
            <w:gridSpan w:val="3"/>
            <w:vMerge/>
            <w:tcBorders>
              <w:top w:val="nil"/>
              <w:left w:val="single" w:sz="4" w:space="0" w:color="000000"/>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2628" w:type="dxa"/>
            <w:vMerge/>
            <w:tcBorders>
              <w:top w:val="nil"/>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884" w:type="dxa"/>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1096" w:type="dxa"/>
            <w:gridSpan w:val="3"/>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668" w:type="dxa"/>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660" w:type="dxa"/>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660" w:type="dxa"/>
            <w:gridSpan w:val="2"/>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892" w:type="dxa"/>
            <w:gridSpan w:val="3"/>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900" w:type="dxa"/>
            <w:gridSpan w:val="2"/>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r>
      <w:tr w:rsidR="00146832" w:rsidRPr="00E53600">
        <w:trPr>
          <w:trHeight w:val="312"/>
        </w:trPr>
        <w:tc>
          <w:tcPr>
            <w:tcW w:w="987" w:type="dxa"/>
            <w:gridSpan w:val="3"/>
            <w:vMerge/>
            <w:tcBorders>
              <w:top w:val="nil"/>
              <w:left w:val="single" w:sz="4" w:space="0" w:color="000000"/>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2628" w:type="dxa"/>
            <w:vMerge/>
            <w:tcBorders>
              <w:top w:val="nil"/>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884" w:type="dxa"/>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1096" w:type="dxa"/>
            <w:gridSpan w:val="3"/>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668" w:type="dxa"/>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660" w:type="dxa"/>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660" w:type="dxa"/>
            <w:gridSpan w:val="2"/>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892" w:type="dxa"/>
            <w:gridSpan w:val="3"/>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c>
          <w:tcPr>
            <w:tcW w:w="900" w:type="dxa"/>
            <w:gridSpan w:val="2"/>
            <w:vMerge/>
            <w:tcBorders>
              <w:top w:val="single" w:sz="4" w:space="0" w:color="000000"/>
              <w:left w:val="nil"/>
              <w:bottom w:val="single" w:sz="4" w:space="0" w:color="000000"/>
              <w:right w:val="single" w:sz="4" w:space="0" w:color="000000"/>
            </w:tcBorders>
            <w:vAlign w:val="center"/>
          </w:tcPr>
          <w:p w:rsidR="00146832" w:rsidRPr="00E53600" w:rsidRDefault="00146832" w:rsidP="00E53600">
            <w:pPr>
              <w:widowControl/>
              <w:jc w:val="left"/>
              <w:rPr>
                <w:rFonts w:ascii="宋体" w:eastAsia="宋体" w:hAnsi="宋体" w:cs="Times New Roman"/>
                <w:color w:val="000000"/>
                <w:kern w:val="0"/>
                <w:sz w:val="22"/>
              </w:rPr>
            </w:pPr>
          </w:p>
        </w:tc>
      </w:tr>
      <w:tr w:rsidR="00146832" w:rsidRPr="00E53600">
        <w:trPr>
          <w:trHeight w:val="308"/>
        </w:trPr>
        <w:tc>
          <w:tcPr>
            <w:tcW w:w="3615" w:type="dxa"/>
            <w:gridSpan w:val="4"/>
            <w:tcBorders>
              <w:top w:val="nil"/>
              <w:left w:val="single" w:sz="4" w:space="0" w:color="000000"/>
              <w:bottom w:val="single" w:sz="4" w:space="0" w:color="000000"/>
              <w:right w:val="single" w:sz="4" w:space="0" w:color="000000"/>
            </w:tcBorders>
            <w:shd w:val="clear" w:color="FFFFFF" w:fill="C0C0C0"/>
            <w:noWrap/>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栏次</w:t>
            </w:r>
          </w:p>
        </w:tc>
        <w:tc>
          <w:tcPr>
            <w:tcW w:w="884" w:type="dxa"/>
            <w:tcBorders>
              <w:top w:val="nil"/>
              <w:left w:val="nil"/>
              <w:bottom w:val="single" w:sz="4" w:space="0" w:color="000000"/>
              <w:right w:val="single" w:sz="4" w:space="0" w:color="000000"/>
            </w:tcBorders>
            <w:shd w:val="clear" w:color="FFFFFF" w:fill="C0C0C0"/>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color w:val="000000"/>
                <w:kern w:val="0"/>
                <w:sz w:val="22"/>
                <w:szCs w:val="22"/>
              </w:rPr>
              <w:t>1</w:t>
            </w:r>
          </w:p>
        </w:tc>
        <w:tc>
          <w:tcPr>
            <w:tcW w:w="1096" w:type="dxa"/>
            <w:gridSpan w:val="3"/>
            <w:tcBorders>
              <w:top w:val="nil"/>
              <w:left w:val="nil"/>
              <w:bottom w:val="single" w:sz="4" w:space="0" w:color="000000"/>
              <w:right w:val="single" w:sz="4" w:space="0" w:color="000000"/>
            </w:tcBorders>
            <w:shd w:val="clear" w:color="FFFFFF" w:fill="C0C0C0"/>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color w:val="000000"/>
                <w:kern w:val="0"/>
                <w:sz w:val="22"/>
                <w:szCs w:val="22"/>
              </w:rPr>
              <w:t>2</w:t>
            </w:r>
          </w:p>
        </w:tc>
        <w:tc>
          <w:tcPr>
            <w:tcW w:w="668" w:type="dxa"/>
            <w:tcBorders>
              <w:top w:val="nil"/>
              <w:left w:val="nil"/>
              <w:bottom w:val="single" w:sz="4" w:space="0" w:color="000000"/>
              <w:right w:val="single" w:sz="4" w:space="0" w:color="000000"/>
            </w:tcBorders>
            <w:shd w:val="clear" w:color="FFFFFF" w:fill="C0C0C0"/>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color w:val="000000"/>
                <w:kern w:val="0"/>
                <w:sz w:val="22"/>
                <w:szCs w:val="22"/>
              </w:rPr>
              <w:t>3</w:t>
            </w:r>
          </w:p>
        </w:tc>
        <w:tc>
          <w:tcPr>
            <w:tcW w:w="660" w:type="dxa"/>
            <w:tcBorders>
              <w:top w:val="nil"/>
              <w:left w:val="nil"/>
              <w:bottom w:val="single" w:sz="4" w:space="0" w:color="000000"/>
              <w:right w:val="single" w:sz="4" w:space="0" w:color="000000"/>
            </w:tcBorders>
            <w:shd w:val="clear" w:color="FFFFFF" w:fill="C0C0C0"/>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color w:val="000000"/>
                <w:kern w:val="0"/>
                <w:sz w:val="22"/>
                <w:szCs w:val="22"/>
              </w:rPr>
              <w:t>4</w:t>
            </w:r>
          </w:p>
        </w:tc>
        <w:tc>
          <w:tcPr>
            <w:tcW w:w="660" w:type="dxa"/>
            <w:gridSpan w:val="2"/>
            <w:tcBorders>
              <w:top w:val="nil"/>
              <w:left w:val="nil"/>
              <w:bottom w:val="single" w:sz="4" w:space="0" w:color="000000"/>
              <w:right w:val="single" w:sz="4" w:space="0" w:color="000000"/>
            </w:tcBorders>
            <w:shd w:val="clear" w:color="FFFFFF" w:fill="C0C0C0"/>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color w:val="000000"/>
                <w:kern w:val="0"/>
                <w:sz w:val="22"/>
                <w:szCs w:val="22"/>
              </w:rPr>
              <w:t>5</w:t>
            </w:r>
          </w:p>
        </w:tc>
        <w:tc>
          <w:tcPr>
            <w:tcW w:w="892" w:type="dxa"/>
            <w:gridSpan w:val="3"/>
            <w:tcBorders>
              <w:top w:val="nil"/>
              <w:left w:val="nil"/>
              <w:bottom w:val="single" w:sz="4" w:space="0" w:color="000000"/>
              <w:right w:val="single" w:sz="4" w:space="0" w:color="000000"/>
            </w:tcBorders>
            <w:shd w:val="clear" w:color="FFFFFF" w:fill="C0C0C0"/>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color w:val="000000"/>
                <w:kern w:val="0"/>
                <w:sz w:val="22"/>
                <w:szCs w:val="22"/>
              </w:rPr>
              <w:t>6</w:t>
            </w:r>
          </w:p>
        </w:tc>
        <w:tc>
          <w:tcPr>
            <w:tcW w:w="900" w:type="dxa"/>
            <w:gridSpan w:val="2"/>
            <w:tcBorders>
              <w:top w:val="nil"/>
              <w:left w:val="nil"/>
              <w:bottom w:val="single" w:sz="4" w:space="0" w:color="000000"/>
              <w:right w:val="single" w:sz="4" w:space="0" w:color="000000"/>
            </w:tcBorders>
            <w:shd w:val="clear" w:color="FFFFFF" w:fill="C0C0C0"/>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color w:val="000000"/>
                <w:kern w:val="0"/>
                <w:sz w:val="22"/>
                <w:szCs w:val="22"/>
              </w:rPr>
              <w:t>7</w:t>
            </w:r>
          </w:p>
        </w:tc>
      </w:tr>
      <w:tr w:rsidR="00146832" w:rsidRPr="00E53600">
        <w:trPr>
          <w:trHeight w:val="308"/>
        </w:trPr>
        <w:tc>
          <w:tcPr>
            <w:tcW w:w="3615" w:type="dxa"/>
            <w:gridSpan w:val="4"/>
            <w:tcBorders>
              <w:top w:val="nil"/>
              <w:left w:val="single" w:sz="4" w:space="0" w:color="000000"/>
              <w:bottom w:val="single" w:sz="4" w:space="0" w:color="000000"/>
              <w:right w:val="single" w:sz="4" w:space="0" w:color="000000"/>
            </w:tcBorders>
            <w:shd w:val="clear" w:color="FFFFFF" w:fill="C0C0C0"/>
            <w:noWrap/>
            <w:vAlign w:val="center"/>
          </w:tcPr>
          <w:p w:rsidR="00146832" w:rsidRPr="00E53600" w:rsidRDefault="00146832" w:rsidP="00E53600">
            <w:pPr>
              <w:widowControl/>
              <w:jc w:val="center"/>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合计</w:t>
            </w:r>
          </w:p>
        </w:tc>
        <w:tc>
          <w:tcPr>
            <w:tcW w:w="884"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b/>
                <w:bCs/>
                <w:color w:val="000000"/>
                <w:kern w:val="0"/>
                <w:sz w:val="22"/>
              </w:rPr>
            </w:pPr>
            <w:r w:rsidRPr="00E53600">
              <w:rPr>
                <w:rFonts w:ascii="宋体" w:eastAsia="宋体" w:hAnsi="宋体" w:cs="宋体"/>
                <w:b/>
                <w:bCs/>
                <w:color w:val="000000"/>
                <w:kern w:val="0"/>
                <w:sz w:val="22"/>
                <w:szCs w:val="22"/>
              </w:rPr>
              <w:t>367.95</w:t>
            </w:r>
          </w:p>
        </w:tc>
        <w:tc>
          <w:tcPr>
            <w:tcW w:w="1096"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b/>
                <w:bCs/>
                <w:color w:val="000000"/>
                <w:kern w:val="0"/>
                <w:sz w:val="22"/>
              </w:rPr>
            </w:pPr>
            <w:r w:rsidRPr="00E53600">
              <w:rPr>
                <w:rFonts w:ascii="宋体" w:eastAsia="宋体" w:hAnsi="宋体" w:cs="宋体"/>
                <w:b/>
                <w:bCs/>
                <w:color w:val="000000"/>
                <w:kern w:val="0"/>
                <w:sz w:val="22"/>
                <w:szCs w:val="22"/>
              </w:rPr>
              <w:t>367.95</w:t>
            </w:r>
          </w:p>
        </w:tc>
        <w:tc>
          <w:tcPr>
            <w:tcW w:w="66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b/>
                <w:bCs/>
                <w:color w:val="000000"/>
                <w:kern w:val="0"/>
                <w:sz w:val="22"/>
              </w:rPr>
            </w:pPr>
            <w:r w:rsidRPr="00E53600">
              <w:rPr>
                <w:rFonts w:ascii="宋体" w:eastAsia="宋体" w:hAnsi="宋体" w:cs="宋体"/>
                <w:b/>
                <w:bCs/>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b/>
                <w:bCs/>
                <w:color w:val="000000"/>
                <w:kern w:val="0"/>
                <w:sz w:val="22"/>
              </w:rPr>
            </w:pPr>
            <w:r w:rsidRPr="00E53600">
              <w:rPr>
                <w:rFonts w:ascii="宋体" w:eastAsia="宋体" w:hAnsi="宋体" w:cs="宋体"/>
                <w:b/>
                <w:bCs/>
                <w:color w:val="000000"/>
                <w:kern w:val="0"/>
                <w:sz w:val="22"/>
                <w:szCs w:val="22"/>
              </w:rPr>
              <w:t>0.00</w:t>
            </w:r>
          </w:p>
        </w:tc>
        <w:tc>
          <w:tcPr>
            <w:tcW w:w="66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b/>
                <w:bCs/>
                <w:color w:val="000000"/>
                <w:kern w:val="0"/>
                <w:sz w:val="22"/>
              </w:rPr>
            </w:pPr>
            <w:r w:rsidRPr="00E53600">
              <w:rPr>
                <w:rFonts w:ascii="宋体" w:eastAsia="宋体" w:hAnsi="宋体" w:cs="宋体"/>
                <w:b/>
                <w:bCs/>
                <w:color w:val="000000"/>
                <w:kern w:val="0"/>
                <w:sz w:val="22"/>
                <w:szCs w:val="22"/>
              </w:rPr>
              <w:t>0.00</w:t>
            </w:r>
          </w:p>
        </w:tc>
        <w:tc>
          <w:tcPr>
            <w:tcW w:w="892"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b/>
                <w:bCs/>
                <w:color w:val="000000"/>
                <w:kern w:val="0"/>
                <w:sz w:val="22"/>
              </w:rPr>
            </w:pPr>
            <w:r w:rsidRPr="00E53600">
              <w:rPr>
                <w:rFonts w:ascii="宋体" w:eastAsia="宋体" w:hAnsi="宋体" w:cs="宋体"/>
                <w:b/>
                <w:bCs/>
                <w:color w:val="000000"/>
                <w:kern w:val="0"/>
                <w:sz w:val="22"/>
                <w:szCs w:val="22"/>
              </w:rPr>
              <w:t>0.00</w:t>
            </w:r>
          </w:p>
        </w:tc>
        <w:tc>
          <w:tcPr>
            <w:tcW w:w="90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b/>
                <w:bCs/>
                <w:color w:val="000000"/>
                <w:kern w:val="0"/>
                <w:sz w:val="22"/>
              </w:rPr>
            </w:pPr>
            <w:r w:rsidRPr="00E53600">
              <w:rPr>
                <w:rFonts w:ascii="宋体" w:eastAsia="宋体" w:hAnsi="宋体" w:cs="宋体"/>
                <w:b/>
                <w:bCs/>
                <w:color w:val="000000"/>
                <w:kern w:val="0"/>
                <w:sz w:val="22"/>
                <w:szCs w:val="22"/>
              </w:rPr>
              <w:t>0.00</w:t>
            </w:r>
          </w:p>
        </w:tc>
      </w:tr>
      <w:tr w:rsidR="00146832" w:rsidRPr="00E53600">
        <w:trPr>
          <w:trHeight w:val="308"/>
        </w:trPr>
        <w:tc>
          <w:tcPr>
            <w:tcW w:w="987" w:type="dxa"/>
            <w:gridSpan w:val="3"/>
            <w:tcBorders>
              <w:top w:val="nil"/>
              <w:left w:val="single" w:sz="4" w:space="0" w:color="000000"/>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208</w:t>
            </w:r>
          </w:p>
        </w:tc>
        <w:tc>
          <w:tcPr>
            <w:tcW w:w="262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社会保障和就业支出</w:t>
            </w:r>
          </w:p>
        </w:tc>
        <w:tc>
          <w:tcPr>
            <w:tcW w:w="884"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1.98</w:t>
            </w:r>
          </w:p>
        </w:tc>
        <w:tc>
          <w:tcPr>
            <w:tcW w:w="1096"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1.98</w:t>
            </w:r>
          </w:p>
        </w:tc>
        <w:tc>
          <w:tcPr>
            <w:tcW w:w="66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892"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90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r>
      <w:tr w:rsidR="00146832" w:rsidRPr="00E53600">
        <w:trPr>
          <w:trHeight w:val="308"/>
        </w:trPr>
        <w:tc>
          <w:tcPr>
            <w:tcW w:w="987" w:type="dxa"/>
            <w:gridSpan w:val="3"/>
            <w:tcBorders>
              <w:top w:val="nil"/>
              <w:left w:val="single" w:sz="4" w:space="0" w:color="000000"/>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20805</w:t>
            </w:r>
          </w:p>
        </w:tc>
        <w:tc>
          <w:tcPr>
            <w:tcW w:w="262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行政事业单位离退休</w:t>
            </w:r>
          </w:p>
        </w:tc>
        <w:tc>
          <w:tcPr>
            <w:tcW w:w="884"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1.98</w:t>
            </w:r>
          </w:p>
        </w:tc>
        <w:tc>
          <w:tcPr>
            <w:tcW w:w="1096"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1.98</w:t>
            </w:r>
          </w:p>
        </w:tc>
        <w:tc>
          <w:tcPr>
            <w:tcW w:w="66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892"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90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r>
      <w:tr w:rsidR="00146832" w:rsidRPr="00E53600">
        <w:trPr>
          <w:trHeight w:val="308"/>
        </w:trPr>
        <w:tc>
          <w:tcPr>
            <w:tcW w:w="987" w:type="dxa"/>
            <w:gridSpan w:val="3"/>
            <w:tcBorders>
              <w:top w:val="nil"/>
              <w:left w:val="single" w:sz="4" w:space="0" w:color="000000"/>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2080505</w:t>
            </w:r>
          </w:p>
        </w:tc>
        <w:tc>
          <w:tcPr>
            <w:tcW w:w="262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 xml:space="preserve">  </w:t>
            </w:r>
            <w:r w:rsidRPr="00E53600">
              <w:rPr>
                <w:rFonts w:ascii="宋体" w:eastAsia="宋体" w:hAnsi="宋体" w:cs="宋体" w:hint="eastAsia"/>
                <w:color w:val="000000"/>
                <w:kern w:val="0"/>
                <w:sz w:val="22"/>
                <w:szCs w:val="22"/>
              </w:rPr>
              <w:t>机关事业单位基本养老保险缴费支出</w:t>
            </w:r>
          </w:p>
        </w:tc>
        <w:tc>
          <w:tcPr>
            <w:tcW w:w="884"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1.98</w:t>
            </w:r>
          </w:p>
        </w:tc>
        <w:tc>
          <w:tcPr>
            <w:tcW w:w="1096"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1.98</w:t>
            </w:r>
          </w:p>
        </w:tc>
        <w:tc>
          <w:tcPr>
            <w:tcW w:w="66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892"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90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r>
      <w:tr w:rsidR="00146832" w:rsidRPr="00E53600">
        <w:trPr>
          <w:trHeight w:val="308"/>
        </w:trPr>
        <w:tc>
          <w:tcPr>
            <w:tcW w:w="987" w:type="dxa"/>
            <w:gridSpan w:val="3"/>
            <w:tcBorders>
              <w:top w:val="nil"/>
              <w:left w:val="single" w:sz="4" w:space="0" w:color="000000"/>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210</w:t>
            </w:r>
          </w:p>
        </w:tc>
        <w:tc>
          <w:tcPr>
            <w:tcW w:w="262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卫生健康支出</w:t>
            </w:r>
          </w:p>
        </w:tc>
        <w:tc>
          <w:tcPr>
            <w:tcW w:w="884"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1.56</w:t>
            </w:r>
          </w:p>
        </w:tc>
        <w:tc>
          <w:tcPr>
            <w:tcW w:w="1096"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1.56</w:t>
            </w:r>
          </w:p>
        </w:tc>
        <w:tc>
          <w:tcPr>
            <w:tcW w:w="66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892"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90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r>
      <w:tr w:rsidR="00146832" w:rsidRPr="00E53600">
        <w:trPr>
          <w:trHeight w:val="308"/>
        </w:trPr>
        <w:tc>
          <w:tcPr>
            <w:tcW w:w="987" w:type="dxa"/>
            <w:gridSpan w:val="3"/>
            <w:tcBorders>
              <w:top w:val="nil"/>
              <w:left w:val="single" w:sz="4" w:space="0" w:color="000000"/>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21011</w:t>
            </w:r>
          </w:p>
        </w:tc>
        <w:tc>
          <w:tcPr>
            <w:tcW w:w="262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行政事业单位医疗</w:t>
            </w:r>
          </w:p>
        </w:tc>
        <w:tc>
          <w:tcPr>
            <w:tcW w:w="884"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1.56</w:t>
            </w:r>
          </w:p>
        </w:tc>
        <w:tc>
          <w:tcPr>
            <w:tcW w:w="1096"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1.56</w:t>
            </w:r>
          </w:p>
        </w:tc>
        <w:tc>
          <w:tcPr>
            <w:tcW w:w="66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892"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90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r>
      <w:tr w:rsidR="00146832" w:rsidRPr="00E53600">
        <w:trPr>
          <w:trHeight w:val="308"/>
        </w:trPr>
        <w:tc>
          <w:tcPr>
            <w:tcW w:w="987" w:type="dxa"/>
            <w:gridSpan w:val="3"/>
            <w:tcBorders>
              <w:top w:val="nil"/>
              <w:left w:val="single" w:sz="4" w:space="0" w:color="000000"/>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2101102</w:t>
            </w:r>
          </w:p>
        </w:tc>
        <w:tc>
          <w:tcPr>
            <w:tcW w:w="262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 xml:space="preserve">  </w:t>
            </w:r>
            <w:r w:rsidRPr="00E53600">
              <w:rPr>
                <w:rFonts w:ascii="宋体" w:eastAsia="宋体" w:hAnsi="宋体" w:cs="宋体" w:hint="eastAsia"/>
                <w:color w:val="000000"/>
                <w:kern w:val="0"/>
                <w:sz w:val="22"/>
                <w:szCs w:val="22"/>
              </w:rPr>
              <w:t>事业单位医疗</w:t>
            </w:r>
          </w:p>
        </w:tc>
        <w:tc>
          <w:tcPr>
            <w:tcW w:w="884"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1.56</w:t>
            </w:r>
          </w:p>
        </w:tc>
        <w:tc>
          <w:tcPr>
            <w:tcW w:w="1096"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1.56</w:t>
            </w:r>
          </w:p>
        </w:tc>
        <w:tc>
          <w:tcPr>
            <w:tcW w:w="66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892"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90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r>
      <w:tr w:rsidR="00146832" w:rsidRPr="00E53600">
        <w:trPr>
          <w:trHeight w:val="308"/>
        </w:trPr>
        <w:tc>
          <w:tcPr>
            <w:tcW w:w="987" w:type="dxa"/>
            <w:gridSpan w:val="3"/>
            <w:tcBorders>
              <w:top w:val="nil"/>
              <w:left w:val="single" w:sz="4" w:space="0" w:color="000000"/>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212</w:t>
            </w:r>
          </w:p>
        </w:tc>
        <w:tc>
          <w:tcPr>
            <w:tcW w:w="262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城乡社区支出</w:t>
            </w:r>
          </w:p>
        </w:tc>
        <w:tc>
          <w:tcPr>
            <w:tcW w:w="884"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363.13</w:t>
            </w:r>
          </w:p>
        </w:tc>
        <w:tc>
          <w:tcPr>
            <w:tcW w:w="1096"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363.13</w:t>
            </w:r>
          </w:p>
        </w:tc>
        <w:tc>
          <w:tcPr>
            <w:tcW w:w="66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892"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90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r>
      <w:tr w:rsidR="00146832" w:rsidRPr="00E53600">
        <w:trPr>
          <w:trHeight w:val="308"/>
        </w:trPr>
        <w:tc>
          <w:tcPr>
            <w:tcW w:w="987" w:type="dxa"/>
            <w:gridSpan w:val="3"/>
            <w:tcBorders>
              <w:top w:val="nil"/>
              <w:left w:val="single" w:sz="4" w:space="0" w:color="000000"/>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21201</w:t>
            </w:r>
          </w:p>
        </w:tc>
        <w:tc>
          <w:tcPr>
            <w:tcW w:w="262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城乡社区管理事务</w:t>
            </w:r>
          </w:p>
        </w:tc>
        <w:tc>
          <w:tcPr>
            <w:tcW w:w="884"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348.48</w:t>
            </w:r>
          </w:p>
        </w:tc>
        <w:tc>
          <w:tcPr>
            <w:tcW w:w="1096"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348.48</w:t>
            </w:r>
          </w:p>
        </w:tc>
        <w:tc>
          <w:tcPr>
            <w:tcW w:w="66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892"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90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r>
      <w:tr w:rsidR="00146832" w:rsidRPr="00E53600">
        <w:trPr>
          <w:trHeight w:val="308"/>
        </w:trPr>
        <w:tc>
          <w:tcPr>
            <w:tcW w:w="987" w:type="dxa"/>
            <w:gridSpan w:val="3"/>
            <w:tcBorders>
              <w:top w:val="nil"/>
              <w:left w:val="single" w:sz="4" w:space="0" w:color="000000"/>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2120104</w:t>
            </w:r>
          </w:p>
        </w:tc>
        <w:tc>
          <w:tcPr>
            <w:tcW w:w="262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 xml:space="preserve">  </w:t>
            </w:r>
            <w:r w:rsidRPr="00E53600">
              <w:rPr>
                <w:rFonts w:ascii="宋体" w:eastAsia="宋体" w:hAnsi="宋体" w:cs="宋体" w:hint="eastAsia"/>
                <w:color w:val="000000"/>
                <w:kern w:val="0"/>
                <w:sz w:val="22"/>
                <w:szCs w:val="22"/>
              </w:rPr>
              <w:t>城管执法</w:t>
            </w:r>
          </w:p>
        </w:tc>
        <w:tc>
          <w:tcPr>
            <w:tcW w:w="884"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348.48</w:t>
            </w:r>
          </w:p>
        </w:tc>
        <w:tc>
          <w:tcPr>
            <w:tcW w:w="1096"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348.48</w:t>
            </w:r>
          </w:p>
        </w:tc>
        <w:tc>
          <w:tcPr>
            <w:tcW w:w="66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892"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90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r>
      <w:tr w:rsidR="00146832" w:rsidRPr="00E53600">
        <w:trPr>
          <w:trHeight w:val="308"/>
        </w:trPr>
        <w:tc>
          <w:tcPr>
            <w:tcW w:w="987" w:type="dxa"/>
            <w:gridSpan w:val="3"/>
            <w:tcBorders>
              <w:top w:val="nil"/>
              <w:left w:val="single" w:sz="4" w:space="0" w:color="000000"/>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21205</w:t>
            </w:r>
          </w:p>
        </w:tc>
        <w:tc>
          <w:tcPr>
            <w:tcW w:w="262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城乡社区环境卫生</w:t>
            </w:r>
          </w:p>
        </w:tc>
        <w:tc>
          <w:tcPr>
            <w:tcW w:w="884"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14.65</w:t>
            </w:r>
          </w:p>
        </w:tc>
        <w:tc>
          <w:tcPr>
            <w:tcW w:w="1096"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14.65</w:t>
            </w:r>
          </w:p>
        </w:tc>
        <w:tc>
          <w:tcPr>
            <w:tcW w:w="66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892"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90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r>
      <w:tr w:rsidR="00146832" w:rsidRPr="00E53600">
        <w:trPr>
          <w:trHeight w:val="308"/>
        </w:trPr>
        <w:tc>
          <w:tcPr>
            <w:tcW w:w="987" w:type="dxa"/>
            <w:gridSpan w:val="3"/>
            <w:tcBorders>
              <w:top w:val="nil"/>
              <w:left w:val="single" w:sz="4" w:space="0" w:color="000000"/>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2120501</w:t>
            </w:r>
          </w:p>
        </w:tc>
        <w:tc>
          <w:tcPr>
            <w:tcW w:w="262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 xml:space="preserve">  </w:t>
            </w:r>
            <w:r w:rsidRPr="00E53600">
              <w:rPr>
                <w:rFonts w:ascii="宋体" w:eastAsia="宋体" w:hAnsi="宋体" w:cs="宋体" w:hint="eastAsia"/>
                <w:color w:val="000000"/>
                <w:kern w:val="0"/>
                <w:sz w:val="22"/>
                <w:szCs w:val="22"/>
              </w:rPr>
              <w:t>城乡社区环境卫生</w:t>
            </w:r>
          </w:p>
        </w:tc>
        <w:tc>
          <w:tcPr>
            <w:tcW w:w="884"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14.65</w:t>
            </w:r>
          </w:p>
        </w:tc>
        <w:tc>
          <w:tcPr>
            <w:tcW w:w="1096"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14.65</w:t>
            </w:r>
          </w:p>
        </w:tc>
        <w:tc>
          <w:tcPr>
            <w:tcW w:w="66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892"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90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r>
      <w:tr w:rsidR="00146832" w:rsidRPr="00E53600">
        <w:trPr>
          <w:trHeight w:val="308"/>
        </w:trPr>
        <w:tc>
          <w:tcPr>
            <w:tcW w:w="987" w:type="dxa"/>
            <w:gridSpan w:val="3"/>
            <w:tcBorders>
              <w:top w:val="nil"/>
              <w:left w:val="single" w:sz="4" w:space="0" w:color="000000"/>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221</w:t>
            </w:r>
          </w:p>
        </w:tc>
        <w:tc>
          <w:tcPr>
            <w:tcW w:w="262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住房保障支出</w:t>
            </w:r>
          </w:p>
        </w:tc>
        <w:tc>
          <w:tcPr>
            <w:tcW w:w="884"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1.27</w:t>
            </w:r>
          </w:p>
        </w:tc>
        <w:tc>
          <w:tcPr>
            <w:tcW w:w="1096"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1.27</w:t>
            </w:r>
          </w:p>
        </w:tc>
        <w:tc>
          <w:tcPr>
            <w:tcW w:w="66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892"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90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r>
      <w:tr w:rsidR="00146832" w:rsidRPr="00E53600">
        <w:trPr>
          <w:trHeight w:val="308"/>
        </w:trPr>
        <w:tc>
          <w:tcPr>
            <w:tcW w:w="987" w:type="dxa"/>
            <w:gridSpan w:val="3"/>
            <w:tcBorders>
              <w:top w:val="nil"/>
              <w:left w:val="single" w:sz="4" w:space="0" w:color="000000"/>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22102</w:t>
            </w:r>
          </w:p>
        </w:tc>
        <w:tc>
          <w:tcPr>
            <w:tcW w:w="262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住房改革支出</w:t>
            </w:r>
          </w:p>
        </w:tc>
        <w:tc>
          <w:tcPr>
            <w:tcW w:w="884"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1.27</w:t>
            </w:r>
          </w:p>
        </w:tc>
        <w:tc>
          <w:tcPr>
            <w:tcW w:w="1096"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1.27</w:t>
            </w:r>
          </w:p>
        </w:tc>
        <w:tc>
          <w:tcPr>
            <w:tcW w:w="66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892"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90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r>
      <w:tr w:rsidR="00146832" w:rsidRPr="00E53600">
        <w:trPr>
          <w:trHeight w:val="308"/>
        </w:trPr>
        <w:tc>
          <w:tcPr>
            <w:tcW w:w="987" w:type="dxa"/>
            <w:gridSpan w:val="3"/>
            <w:tcBorders>
              <w:top w:val="nil"/>
              <w:left w:val="single" w:sz="4" w:space="0" w:color="000000"/>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2210201</w:t>
            </w:r>
          </w:p>
        </w:tc>
        <w:tc>
          <w:tcPr>
            <w:tcW w:w="262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color w:val="000000"/>
                <w:kern w:val="0"/>
                <w:sz w:val="22"/>
                <w:szCs w:val="22"/>
              </w:rPr>
              <w:t xml:space="preserve">  </w:t>
            </w:r>
            <w:r w:rsidRPr="00E53600">
              <w:rPr>
                <w:rFonts w:ascii="宋体" w:eastAsia="宋体" w:hAnsi="宋体" w:cs="宋体" w:hint="eastAsia"/>
                <w:color w:val="000000"/>
                <w:kern w:val="0"/>
                <w:sz w:val="22"/>
                <w:szCs w:val="22"/>
              </w:rPr>
              <w:t>住房公积金</w:t>
            </w:r>
          </w:p>
        </w:tc>
        <w:tc>
          <w:tcPr>
            <w:tcW w:w="884"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1.27</w:t>
            </w:r>
          </w:p>
        </w:tc>
        <w:tc>
          <w:tcPr>
            <w:tcW w:w="1096"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1.27</w:t>
            </w:r>
          </w:p>
        </w:tc>
        <w:tc>
          <w:tcPr>
            <w:tcW w:w="66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66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892"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c>
          <w:tcPr>
            <w:tcW w:w="90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color w:val="000000"/>
                <w:kern w:val="0"/>
                <w:sz w:val="22"/>
                <w:szCs w:val="22"/>
              </w:rPr>
              <w:t>0.00</w:t>
            </w:r>
          </w:p>
        </w:tc>
      </w:tr>
      <w:tr w:rsidR="00146832" w:rsidRPr="00E53600">
        <w:trPr>
          <w:trHeight w:val="308"/>
        </w:trPr>
        <w:tc>
          <w:tcPr>
            <w:tcW w:w="987" w:type="dxa"/>
            <w:gridSpan w:val="3"/>
            <w:tcBorders>
              <w:top w:val="nil"/>
              <w:left w:val="single" w:sz="4" w:space="0" w:color="000000"/>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 xml:space="preserve">　</w:t>
            </w:r>
          </w:p>
        </w:tc>
        <w:tc>
          <w:tcPr>
            <w:tcW w:w="262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 xml:space="preserve">　</w:t>
            </w:r>
          </w:p>
        </w:tc>
        <w:tc>
          <w:tcPr>
            <w:tcW w:w="884"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 xml:space="preserve">　</w:t>
            </w:r>
          </w:p>
        </w:tc>
        <w:tc>
          <w:tcPr>
            <w:tcW w:w="1096"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 xml:space="preserve">　</w:t>
            </w:r>
          </w:p>
        </w:tc>
        <w:tc>
          <w:tcPr>
            <w:tcW w:w="668"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 xml:space="preserve">　</w:t>
            </w:r>
          </w:p>
        </w:tc>
        <w:tc>
          <w:tcPr>
            <w:tcW w:w="660" w:type="dxa"/>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 xml:space="preserve">　</w:t>
            </w:r>
          </w:p>
        </w:tc>
        <w:tc>
          <w:tcPr>
            <w:tcW w:w="66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 xml:space="preserve">　</w:t>
            </w:r>
          </w:p>
        </w:tc>
        <w:tc>
          <w:tcPr>
            <w:tcW w:w="892" w:type="dxa"/>
            <w:gridSpan w:val="3"/>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 xml:space="preserve">　</w:t>
            </w:r>
          </w:p>
        </w:tc>
        <w:tc>
          <w:tcPr>
            <w:tcW w:w="900" w:type="dxa"/>
            <w:gridSpan w:val="2"/>
            <w:tcBorders>
              <w:top w:val="nil"/>
              <w:left w:val="nil"/>
              <w:bottom w:val="single" w:sz="4" w:space="0" w:color="000000"/>
              <w:right w:val="single" w:sz="4" w:space="0" w:color="000000"/>
            </w:tcBorders>
            <w:noWrap/>
            <w:vAlign w:val="center"/>
          </w:tcPr>
          <w:p w:rsidR="00146832" w:rsidRPr="00E53600" w:rsidRDefault="00146832" w:rsidP="00E53600">
            <w:pPr>
              <w:widowControl/>
              <w:jc w:val="righ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 xml:space="preserve">　</w:t>
            </w:r>
          </w:p>
        </w:tc>
      </w:tr>
      <w:tr w:rsidR="00146832" w:rsidRPr="00E53600">
        <w:trPr>
          <w:trHeight w:val="308"/>
        </w:trPr>
        <w:tc>
          <w:tcPr>
            <w:tcW w:w="9375" w:type="dxa"/>
            <w:gridSpan w:val="17"/>
            <w:tcBorders>
              <w:top w:val="nil"/>
              <w:left w:val="nil"/>
              <w:bottom w:val="nil"/>
              <w:right w:val="nil"/>
            </w:tcBorders>
            <w:noWrap/>
            <w:vAlign w:val="center"/>
          </w:tcPr>
          <w:p w:rsidR="00146832" w:rsidRPr="00E53600" w:rsidRDefault="00146832" w:rsidP="00E53600">
            <w:pPr>
              <w:widowControl/>
              <w:jc w:val="left"/>
              <w:rPr>
                <w:rFonts w:ascii="宋体" w:eastAsia="宋体" w:hAnsi="宋体" w:cs="Times New Roman"/>
                <w:color w:val="000000"/>
                <w:kern w:val="0"/>
                <w:sz w:val="22"/>
              </w:rPr>
            </w:pPr>
            <w:r w:rsidRPr="00E53600">
              <w:rPr>
                <w:rFonts w:ascii="宋体" w:eastAsia="宋体" w:hAnsi="宋体" w:cs="宋体" w:hint="eastAsia"/>
                <w:color w:val="000000"/>
                <w:kern w:val="0"/>
                <w:sz w:val="22"/>
                <w:szCs w:val="22"/>
              </w:rPr>
              <w:t>注：本表反映部门本年度取得的各项收入情况。</w:t>
            </w:r>
          </w:p>
        </w:tc>
      </w:tr>
      <w:tr w:rsidR="00146832" w:rsidRPr="00E53600">
        <w:trPr>
          <w:trHeight w:val="255"/>
        </w:trPr>
        <w:tc>
          <w:tcPr>
            <w:tcW w:w="329" w:type="dxa"/>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327" w:type="dxa"/>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331" w:type="dxa"/>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3512" w:type="dxa"/>
            <w:gridSpan w:val="2"/>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882" w:type="dxa"/>
            <w:gridSpan w:val="2"/>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882" w:type="dxa"/>
            <w:gridSpan w:val="2"/>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729" w:type="dxa"/>
            <w:gridSpan w:val="2"/>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667" w:type="dxa"/>
            <w:gridSpan w:val="2"/>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660" w:type="dxa"/>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601" w:type="dxa"/>
            <w:gridSpan w:val="2"/>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c>
          <w:tcPr>
            <w:tcW w:w="455" w:type="dxa"/>
            <w:tcBorders>
              <w:top w:val="nil"/>
              <w:left w:val="nil"/>
              <w:bottom w:val="nil"/>
              <w:right w:val="nil"/>
            </w:tcBorders>
            <w:noWrap/>
            <w:vAlign w:val="bottom"/>
          </w:tcPr>
          <w:p w:rsidR="00146832" w:rsidRPr="00E53600" w:rsidRDefault="00146832" w:rsidP="00E53600">
            <w:pPr>
              <w:widowControl/>
              <w:jc w:val="left"/>
              <w:rPr>
                <w:rFonts w:ascii="Arial" w:eastAsia="宋体" w:hAnsi="Arial" w:cs="Times New Roman"/>
                <w:color w:val="000000"/>
                <w:kern w:val="0"/>
                <w:sz w:val="20"/>
                <w:szCs w:val="20"/>
              </w:rPr>
            </w:pPr>
          </w:p>
        </w:tc>
      </w:tr>
    </w:tbl>
    <w:p w:rsidR="00146832" w:rsidRDefault="00146832">
      <w:pPr>
        <w:tabs>
          <w:tab w:val="left" w:pos="886"/>
        </w:tabs>
        <w:jc w:val="left"/>
        <w:rPr>
          <w:rFonts w:cs="Times New Roman"/>
        </w:rPr>
      </w:pPr>
    </w:p>
    <w:p w:rsidR="00146832" w:rsidRDefault="00146832">
      <w:pPr>
        <w:tabs>
          <w:tab w:val="left" w:pos="886"/>
        </w:tabs>
        <w:jc w:val="left"/>
        <w:rPr>
          <w:rFonts w:cs="Times New Roman"/>
        </w:rPr>
      </w:pPr>
    </w:p>
    <w:p w:rsidR="00146832" w:rsidRDefault="00146832">
      <w:pPr>
        <w:tabs>
          <w:tab w:val="left" w:pos="886"/>
        </w:tabs>
        <w:jc w:val="left"/>
        <w:rPr>
          <w:rFonts w:cs="Times New Roman"/>
        </w:rPr>
      </w:pPr>
    </w:p>
    <w:p w:rsidR="00146832" w:rsidRDefault="00146832">
      <w:pPr>
        <w:tabs>
          <w:tab w:val="left" w:pos="886"/>
        </w:tabs>
        <w:jc w:val="left"/>
        <w:rPr>
          <w:rFonts w:cs="Times New Roman"/>
        </w:rPr>
      </w:pPr>
    </w:p>
    <w:p w:rsidR="00146832" w:rsidRDefault="00146832">
      <w:pPr>
        <w:tabs>
          <w:tab w:val="left" w:pos="886"/>
        </w:tabs>
        <w:jc w:val="left"/>
        <w:rPr>
          <w:rFonts w:cs="Times New Roman"/>
        </w:rPr>
      </w:pPr>
    </w:p>
    <w:p w:rsidR="00146832" w:rsidRDefault="00146832">
      <w:pPr>
        <w:tabs>
          <w:tab w:val="left" w:pos="886"/>
        </w:tabs>
        <w:jc w:val="left"/>
        <w:rPr>
          <w:rFonts w:cs="Times New Roman"/>
        </w:rPr>
      </w:pPr>
    </w:p>
    <w:p w:rsidR="00146832" w:rsidRDefault="00146832">
      <w:pPr>
        <w:tabs>
          <w:tab w:val="left" w:pos="886"/>
        </w:tabs>
        <w:jc w:val="left"/>
        <w:rPr>
          <w:rFonts w:cs="Times New Roman"/>
        </w:rPr>
      </w:pPr>
    </w:p>
    <w:p w:rsidR="00146832" w:rsidRPr="00E53600" w:rsidRDefault="00146832">
      <w:pPr>
        <w:tabs>
          <w:tab w:val="left" w:pos="886"/>
        </w:tabs>
        <w:jc w:val="left"/>
        <w:rPr>
          <w:rFonts w:cs="Times New Roman"/>
        </w:rPr>
      </w:pPr>
    </w:p>
    <w:tbl>
      <w:tblPr>
        <w:tblW w:w="10125" w:type="dxa"/>
        <w:tblInd w:w="-106" w:type="dxa"/>
        <w:tblLook w:val="0000"/>
      </w:tblPr>
      <w:tblGrid>
        <w:gridCol w:w="372"/>
        <w:gridCol w:w="372"/>
        <w:gridCol w:w="376"/>
        <w:gridCol w:w="2361"/>
        <w:gridCol w:w="915"/>
        <w:gridCol w:w="915"/>
        <w:gridCol w:w="786"/>
        <w:gridCol w:w="1007"/>
        <w:gridCol w:w="1191"/>
        <w:gridCol w:w="1830"/>
      </w:tblGrid>
      <w:tr w:rsidR="00146832">
        <w:trPr>
          <w:trHeight w:val="284"/>
        </w:trPr>
        <w:tc>
          <w:tcPr>
            <w:tcW w:w="10125" w:type="dxa"/>
            <w:gridSpan w:val="10"/>
            <w:tcBorders>
              <w:top w:val="nil"/>
              <w:left w:val="nil"/>
              <w:bottom w:val="nil"/>
              <w:right w:val="nil"/>
            </w:tcBorders>
            <w:noWrap/>
            <w:vAlign w:val="bottom"/>
          </w:tcPr>
          <w:p w:rsidR="00146832" w:rsidRPr="00744E01" w:rsidRDefault="00146832" w:rsidP="007203AA">
            <w:pPr>
              <w:jc w:val="center"/>
              <w:rPr>
                <w:rFonts w:ascii="宋体" w:eastAsia="宋体" w:cs="Times New Roman"/>
                <w:color w:val="000000"/>
                <w:sz w:val="24"/>
                <w:szCs w:val="24"/>
              </w:rPr>
            </w:pPr>
            <w:r w:rsidRPr="00744E01">
              <w:rPr>
                <w:rFonts w:hint="eastAsia"/>
                <w:color w:val="000000"/>
                <w:sz w:val="24"/>
                <w:szCs w:val="24"/>
              </w:rPr>
              <w:lastRenderedPageBreak/>
              <w:t>支出决算表</w:t>
            </w:r>
          </w:p>
        </w:tc>
      </w:tr>
      <w:tr w:rsidR="00146832">
        <w:trPr>
          <w:trHeight w:val="435"/>
        </w:trPr>
        <w:tc>
          <w:tcPr>
            <w:tcW w:w="372" w:type="dxa"/>
            <w:tcBorders>
              <w:top w:val="nil"/>
              <w:left w:val="nil"/>
              <w:bottom w:val="nil"/>
              <w:right w:val="nil"/>
            </w:tcBorders>
            <w:noWrap/>
            <w:vAlign w:val="bottom"/>
          </w:tcPr>
          <w:p w:rsidR="00146832" w:rsidRPr="00744E01" w:rsidRDefault="00146832">
            <w:pPr>
              <w:rPr>
                <w:rFonts w:ascii="Arial" w:hAnsi="Arial" w:cs="Arial"/>
                <w:color w:val="000000"/>
                <w:sz w:val="15"/>
                <w:szCs w:val="15"/>
              </w:rPr>
            </w:pPr>
          </w:p>
        </w:tc>
        <w:tc>
          <w:tcPr>
            <w:tcW w:w="372" w:type="dxa"/>
            <w:tcBorders>
              <w:top w:val="nil"/>
              <w:left w:val="nil"/>
              <w:bottom w:val="nil"/>
              <w:right w:val="nil"/>
            </w:tcBorders>
            <w:noWrap/>
            <w:vAlign w:val="bottom"/>
          </w:tcPr>
          <w:p w:rsidR="00146832" w:rsidRPr="00744E01" w:rsidRDefault="00146832">
            <w:pPr>
              <w:rPr>
                <w:rFonts w:ascii="Arial" w:hAnsi="Arial" w:cs="Arial"/>
                <w:color w:val="000000"/>
                <w:sz w:val="15"/>
                <w:szCs w:val="15"/>
              </w:rPr>
            </w:pPr>
          </w:p>
        </w:tc>
        <w:tc>
          <w:tcPr>
            <w:tcW w:w="376" w:type="dxa"/>
            <w:tcBorders>
              <w:top w:val="nil"/>
              <w:left w:val="nil"/>
              <w:bottom w:val="nil"/>
              <w:right w:val="nil"/>
            </w:tcBorders>
            <w:noWrap/>
            <w:vAlign w:val="bottom"/>
          </w:tcPr>
          <w:p w:rsidR="00146832" w:rsidRPr="00744E01" w:rsidRDefault="00146832">
            <w:pPr>
              <w:rPr>
                <w:rFonts w:ascii="Arial" w:hAnsi="Arial" w:cs="Arial"/>
                <w:color w:val="000000"/>
                <w:sz w:val="15"/>
                <w:szCs w:val="15"/>
              </w:rPr>
            </w:pPr>
          </w:p>
        </w:tc>
        <w:tc>
          <w:tcPr>
            <w:tcW w:w="2361" w:type="dxa"/>
            <w:tcBorders>
              <w:top w:val="nil"/>
              <w:left w:val="nil"/>
              <w:bottom w:val="nil"/>
              <w:right w:val="nil"/>
            </w:tcBorders>
            <w:noWrap/>
            <w:vAlign w:val="bottom"/>
          </w:tcPr>
          <w:p w:rsidR="00146832" w:rsidRPr="00744E01" w:rsidRDefault="00146832">
            <w:pPr>
              <w:rPr>
                <w:rFonts w:ascii="Arial" w:hAnsi="Arial" w:cs="Arial"/>
                <w:color w:val="000000"/>
                <w:sz w:val="15"/>
                <w:szCs w:val="15"/>
              </w:rPr>
            </w:pPr>
          </w:p>
        </w:tc>
        <w:tc>
          <w:tcPr>
            <w:tcW w:w="915" w:type="dxa"/>
            <w:tcBorders>
              <w:top w:val="nil"/>
              <w:left w:val="nil"/>
              <w:bottom w:val="nil"/>
              <w:right w:val="nil"/>
            </w:tcBorders>
            <w:noWrap/>
            <w:vAlign w:val="bottom"/>
          </w:tcPr>
          <w:p w:rsidR="00146832" w:rsidRPr="00744E01" w:rsidRDefault="00146832">
            <w:pPr>
              <w:rPr>
                <w:rFonts w:ascii="Arial" w:hAnsi="Arial" w:cs="Arial"/>
                <w:color w:val="000000"/>
                <w:sz w:val="15"/>
                <w:szCs w:val="15"/>
              </w:rPr>
            </w:pPr>
          </w:p>
        </w:tc>
        <w:tc>
          <w:tcPr>
            <w:tcW w:w="915" w:type="dxa"/>
            <w:tcBorders>
              <w:top w:val="nil"/>
              <w:left w:val="nil"/>
              <w:bottom w:val="nil"/>
              <w:right w:val="nil"/>
            </w:tcBorders>
            <w:noWrap/>
            <w:vAlign w:val="bottom"/>
          </w:tcPr>
          <w:p w:rsidR="00146832" w:rsidRPr="00744E01" w:rsidRDefault="00146832">
            <w:pPr>
              <w:rPr>
                <w:rFonts w:ascii="Arial" w:hAnsi="Arial" w:cs="Arial"/>
                <w:color w:val="000000"/>
                <w:sz w:val="15"/>
                <w:szCs w:val="15"/>
              </w:rPr>
            </w:pPr>
          </w:p>
        </w:tc>
        <w:tc>
          <w:tcPr>
            <w:tcW w:w="4814" w:type="dxa"/>
            <w:gridSpan w:val="4"/>
            <w:tcBorders>
              <w:top w:val="nil"/>
              <w:left w:val="nil"/>
              <w:bottom w:val="nil"/>
              <w:right w:val="nil"/>
            </w:tcBorders>
            <w:noWrap/>
            <w:vAlign w:val="bottom"/>
          </w:tcPr>
          <w:p w:rsidR="00146832" w:rsidRPr="00744E01" w:rsidRDefault="00146832">
            <w:pPr>
              <w:jc w:val="right"/>
              <w:rPr>
                <w:rFonts w:ascii="宋体" w:eastAsia="宋体" w:cs="Times New Roman"/>
                <w:color w:val="000000"/>
                <w:sz w:val="15"/>
                <w:szCs w:val="15"/>
              </w:rPr>
            </w:pPr>
            <w:r w:rsidRPr="00744E01">
              <w:rPr>
                <w:rFonts w:hint="eastAsia"/>
                <w:color w:val="000000"/>
                <w:sz w:val="15"/>
                <w:szCs w:val="15"/>
              </w:rPr>
              <w:t>公开</w:t>
            </w:r>
            <w:r w:rsidRPr="00744E01">
              <w:rPr>
                <w:color w:val="000000"/>
                <w:sz w:val="15"/>
                <w:szCs w:val="15"/>
              </w:rPr>
              <w:t>03</w:t>
            </w:r>
            <w:r w:rsidRPr="00744E01">
              <w:rPr>
                <w:rFonts w:hint="eastAsia"/>
                <w:color w:val="000000"/>
                <w:sz w:val="15"/>
                <w:szCs w:val="15"/>
              </w:rPr>
              <w:t>表</w:t>
            </w:r>
          </w:p>
        </w:tc>
      </w:tr>
      <w:tr w:rsidR="00146832" w:rsidRPr="002143F2">
        <w:trPr>
          <w:trHeight w:val="461"/>
        </w:trPr>
        <w:tc>
          <w:tcPr>
            <w:tcW w:w="4396" w:type="dxa"/>
            <w:gridSpan w:val="5"/>
            <w:tcBorders>
              <w:top w:val="nil"/>
              <w:left w:val="nil"/>
              <w:bottom w:val="nil"/>
              <w:right w:val="nil"/>
            </w:tcBorders>
            <w:noWrap/>
            <w:vAlign w:val="bottom"/>
          </w:tcPr>
          <w:p w:rsidR="00146832" w:rsidRPr="00744E01" w:rsidRDefault="00146832">
            <w:pPr>
              <w:rPr>
                <w:rFonts w:ascii="宋体" w:eastAsia="宋体" w:cs="Times New Roman"/>
                <w:color w:val="000000"/>
                <w:sz w:val="15"/>
                <w:szCs w:val="15"/>
              </w:rPr>
            </w:pPr>
            <w:r w:rsidRPr="00744E01">
              <w:rPr>
                <w:rFonts w:hint="eastAsia"/>
                <w:color w:val="000000"/>
                <w:sz w:val="15"/>
                <w:szCs w:val="15"/>
              </w:rPr>
              <w:t>部门</w:t>
            </w:r>
            <w:r w:rsidRPr="00C74A9B">
              <w:rPr>
                <w:rFonts w:hint="eastAsia"/>
                <w:color w:val="000000"/>
                <w:sz w:val="18"/>
                <w:szCs w:val="18"/>
              </w:rPr>
              <w:t>：</w:t>
            </w:r>
            <w:r w:rsidRPr="00C74A9B">
              <w:rPr>
                <w:rFonts w:ascii="宋体" w:eastAsia="宋体" w:hAnsi="宋体" w:cs="宋体" w:hint="eastAsia"/>
                <w:color w:val="000000"/>
                <w:kern w:val="0"/>
                <w:sz w:val="18"/>
                <w:szCs w:val="18"/>
              </w:rPr>
              <w:t>唐山市城市管理综合行政执法支队高新区执法大队</w:t>
            </w:r>
          </w:p>
        </w:tc>
        <w:tc>
          <w:tcPr>
            <w:tcW w:w="915" w:type="dxa"/>
            <w:tcBorders>
              <w:top w:val="nil"/>
              <w:left w:val="nil"/>
              <w:bottom w:val="nil"/>
              <w:right w:val="nil"/>
            </w:tcBorders>
            <w:noWrap/>
            <w:vAlign w:val="bottom"/>
          </w:tcPr>
          <w:p w:rsidR="00146832" w:rsidRPr="00744E01" w:rsidRDefault="00146832">
            <w:pPr>
              <w:rPr>
                <w:rFonts w:ascii="Arial" w:hAnsi="Arial" w:cs="Arial"/>
                <w:color w:val="000000"/>
                <w:sz w:val="15"/>
                <w:szCs w:val="15"/>
              </w:rPr>
            </w:pPr>
          </w:p>
        </w:tc>
        <w:tc>
          <w:tcPr>
            <w:tcW w:w="786" w:type="dxa"/>
            <w:tcBorders>
              <w:top w:val="nil"/>
              <w:left w:val="nil"/>
              <w:bottom w:val="nil"/>
              <w:right w:val="nil"/>
            </w:tcBorders>
            <w:noWrap/>
            <w:vAlign w:val="bottom"/>
          </w:tcPr>
          <w:p w:rsidR="00146832" w:rsidRPr="00744E01" w:rsidRDefault="00146832">
            <w:pPr>
              <w:rPr>
                <w:rFonts w:ascii="Arial" w:hAnsi="Arial" w:cs="Arial"/>
                <w:color w:val="000000"/>
                <w:sz w:val="15"/>
                <w:szCs w:val="15"/>
              </w:rPr>
            </w:pPr>
          </w:p>
        </w:tc>
        <w:tc>
          <w:tcPr>
            <w:tcW w:w="1007" w:type="dxa"/>
            <w:tcBorders>
              <w:top w:val="nil"/>
              <w:left w:val="nil"/>
              <w:bottom w:val="nil"/>
              <w:right w:val="nil"/>
            </w:tcBorders>
            <w:noWrap/>
            <w:vAlign w:val="bottom"/>
          </w:tcPr>
          <w:p w:rsidR="00146832" w:rsidRPr="00744E01" w:rsidRDefault="00146832">
            <w:pPr>
              <w:rPr>
                <w:rFonts w:ascii="Arial" w:hAnsi="Arial" w:cs="Arial"/>
                <w:color w:val="000000"/>
                <w:sz w:val="15"/>
                <w:szCs w:val="15"/>
              </w:rPr>
            </w:pPr>
          </w:p>
        </w:tc>
        <w:tc>
          <w:tcPr>
            <w:tcW w:w="1191" w:type="dxa"/>
            <w:tcBorders>
              <w:top w:val="nil"/>
              <w:left w:val="nil"/>
              <w:bottom w:val="nil"/>
              <w:right w:val="nil"/>
            </w:tcBorders>
            <w:noWrap/>
            <w:vAlign w:val="bottom"/>
          </w:tcPr>
          <w:p w:rsidR="00146832" w:rsidRPr="00744E01" w:rsidRDefault="00146832">
            <w:pPr>
              <w:rPr>
                <w:rFonts w:ascii="Arial" w:hAnsi="Arial" w:cs="Arial"/>
                <w:color w:val="000000"/>
                <w:sz w:val="15"/>
                <w:szCs w:val="15"/>
              </w:rPr>
            </w:pPr>
          </w:p>
        </w:tc>
        <w:tc>
          <w:tcPr>
            <w:tcW w:w="1830" w:type="dxa"/>
            <w:tcBorders>
              <w:top w:val="nil"/>
              <w:left w:val="nil"/>
              <w:bottom w:val="nil"/>
              <w:right w:val="nil"/>
            </w:tcBorders>
            <w:noWrap/>
            <w:vAlign w:val="bottom"/>
          </w:tcPr>
          <w:p w:rsidR="00146832" w:rsidRPr="00744E01" w:rsidRDefault="00146832">
            <w:pPr>
              <w:jc w:val="right"/>
              <w:rPr>
                <w:rFonts w:ascii="宋体" w:eastAsia="宋体" w:cs="Times New Roman"/>
                <w:color w:val="000000"/>
                <w:sz w:val="15"/>
                <w:szCs w:val="15"/>
              </w:rPr>
            </w:pPr>
            <w:r w:rsidRPr="00744E01">
              <w:rPr>
                <w:rFonts w:hint="eastAsia"/>
                <w:color w:val="000000"/>
                <w:sz w:val="15"/>
                <w:szCs w:val="15"/>
              </w:rPr>
              <w:t>金额单位：万元</w:t>
            </w:r>
          </w:p>
        </w:tc>
      </w:tr>
      <w:tr w:rsidR="00146832" w:rsidRPr="002143F2">
        <w:trPr>
          <w:trHeight w:val="302"/>
        </w:trPr>
        <w:tc>
          <w:tcPr>
            <w:tcW w:w="3481"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146832" w:rsidRPr="00744E01" w:rsidRDefault="00146832">
            <w:pPr>
              <w:jc w:val="center"/>
              <w:rPr>
                <w:rFonts w:ascii="宋体" w:eastAsia="宋体" w:cs="Times New Roman"/>
                <w:color w:val="000000"/>
                <w:sz w:val="15"/>
                <w:szCs w:val="15"/>
              </w:rPr>
            </w:pPr>
            <w:r w:rsidRPr="00744E01">
              <w:rPr>
                <w:rFonts w:hint="eastAsia"/>
                <w:color w:val="000000"/>
                <w:sz w:val="15"/>
                <w:szCs w:val="15"/>
              </w:rPr>
              <w:t>项目</w:t>
            </w:r>
          </w:p>
        </w:tc>
        <w:tc>
          <w:tcPr>
            <w:tcW w:w="915" w:type="dxa"/>
            <w:vMerge w:val="restart"/>
            <w:tcBorders>
              <w:top w:val="single" w:sz="4" w:space="0" w:color="000000"/>
              <w:left w:val="nil"/>
              <w:bottom w:val="single" w:sz="4" w:space="0" w:color="000000"/>
              <w:right w:val="single" w:sz="4" w:space="0" w:color="000000"/>
            </w:tcBorders>
            <w:shd w:val="clear" w:color="FFFFFF" w:fill="C0C0C0"/>
            <w:vAlign w:val="center"/>
          </w:tcPr>
          <w:p w:rsidR="00146832" w:rsidRPr="00744E01" w:rsidRDefault="00146832">
            <w:pPr>
              <w:jc w:val="center"/>
              <w:rPr>
                <w:rFonts w:ascii="宋体" w:eastAsia="宋体" w:cs="Times New Roman"/>
                <w:color w:val="000000"/>
                <w:sz w:val="15"/>
                <w:szCs w:val="15"/>
              </w:rPr>
            </w:pPr>
            <w:r w:rsidRPr="00744E01">
              <w:rPr>
                <w:rFonts w:hint="eastAsia"/>
                <w:color w:val="000000"/>
                <w:sz w:val="15"/>
                <w:szCs w:val="15"/>
              </w:rPr>
              <w:t>本年支出合计</w:t>
            </w:r>
          </w:p>
        </w:tc>
        <w:tc>
          <w:tcPr>
            <w:tcW w:w="915" w:type="dxa"/>
            <w:vMerge w:val="restart"/>
            <w:tcBorders>
              <w:top w:val="single" w:sz="4" w:space="0" w:color="000000"/>
              <w:left w:val="nil"/>
              <w:bottom w:val="single" w:sz="4" w:space="0" w:color="000000"/>
              <w:right w:val="single" w:sz="4" w:space="0" w:color="000000"/>
            </w:tcBorders>
            <w:shd w:val="clear" w:color="FFFFFF" w:fill="C0C0C0"/>
            <w:vAlign w:val="center"/>
          </w:tcPr>
          <w:p w:rsidR="00146832" w:rsidRPr="00744E01" w:rsidRDefault="00146832">
            <w:pPr>
              <w:jc w:val="center"/>
              <w:rPr>
                <w:rFonts w:ascii="宋体" w:eastAsia="宋体" w:cs="Times New Roman"/>
                <w:color w:val="000000"/>
                <w:sz w:val="15"/>
                <w:szCs w:val="15"/>
              </w:rPr>
            </w:pPr>
            <w:r w:rsidRPr="00744E01">
              <w:rPr>
                <w:rFonts w:hint="eastAsia"/>
                <w:color w:val="000000"/>
                <w:sz w:val="15"/>
                <w:szCs w:val="15"/>
              </w:rPr>
              <w:t>基本支出</w:t>
            </w:r>
          </w:p>
        </w:tc>
        <w:tc>
          <w:tcPr>
            <w:tcW w:w="786" w:type="dxa"/>
            <w:vMerge w:val="restart"/>
            <w:tcBorders>
              <w:top w:val="single" w:sz="4" w:space="0" w:color="000000"/>
              <w:left w:val="nil"/>
              <w:bottom w:val="single" w:sz="4" w:space="0" w:color="000000"/>
              <w:right w:val="single" w:sz="4" w:space="0" w:color="000000"/>
            </w:tcBorders>
            <w:shd w:val="clear" w:color="FFFFFF" w:fill="C0C0C0"/>
            <w:vAlign w:val="center"/>
          </w:tcPr>
          <w:p w:rsidR="00146832" w:rsidRPr="00744E01" w:rsidRDefault="00146832">
            <w:pPr>
              <w:jc w:val="center"/>
              <w:rPr>
                <w:rFonts w:ascii="宋体" w:eastAsia="宋体" w:cs="Times New Roman"/>
                <w:color w:val="000000"/>
                <w:sz w:val="15"/>
                <w:szCs w:val="15"/>
              </w:rPr>
            </w:pPr>
            <w:r w:rsidRPr="00744E01">
              <w:rPr>
                <w:rFonts w:hint="eastAsia"/>
                <w:color w:val="000000"/>
                <w:sz w:val="15"/>
                <w:szCs w:val="15"/>
              </w:rPr>
              <w:t>项目支出</w:t>
            </w:r>
          </w:p>
        </w:tc>
        <w:tc>
          <w:tcPr>
            <w:tcW w:w="1007" w:type="dxa"/>
            <w:vMerge w:val="restart"/>
            <w:tcBorders>
              <w:top w:val="single" w:sz="4" w:space="0" w:color="000000"/>
              <w:left w:val="nil"/>
              <w:bottom w:val="single" w:sz="4" w:space="0" w:color="000000"/>
              <w:right w:val="single" w:sz="4" w:space="0" w:color="000000"/>
            </w:tcBorders>
            <w:shd w:val="clear" w:color="FFFFFF" w:fill="C0C0C0"/>
            <w:vAlign w:val="center"/>
          </w:tcPr>
          <w:p w:rsidR="00146832" w:rsidRPr="00744E01" w:rsidRDefault="00146832">
            <w:pPr>
              <w:jc w:val="center"/>
              <w:rPr>
                <w:rFonts w:ascii="宋体" w:eastAsia="宋体" w:cs="Times New Roman"/>
                <w:color w:val="000000"/>
                <w:sz w:val="15"/>
                <w:szCs w:val="15"/>
              </w:rPr>
            </w:pPr>
            <w:r w:rsidRPr="00744E01">
              <w:rPr>
                <w:rFonts w:hint="eastAsia"/>
                <w:color w:val="000000"/>
                <w:sz w:val="15"/>
                <w:szCs w:val="15"/>
              </w:rPr>
              <w:t>上缴上级支出</w:t>
            </w:r>
          </w:p>
        </w:tc>
        <w:tc>
          <w:tcPr>
            <w:tcW w:w="1191" w:type="dxa"/>
            <w:vMerge w:val="restart"/>
            <w:tcBorders>
              <w:top w:val="single" w:sz="4" w:space="0" w:color="000000"/>
              <w:left w:val="nil"/>
              <w:bottom w:val="single" w:sz="4" w:space="0" w:color="000000"/>
              <w:right w:val="single" w:sz="4" w:space="0" w:color="000000"/>
            </w:tcBorders>
            <w:shd w:val="clear" w:color="FFFFFF" w:fill="C0C0C0"/>
            <w:vAlign w:val="center"/>
          </w:tcPr>
          <w:p w:rsidR="00146832" w:rsidRPr="00744E01" w:rsidRDefault="00146832">
            <w:pPr>
              <w:jc w:val="center"/>
              <w:rPr>
                <w:rFonts w:ascii="宋体" w:eastAsia="宋体" w:cs="Times New Roman"/>
                <w:color w:val="000000"/>
                <w:sz w:val="15"/>
                <w:szCs w:val="15"/>
              </w:rPr>
            </w:pPr>
            <w:r w:rsidRPr="00744E01">
              <w:rPr>
                <w:rFonts w:hint="eastAsia"/>
                <w:color w:val="000000"/>
                <w:sz w:val="15"/>
                <w:szCs w:val="15"/>
              </w:rPr>
              <w:t>经营支出</w:t>
            </w:r>
          </w:p>
        </w:tc>
        <w:tc>
          <w:tcPr>
            <w:tcW w:w="1830" w:type="dxa"/>
            <w:vMerge w:val="restart"/>
            <w:tcBorders>
              <w:top w:val="single" w:sz="4" w:space="0" w:color="000000"/>
              <w:left w:val="nil"/>
              <w:bottom w:val="single" w:sz="4" w:space="0" w:color="000000"/>
              <w:right w:val="single" w:sz="4" w:space="0" w:color="000000"/>
            </w:tcBorders>
            <w:shd w:val="clear" w:color="FFFFFF" w:fill="C0C0C0"/>
            <w:vAlign w:val="center"/>
          </w:tcPr>
          <w:p w:rsidR="00146832" w:rsidRPr="00744E01" w:rsidRDefault="00146832">
            <w:pPr>
              <w:jc w:val="center"/>
              <w:rPr>
                <w:rFonts w:ascii="宋体" w:eastAsia="宋体" w:cs="Times New Roman"/>
                <w:color w:val="000000"/>
                <w:sz w:val="15"/>
                <w:szCs w:val="15"/>
              </w:rPr>
            </w:pPr>
            <w:r w:rsidRPr="00744E01">
              <w:rPr>
                <w:rFonts w:hint="eastAsia"/>
                <w:color w:val="000000"/>
                <w:sz w:val="15"/>
                <w:szCs w:val="15"/>
              </w:rPr>
              <w:t>对附属单位补助支出</w:t>
            </w:r>
          </w:p>
        </w:tc>
      </w:tr>
      <w:tr w:rsidR="00146832" w:rsidRPr="002143F2">
        <w:trPr>
          <w:trHeight w:val="312"/>
        </w:trPr>
        <w:tc>
          <w:tcPr>
            <w:tcW w:w="1120"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146832" w:rsidRPr="00744E01" w:rsidRDefault="00146832">
            <w:pPr>
              <w:jc w:val="center"/>
              <w:rPr>
                <w:rFonts w:ascii="宋体" w:eastAsia="宋体" w:cs="Times New Roman"/>
                <w:color w:val="000000"/>
                <w:sz w:val="15"/>
                <w:szCs w:val="15"/>
              </w:rPr>
            </w:pPr>
            <w:r w:rsidRPr="00744E01">
              <w:rPr>
                <w:rFonts w:hint="eastAsia"/>
                <w:color w:val="000000"/>
                <w:sz w:val="15"/>
                <w:szCs w:val="15"/>
              </w:rPr>
              <w:t>功能分类科目编码</w:t>
            </w:r>
          </w:p>
        </w:tc>
        <w:tc>
          <w:tcPr>
            <w:tcW w:w="2361" w:type="dxa"/>
            <w:vMerge w:val="restart"/>
            <w:tcBorders>
              <w:top w:val="nil"/>
              <w:left w:val="nil"/>
              <w:bottom w:val="single" w:sz="4" w:space="0" w:color="000000"/>
              <w:right w:val="single" w:sz="4" w:space="0" w:color="000000"/>
            </w:tcBorders>
            <w:shd w:val="clear" w:color="FFFFFF" w:fill="C0C0C0"/>
            <w:noWrap/>
            <w:vAlign w:val="center"/>
          </w:tcPr>
          <w:p w:rsidR="00146832" w:rsidRPr="00744E01" w:rsidRDefault="00146832">
            <w:pPr>
              <w:jc w:val="center"/>
              <w:rPr>
                <w:rFonts w:ascii="宋体" w:eastAsia="宋体" w:cs="Times New Roman"/>
                <w:color w:val="000000"/>
                <w:sz w:val="15"/>
                <w:szCs w:val="15"/>
              </w:rPr>
            </w:pPr>
            <w:r w:rsidRPr="00744E01">
              <w:rPr>
                <w:rFonts w:hint="eastAsia"/>
                <w:color w:val="000000"/>
                <w:sz w:val="15"/>
                <w:szCs w:val="15"/>
              </w:rPr>
              <w:t>科目名称</w:t>
            </w:r>
          </w:p>
        </w:tc>
        <w:tc>
          <w:tcPr>
            <w:tcW w:w="915"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915"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786"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1007"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1191"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1830"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r>
      <w:tr w:rsidR="00146832" w:rsidRPr="002143F2">
        <w:trPr>
          <w:trHeight w:val="312"/>
        </w:trPr>
        <w:tc>
          <w:tcPr>
            <w:tcW w:w="1120" w:type="dxa"/>
            <w:gridSpan w:val="3"/>
            <w:vMerge/>
            <w:tcBorders>
              <w:top w:val="nil"/>
              <w:left w:val="single" w:sz="4" w:space="0" w:color="000000"/>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2361" w:type="dxa"/>
            <w:vMerge/>
            <w:tcBorders>
              <w:top w:val="nil"/>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915"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915"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786"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1007"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1191"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1830"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r>
      <w:tr w:rsidR="00146832" w:rsidRPr="002143F2">
        <w:trPr>
          <w:trHeight w:val="290"/>
        </w:trPr>
        <w:tc>
          <w:tcPr>
            <w:tcW w:w="1120" w:type="dxa"/>
            <w:gridSpan w:val="3"/>
            <w:vMerge/>
            <w:tcBorders>
              <w:top w:val="nil"/>
              <w:left w:val="single" w:sz="4" w:space="0" w:color="000000"/>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2361" w:type="dxa"/>
            <w:vMerge/>
            <w:tcBorders>
              <w:top w:val="nil"/>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915"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915"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786"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1007"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1191"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c>
          <w:tcPr>
            <w:tcW w:w="1830" w:type="dxa"/>
            <w:vMerge/>
            <w:tcBorders>
              <w:top w:val="single" w:sz="4" w:space="0" w:color="000000"/>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5"/>
                <w:szCs w:val="15"/>
              </w:rPr>
            </w:pPr>
          </w:p>
        </w:tc>
      </w:tr>
      <w:tr w:rsidR="00146832" w:rsidRPr="002143F2">
        <w:trPr>
          <w:trHeight w:val="398"/>
        </w:trPr>
        <w:tc>
          <w:tcPr>
            <w:tcW w:w="3481" w:type="dxa"/>
            <w:gridSpan w:val="4"/>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pPr>
              <w:jc w:val="center"/>
              <w:rPr>
                <w:rFonts w:ascii="宋体" w:eastAsia="宋体" w:cs="Times New Roman"/>
                <w:color w:val="000000"/>
                <w:sz w:val="15"/>
                <w:szCs w:val="15"/>
              </w:rPr>
            </w:pPr>
            <w:r w:rsidRPr="00744E01">
              <w:rPr>
                <w:rFonts w:hint="eastAsia"/>
                <w:color w:val="000000"/>
                <w:sz w:val="15"/>
                <w:szCs w:val="15"/>
              </w:rPr>
              <w:t>栏次</w:t>
            </w:r>
          </w:p>
        </w:tc>
        <w:tc>
          <w:tcPr>
            <w:tcW w:w="915" w:type="dxa"/>
            <w:tcBorders>
              <w:top w:val="nil"/>
              <w:left w:val="nil"/>
              <w:bottom w:val="single" w:sz="4" w:space="0" w:color="000000"/>
              <w:right w:val="single" w:sz="4" w:space="0" w:color="000000"/>
            </w:tcBorders>
            <w:shd w:val="clear" w:color="FFFFFF" w:fill="C0C0C0"/>
            <w:vAlign w:val="center"/>
          </w:tcPr>
          <w:p w:rsidR="00146832" w:rsidRPr="00744E01" w:rsidRDefault="00146832">
            <w:pPr>
              <w:jc w:val="center"/>
              <w:rPr>
                <w:rFonts w:ascii="宋体" w:eastAsia="宋体" w:cs="Times New Roman"/>
                <w:color w:val="000000"/>
                <w:sz w:val="15"/>
                <w:szCs w:val="15"/>
              </w:rPr>
            </w:pPr>
            <w:r w:rsidRPr="00744E01">
              <w:rPr>
                <w:color w:val="000000"/>
                <w:sz w:val="15"/>
                <w:szCs w:val="15"/>
              </w:rPr>
              <w:t>1</w:t>
            </w:r>
          </w:p>
        </w:tc>
        <w:tc>
          <w:tcPr>
            <w:tcW w:w="915" w:type="dxa"/>
            <w:tcBorders>
              <w:top w:val="nil"/>
              <w:left w:val="nil"/>
              <w:bottom w:val="single" w:sz="4" w:space="0" w:color="000000"/>
              <w:right w:val="single" w:sz="4" w:space="0" w:color="000000"/>
            </w:tcBorders>
            <w:shd w:val="clear" w:color="FFFFFF" w:fill="C0C0C0"/>
            <w:vAlign w:val="center"/>
          </w:tcPr>
          <w:p w:rsidR="00146832" w:rsidRPr="00744E01" w:rsidRDefault="00146832">
            <w:pPr>
              <w:jc w:val="center"/>
              <w:rPr>
                <w:rFonts w:ascii="宋体" w:eastAsia="宋体" w:cs="Times New Roman"/>
                <w:color w:val="000000"/>
                <w:sz w:val="15"/>
                <w:szCs w:val="15"/>
              </w:rPr>
            </w:pPr>
            <w:r w:rsidRPr="00744E01">
              <w:rPr>
                <w:color w:val="000000"/>
                <w:sz w:val="15"/>
                <w:szCs w:val="15"/>
              </w:rPr>
              <w:t>2</w:t>
            </w:r>
          </w:p>
        </w:tc>
        <w:tc>
          <w:tcPr>
            <w:tcW w:w="786" w:type="dxa"/>
            <w:tcBorders>
              <w:top w:val="nil"/>
              <w:left w:val="nil"/>
              <w:bottom w:val="single" w:sz="4" w:space="0" w:color="000000"/>
              <w:right w:val="single" w:sz="4" w:space="0" w:color="000000"/>
            </w:tcBorders>
            <w:shd w:val="clear" w:color="FFFFFF" w:fill="C0C0C0"/>
            <w:vAlign w:val="center"/>
          </w:tcPr>
          <w:p w:rsidR="00146832" w:rsidRPr="00744E01" w:rsidRDefault="00146832">
            <w:pPr>
              <w:jc w:val="center"/>
              <w:rPr>
                <w:rFonts w:ascii="宋体" w:eastAsia="宋体" w:cs="Times New Roman"/>
                <w:color w:val="000000"/>
                <w:sz w:val="15"/>
                <w:szCs w:val="15"/>
              </w:rPr>
            </w:pPr>
            <w:r w:rsidRPr="00744E01">
              <w:rPr>
                <w:color w:val="000000"/>
                <w:sz w:val="15"/>
                <w:szCs w:val="15"/>
              </w:rPr>
              <w:t>3</w:t>
            </w:r>
          </w:p>
        </w:tc>
        <w:tc>
          <w:tcPr>
            <w:tcW w:w="1007" w:type="dxa"/>
            <w:tcBorders>
              <w:top w:val="nil"/>
              <w:left w:val="nil"/>
              <w:bottom w:val="single" w:sz="4" w:space="0" w:color="000000"/>
              <w:right w:val="single" w:sz="4" w:space="0" w:color="000000"/>
            </w:tcBorders>
            <w:shd w:val="clear" w:color="FFFFFF" w:fill="C0C0C0"/>
            <w:vAlign w:val="center"/>
          </w:tcPr>
          <w:p w:rsidR="00146832" w:rsidRPr="00744E01" w:rsidRDefault="00146832">
            <w:pPr>
              <w:jc w:val="center"/>
              <w:rPr>
                <w:rFonts w:ascii="宋体" w:eastAsia="宋体" w:cs="Times New Roman"/>
                <w:color w:val="000000"/>
                <w:sz w:val="15"/>
                <w:szCs w:val="15"/>
              </w:rPr>
            </w:pPr>
            <w:r w:rsidRPr="00744E01">
              <w:rPr>
                <w:color w:val="000000"/>
                <w:sz w:val="15"/>
                <w:szCs w:val="15"/>
              </w:rPr>
              <w:t>4</w:t>
            </w:r>
          </w:p>
        </w:tc>
        <w:tc>
          <w:tcPr>
            <w:tcW w:w="1191" w:type="dxa"/>
            <w:tcBorders>
              <w:top w:val="nil"/>
              <w:left w:val="nil"/>
              <w:bottom w:val="single" w:sz="4" w:space="0" w:color="000000"/>
              <w:right w:val="single" w:sz="4" w:space="0" w:color="000000"/>
            </w:tcBorders>
            <w:shd w:val="clear" w:color="FFFFFF" w:fill="C0C0C0"/>
            <w:vAlign w:val="center"/>
          </w:tcPr>
          <w:p w:rsidR="00146832" w:rsidRPr="00744E01" w:rsidRDefault="00146832">
            <w:pPr>
              <w:jc w:val="center"/>
              <w:rPr>
                <w:rFonts w:ascii="宋体" w:eastAsia="宋体" w:cs="Times New Roman"/>
                <w:color w:val="000000"/>
                <w:sz w:val="15"/>
                <w:szCs w:val="15"/>
              </w:rPr>
            </w:pPr>
            <w:r w:rsidRPr="00744E01">
              <w:rPr>
                <w:color w:val="000000"/>
                <w:sz w:val="15"/>
                <w:szCs w:val="15"/>
              </w:rPr>
              <w:t>5</w:t>
            </w:r>
          </w:p>
        </w:tc>
        <w:tc>
          <w:tcPr>
            <w:tcW w:w="1830" w:type="dxa"/>
            <w:tcBorders>
              <w:top w:val="nil"/>
              <w:left w:val="nil"/>
              <w:bottom w:val="single" w:sz="4" w:space="0" w:color="000000"/>
              <w:right w:val="single" w:sz="4" w:space="0" w:color="000000"/>
            </w:tcBorders>
            <w:shd w:val="clear" w:color="FFFFFF" w:fill="C0C0C0"/>
            <w:vAlign w:val="center"/>
          </w:tcPr>
          <w:p w:rsidR="00146832" w:rsidRPr="00744E01" w:rsidRDefault="00146832">
            <w:pPr>
              <w:jc w:val="center"/>
              <w:rPr>
                <w:rFonts w:ascii="宋体" w:eastAsia="宋体" w:cs="Times New Roman"/>
                <w:color w:val="000000"/>
                <w:sz w:val="15"/>
                <w:szCs w:val="15"/>
              </w:rPr>
            </w:pPr>
            <w:r w:rsidRPr="00744E01">
              <w:rPr>
                <w:color w:val="000000"/>
                <w:sz w:val="15"/>
                <w:szCs w:val="15"/>
              </w:rPr>
              <w:t>6</w:t>
            </w:r>
          </w:p>
        </w:tc>
      </w:tr>
      <w:tr w:rsidR="00146832" w:rsidRPr="002143F2">
        <w:trPr>
          <w:trHeight w:val="308"/>
        </w:trPr>
        <w:tc>
          <w:tcPr>
            <w:tcW w:w="3481" w:type="dxa"/>
            <w:gridSpan w:val="4"/>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pPr>
              <w:jc w:val="center"/>
              <w:rPr>
                <w:rFonts w:ascii="宋体" w:eastAsia="宋体" w:cs="Times New Roman"/>
                <w:color w:val="000000"/>
                <w:sz w:val="18"/>
                <w:szCs w:val="18"/>
              </w:rPr>
            </w:pPr>
            <w:r w:rsidRPr="00744E01">
              <w:rPr>
                <w:rFonts w:hint="eastAsia"/>
                <w:color w:val="000000"/>
                <w:sz w:val="18"/>
                <w:szCs w:val="18"/>
              </w:rPr>
              <w:t>合计</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b/>
                <w:bCs/>
                <w:color w:val="000000"/>
                <w:sz w:val="18"/>
                <w:szCs w:val="18"/>
              </w:rPr>
            </w:pPr>
            <w:r w:rsidRPr="00744E01">
              <w:rPr>
                <w:b/>
                <w:bCs/>
                <w:color w:val="000000"/>
                <w:sz w:val="18"/>
                <w:szCs w:val="18"/>
              </w:rPr>
              <w:t>363.20</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b/>
                <w:bCs/>
                <w:color w:val="000000"/>
                <w:sz w:val="18"/>
                <w:szCs w:val="18"/>
              </w:rPr>
            </w:pPr>
            <w:r w:rsidRPr="00744E01">
              <w:rPr>
                <w:b/>
                <w:bCs/>
                <w:color w:val="000000"/>
                <w:sz w:val="18"/>
                <w:szCs w:val="18"/>
              </w:rPr>
              <w:t>294.57</w:t>
            </w:r>
          </w:p>
        </w:tc>
        <w:tc>
          <w:tcPr>
            <w:tcW w:w="786"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b/>
                <w:bCs/>
                <w:color w:val="000000"/>
                <w:sz w:val="18"/>
                <w:szCs w:val="18"/>
              </w:rPr>
            </w:pPr>
            <w:r w:rsidRPr="00744E01">
              <w:rPr>
                <w:b/>
                <w:bCs/>
                <w:color w:val="000000"/>
                <w:sz w:val="18"/>
                <w:szCs w:val="18"/>
              </w:rPr>
              <w:t>68.63</w:t>
            </w:r>
          </w:p>
        </w:tc>
        <w:tc>
          <w:tcPr>
            <w:tcW w:w="1007"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b/>
                <w:bCs/>
                <w:color w:val="000000"/>
                <w:sz w:val="18"/>
                <w:szCs w:val="18"/>
              </w:rPr>
            </w:pPr>
            <w:r w:rsidRPr="00744E01">
              <w:rPr>
                <w:b/>
                <w:bCs/>
                <w:color w:val="000000"/>
                <w:sz w:val="18"/>
                <w:szCs w:val="18"/>
              </w:rPr>
              <w:t>0.00</w:t>
            </w:r>
          </w:p>
        </w:tc>
        <w:tc>
          <w:tcPr>
            <w:tcW w:w="1191"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b/>
                <w:bCs/>
                <w:color w:val="000000"/>
                <w:sz w:val="18"/>
                <w:szCs w:val="18"/>
              </w:rPr>
            </w:pPr>
            <w:r w:rsidRPr="00744E01">
              <w:rPr>
                <w:b/>
                <w:bCs/>
                <w:color w:val="000000"/>
                <w:sz w:val="18"/>
                <w:szCs w:val="18"/>
              </w:rPr>
              <w:t>0.00</w:t>
            </w:r>
          </w:p>
        </w:tc>
        <w:tc>
          <w:tcPr>
            <w:tcW w:w="1830"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b/>
                <w:bCs/>
                <w:color w:val="000000"/>
                <w:sz w:val="18"/>
                <w:szCs w:val="18"/>
              </w:rPr>
            </w:pPr>
            <w:r w:rsidRPr="00744E01">
              <w:rPr>
                <w:b/>
                <w:bCs/>
                <w:color w:val="000000"/>
                <w:sz w:val="18"/>
                <w:szCs w:val="18"/>
              </w:rPr>
              <w:t>0.00</w:t>
            </w:r>
          </w:p>
        </w:tc>
      </w:tr>
      <w:tr w:rsidR="00146832" w:rsidRPr="002143F2">
        <w:trPr>
          <w:trHeight w:val="308"/>
        </w:trPr>
        <w:tc>
          <w:tcPr>
            <w:tcW w:w="1120" w:type="dxa"/>
            <w:gridSpan w:val="3"/>
            <w:tcBorders>
              <w:top w:val="nil"/>
              <w:left w:val="single" w:sz="4" w:space="0" w:color="000000"/>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208</w:t>
            </w:r>
          </w:p>
        </w:tc>
        <w:tc>
          <w:tcPr>
            <w:tcW w:w="2361" w:type="dxa"/>
            <w:tcBorders>
              <w:top w:val="nil"/>
              <w:left w:val="nil"/>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rFonts w:hint="eastAsia"/>
                <w:color w:val="000000"/>
                <w:sz w:val="18"/>
                <w:szCs w:val="18"/>
              </w:rPr>
              <w:t>社会保障和就业支出</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1.98</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1.98</w:t>
            </w:r>
          </w:p>
        </w:tc>
        <w:tc>
          <w:tcPr>
            <w:tcW w:w="786"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007"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191"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830"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r>
      <w:tr w:rsidR="00146832" w:rsidRPr="002143F2">
        <w:trPr>
          <w:trHeight w:val="308"/>
        </w:trPr>
        <w:tc>
          <w:tcPr>
            <w:tcW w:w="1120" w:type="dxa"/>
            <w:gridSpan w:val="3"/>
            <w:tcBorders>
              <w:top w:val="nil"/>
              <w:left w:val="single" w:sz="4" w:space="0" w:color="000000"/>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20805</w:t>
            </w:r>
          </w:p>
        </w:tc>
        <w:tc>
          <w:tcPr>
            <w:tcW w:w="2361" w:type="dxa"/>
            <w:tcBorders>
              <w:top w:val="nil"/>
              <w:left w:val="nil"/>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rFonts w:hint="eastAsia"/>
                <w:color w:val="000000"/>
                <w:sz w:val="18"/>
                <w:szCs w:val="18"/>
              </w:rPr>
              <w:t>行政事业单位离退休</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1.98</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1.98</w:t>
            </w:r>
          </w:p>
        </w:tc>
        <w:tc>
          <w:tcPr>
            <w:tcW w:w="786"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007"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191"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830"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r>
      <w:tr w:rsidR="00146832" w:rsidRPr="002143F2">
        <w:trPr>
          <w:trHeight w:val="1166"/>
        </w:trPr>
        <w:tc>
          <w:tcPr>
            <w:tcW w:w="1120" w:type="dxa"/>
            <w:gridSpan w:val="3"/>
            <w:tcBorders>
              <w:top w:val="nil"/>
              <w:left w:val="single" w:sz="4" w:space="0" w:color="000000"/>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2080505</w:t>
            </w:r>
          </w:p>
        </w:tc>
        <w:tc>
          <w:tcPr>
            <w:tcW w:w="2361" w:type="dxa"/>
            <w:tcBorders>
              <w:top w:val="nil"/>
              <w:left w:val="nil"/>
              <w:bottom w:val="single" w:sz="4" w:space="0" w:color="000000"/>
              <w:right w:val="single" w:sz="4" w:space="0" w:color="000000"/>
            </w:tcBorders>
            <w:vAlign w:val="center"/>
          </w:tcPr>
          <w:p w:rsidR="00146832" w:rsidRPr="00744E01" w:rsidRDefault="00146832">
            <w:pPr>
              <w:rPr>
                <w:rFonts w:ascii="宋体" w:eastAsia="宋体" w:cs="Times New Roman"/>
                <w:color w:val="000000"/>
                <w:sz w:val="18"/>
                <w:szCs w:val="18"/>
              </w:rPr>
            </w:pPr>
            <w:r w:rsidRPr="00744E01">
              <w:rPr>
                <w:color w:val="000000"/>
                <w:sz w:val="18"/>
                <w:szCs w:val="18"/>
              </w:rPr>
              <w:t xml:space="preserve">  </w:t>
            </w:r>
            <w:r w:rsidRPr="00744E01">
              <w:rPr>
                <w:rFonts w:hint="eastAsia"/>
                <w:color w:val="000000"/>
                <w:sz w:val="18"/>
                <w:szCs w:val="18"/>
              </w:rPr>
              <w:t>机关事业单位基本养老保险缴费支出</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1.98</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1.98</w:t>
            </w:r>
          </w:p>
        </w:tc>
        <w:tc>
          <w:tcPr>
            <w:tcW w:w="786"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007"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191"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830"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r>
      <w:tr w:rsidR="00146832" w:rsidRPr="002143F2">
        <w:trPr>
          <w:trHeight w:val="308"/>
        </w:trPr>
        <w:tc>
          <w:tcPr>
            <w:tcW w:w="1120" w:type="dxa"/>
            <w:gridSpan w:val="3"/>
            <w:tcBorders>
              <w:top w:val="nil"/>
              <w:left w:val="single" w:sz="4" w:space="0" w:color="000000"/>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210</w:t>
            </w:r>
          </w:p>
        </w:tc>
        <w:tc>
          <w:tcPr>
            <w:tcW w:w="2361" w:type="dxa"/>
            <w:tcBorders>
              <w:top w:val="nil"/>
              <w:left w:val="nil"/>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rFonts w:hint="eastAsia"/>
                <w:color w:val="000000"/>
                <w:sz w:val="18"/>
                <w:szCs w:val="18"/>
              </w:rPr>
              <w:t>卫生健康支出</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1.56</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1.56</w:t>
            </w:r>
          </w:p>
        </w:tc>
        <w:tc>
          <w:tcPr>
            <w:tcW w:w="786"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007"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191"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830"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r>
      <w:tr w:rsidR="00146832" w:rsidRPr="002143F2">
        <w:trPr>
          <w:trHeight w:val="486"/>
        </w:trPr>
        <w:tc>
          <w:tcPr>
            <w:tcW w:w="1120" w:type="dxa"/>
            <w:gridSpan w:val="3"/>
            <w:tcBorders>
              <w:top w:val="nil"/>
              <w:left w:val="single" w:sz="4" w:space="0" w:color="000000"/>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21011</w:t>
            </w:r>
          </w:p>
        </w:tc>
        <w:tc>
          <w:tcPr>
            <w:tcW w:w="2361" w:type="dxa"/>
            <w:tcBorders>
              <w:top w:val="nil"/>
              <w:left w:val="nil"/>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rFonts w:hint="eastAsia"/>
                <w:color w:val="000000"/>
                <w:sz w:val="18"/>
                <w:szCs w:val="18"/>
              </w:rPr>
              <w:t>行政事业单位医疗</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1.56</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1.56</w:t>
            </w:r>
          </w:p>
        </w:tc>
        <w:tc>
          <w:tcPr>
            <w:tcW w:w="786"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007"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191"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830"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r>
      <w:tr w:rsidR="00146832" w:rsidRPr="002143F2">
        <w:trPr>
          <w:trHeight w:val="308"/>
        </w:trPr>
        <w:tc>
          <w:tcPr>
            <w:tcW w:w="1120" w:type="dxa"/>
            <w:gridSpan w:val="3"/>
            <w:tcBorders>
              <w:top w:val="nil"/>
              <w:left w:val="single" w:sz="4" w:space="0" w:color="000000"/>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2101102</w:t>
            </w:r>
          </w:p>
        </w:tc>
        <w:tc>
          <w:tcPr>
            <w:tcW w:w="2361" w:type="dxa"/>
            <w:tcBorders>
              <w:top w:val="nil"/>
              <w:left w:val="nil"/>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 xml:space="preserve">  </w:t>
            </w:r>
            <w:r w:rsidRPr="00744E01">
              <w:rPr>
                <w:rFonts w:hint="eastAsia"/>
                <w:color w:val="000000"/>
                <w:sz w:val="18"/>
                <w:szCs w:val="18"/>
              </w:rPr>
              <w:t>事业单位医疗</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1.56</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1.56</w:t>
            </w:r>
          </w:p>
        </w:tc>
        <w:tc>
          <w:tcPr>
            <w:tcW w:w="786"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007"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191"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830"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r>
      <w:tr w:rsidR="00146832" w:rsidRPr="002143F2">
        <w:trPr>
          <w:trHeight w:val="308"/>
        </w:trPr>
        <w:tc>
          <w:tcPr>
            <w:tcW w:w="1120" w:type="dxa"/>
            <w:gridSpan w:val="3"/>
            <w:tcBorders>
              <w:top w:val="nil"/>
              <w:left w:val="single" w:sz="4" w:space="0" w:color="000000"/>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212</w:t>
            </w:r>
          </w:p>
        </w:tc>
        <w:tc>
          <w:tcPr>
            <w:tcW w:w="2361" w:type="dxa"/>
            <w:tcBorders>
              <w:top w:val="nil"/>
              <w:left w:val="nil"/>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rFonts w:hint="eastAsia"/>
                <w:color w:val="000000"/>
                <w:sz w:val="18"/>
                <w:szCs w:val="18"/>
              </w:rPr>
              <w:t>城乡社区支出</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358.38</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289.75</w:t>
            </w:r>
          </w:p>
        </w:tc>
        <w:tc>
          <w:tcPr>
            <w:tcW w:w="786"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68.63</w:t>
            </w:r>
          </w:p>
        </w:tc>
        <w:tc>
          <w:tcPr>
            <w:tcW w:w="1007"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191"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830"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r>
      <w:tr w:rsidR="00146832" w:rsidRPr="002143F2">
        <w:trPr>
          <w:trHeight w:val="308"/>
        </w:trPr>
        <w:tc>
          <w:tcPr>
            <w:tcW w:w="1120" w:type="dxa"/>
            <w:gridSpan w:val="3"/>
            <w:tcBorders>
              <w:top w:val="nil"/>
              <w:left w:val="single" w:sz="4" w:space="0" w:color="000000"/>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21201</w:t>
            </w:r>
          </w:p>
        </w:tc>
        <w:tc>
          <w:tcPr>
            <w:tcW w:w="2361" w:type="dxa"/>
            <w:tcBorders>
              <w:top w:val="nil"/>
              <w:left w:val="nil"/>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rFonts w:hint="eastAsia"/>
                <w:color w:val="000000"/>
                <w:sz w:val="18"/>
                <w:szCs w:val="18"/>
              </w:rPr>
              <w:t>城乡社区管理事务</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348.48</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289.75</w:t>
            </w:r>
          </w:p>
        </w:tc>
        <w:tc>
          <w:tcPr>
            <w:tcW w:w="786"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58.73</w:t>
            </w:r>
          </w:p>
        </w:tc>
        <w:tc>
          <w:tcPr>
            <w:tcW w:w="1007"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191"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830"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r>
      <w:tr w:rsidR="00146832" w:rsidRPr="002143F2">
        <w:trPr>
          <w:trHeight w:val="441"/>
        </w:trPr>
        <w:tc>
          <w:tcPr>
            <w:tcW w:w="1120" w:type="dxa"/>
            <w:gridSpan w:val="3"/>
            <w:tcBorders>
              <w:top w:val="nil"/>
              <w:left w:val="single" w:sz="4" w:space="0" w:color="000000"/>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2120104</w:t>
            </w:r>
          </w:p>
        </w:tc>
        <w:tc>
          <w:tcPr>
            <w:tcW w:w="2361" w:type="dxa"/>
            <w:tcBorders>
              <w:top w:val="nil"/>
              <w:left w:val="nil"/>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 xml:space="preserve">  </w:t>
            </w:r>
            <w:r w:rsidRPr="00744E01">
              <w:rPr>
                <w:rFonts w:hint="eastAsia"/>
                <w:color w:val="000000"/>
                <w:sz w:val="18"/>
                <w:szCs w:val="18"/>
              </w:rPr>
              <w:t>城管执法</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348.48</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289.75</w:t>
            </w:r>
          </w:p>
        </w:tc>
        <w:tc>
          <w:tcPr>
            <w:tcW w:w="786"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58.73</w:t>
            </w:r>
          </w:p>
        </w:tc>
        <w:tc>
          <w:tcPr>
            <w:tcW w:w="1007"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191"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830"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r>
      <w:tr w:rsidR="00146832" w:rsidRPr="002143F2">
        <w:trPr>
          <w:trHeight w:val="308"/>
        </w:trPr>
        <w:tc>
          <w:tcPr>
            <w:tcW w:w="1120" w:type="dxa"/>
            <w:gridSpan w:val="3"/>
            <w:tcBorders>
              <w:top w:val="nil"/>
              <w:left w:val="single" w:sz="4" w:space="0" w:color="000000"/>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21205</w:t>
            </w:r>
          </w:p>
        </w:tc>
        <w:tc>
          <w:tcPr>
            <w:tcW w:w="2361" w:type="dxa"/>
            <w:tcBorders>
              <w:top w:val="nil"/>
              <w:left w:val="nil"/>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rFonts w:hint="eastAsia"/>
                <w:color w:val="000000"/>
                <w:sz w:val="18"/>
                <w:szCs w:val="18"/>
              </w:rPr>
              <w:t>城乡社区环境卫生</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9.90</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786"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9.90</w:t>
            </w:r>
          </w:p>
        </w:tc>
        <w:tc>
          <w:tcPr>
            <w:tcW w:w="1007"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191"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830"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r>
      <w:tr w:rsidR="00146832" w:rsidRPr="002143F2">
        <w:trPr>
          <w:trHeight w:val="308"/>
        </w:trPr>
        <w:tc>
          <w:tcPr>
            <w:tcW w:w="1120" w:type="dxa"/>
            <w:gridSpan w:val="3"/>
            <w:tcBorders>
              <w:top w:val="nil"/>
              <w:left w:val="single" w:sz="4" w:space="0" w:color="000000"/>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2120501</w:t>
            </w:r>
          </w:p>
        </w:tc>
        <w:tc>
          <w:tcPr>
            <w:tcW w:w="2361" w:type="dxa"/>
            <w:tcBorders>
              <w:top w:val="nil"/>
              <w:left w:val="nil"/>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 xml:space="preserve">  </w:t>
            </w:r>
            <w:r w:rsidRPr="00744E01">
              <w:rPr>
                <w:rFonts w:hint="eastAsia"/>
                <w:color w:val="000000"/>
                <w:sz w:val="18"/>
                <w:szCs w:val="18"/>
              </w:rPr>
              <w:t>城乡社区环境卫生</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9.90</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786"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9.90</w:t>
            </w:r>
          </w:p>
        </w:tc>
        <w:tc>
          <w:tcPr>
            <w:tcW w:w="1007"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191"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830"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r>
      <w:tr w:rsidR="00146832" w:rsidRPr="002143F2">
        <w:trPr>
          <w:trHeight w:val="308"/>
        </w:trPr>
        <w:tc>
          <w:tcPr>
            <w:tcW w:w="1120" w:type="dxa"/>
            <w:gridSpan w:val="3"/>
            <w:tcBorders>
              <w:top w:val="nil"/>
              <w:left w:val="single" w:sz="4" w:space="0" w:color="000000"/>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221</w:t>
            </w:r>
          </w:p>
        </w:tc>
        <w:tc>
          <w:tcPr>
            <w:tcW w:w="2361" w:type="dxa"/>
            <w:tcBorders>
              <w:top w:val="nil"/>
              <w:left w:val="nil"/>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rFonts w:hint="eastAsia"/>
                <w:color w:val="000000"/>
                <w:sz w:val="18"/>
                <w:szCs w:val="18"/>
              </w:rPr>
              <w:t>住房保障支出</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1.27</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1.27</w:t>
            </w:r>
          </w:p>
        </w:tc>
        <w:tc>
          <w:tcPr>
            <w:tcW w:w="786"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007"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191"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830"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r>
      <w:tr w:rsidR="00146832" w:rsidRPr="002143F2">
        <w:trPr>
          <w:trHeight w:val="308"/>
        </w:trPr>
        <w:tc>
          <w:tcPr>
            <w:tcW w:w="1120" w:type="dxa"/>
            <w:gridSpan w:val="3"/>
            <w:tcBorders>
              <w:top w:val="nil"/>
              <w:left w:val="single" w:sz="4" w:space="0" w:color="000000"/>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22102</w:t>
            </w:r>
          </w:p>
        </w:tc>
        <w:tc>
          <w:tcPr>
            <w:tcW w:w="2361" w:type="dxa"/>
            <w:tcBorders>
              <w:top w:val="nil"/>
              <w:left w:val="nil"/>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rFonts w:hint="eastAsia"/>
                <w:color w:val="000000"/>
                <w:sz w:val="18"/>
                <w:szCs w:val="18"/>
              </w:rPr>
              <w:t>住房改革支出</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1.27</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1.27</w:t>
            </w:r>
          </w:p>
        </w:tc>
        <w:tc>
          <w:tcPr>
            <w:tcW w:w="786"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007"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191"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830"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r>
      <w:tr w:rsidR="00146832" w:rsidRPr="002143F2">
        <w:trPr>
          <w:trHeight w:val="308"/>
        </w:trPr>
        <w:tc>
          <w:tcPr>
            <w:tcW w:w="1120" w:type="dxa"/>
            <w:gridSpan w:val="3"/>
            <w:tcBorders>
              <w:top w:val="nil"/>
              <w:left w:val="single" w:sz="4" w:space="0" w:color="000000"/>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2210201</w:t>
            </w:r>
          </w:p>
        </w:tc>
        <w:tc>
          <w:tcPr>
            <w:tcW w:w="2361" w:type="dxa"/>
            <w:tcBorders>
              <w:top w:val="nil"/>
              <w:left w:val="nil"/>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color w:val="000000"/>
                <w:sz w:val="18"/>
                <w:szCs w:val="18"/>
              </w:rPr>
              <w:t xml:space="preserve">  </w:t>
            </w:r>
            <w:r w:rsidRPr="00744E01">
              <w:rPr>
                <w:rFonts w:hint="eastAsia"/>
                <w:color w:val="000000"/>
                <w:sz w:val="18"/>
                <w:szCs w:val="18"/>
              </w:rPr>
              <w:t>住房公积金</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1.27</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1.27</w:t>
            </w:r>
          </w:p>
        </w:tc>
        <w:tc>
          <w:tcPr>
            <w:tcW w:w="786"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007"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191"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c>
          <w:tcPr>
            <w:tcW w:w="1830"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color w:val="000000"/>
                <w:sz w:val="18"/>
                <w:szCs w:val="18"/>
              </w:rPr>
              <w:t>0.00</w:t>
            </w:r>
          </w:p>
        </w:tc>
      </w:tr>
      <w:tr w:rsidR="00146832" w:rsidRPr="002143F2">
        <w:trPr>
          <w:trHeight w:val="308"/>
        </w:trPr>
        <w:tc>
          <w:tcPr>
            <w:tcW w:w="1120" w:type="dxa"/>
            <w:gridSpan w:val="3"/>
            <w:tcBorders>
              <w:top w:val="nil"/>
              <w:left w:val="single" w:sz="4" w:space="0" w:color="000000"/>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rFonts w:hint="eastAsia"/>
                <w:color w:val="000000"/>
                <w:sz w:val="18"/>
                <w:szCs w:val="18"/>
              </w:rPr>
              <w:t xml:space="preserve">　</w:t>
            </w:r>
          </w:p>
        </w:tc>
        <w:tc>
          <w:tcPr>
            <w:tcW w:w="2361" w:type="dxa"/>
            <w:tcBorders>
              <w:top w:val="nil"/>
              <w:left w:val="nil"/>
              <w:bottom w:val="single" w:sz="4" w:space="0" w:color="000000"/>
              <w:right w:val="single" w:sz="4" w:space="0" w:color="000000"/>
            </w:tcBorders>
            <w:noWrap/>
            <w:vAlign w:val="center"/>
          </w:tcPr>
          <w:p w:rsidR="00146832" w:rsidRPr="00744E01" w:rsidRDefault="00146832">
            <w:pPr>
              <w:rPr>
                <w:rFonts w:ascii="宋体" w:eastAsia="宋体" w:cs="Times New Roman"/>
                <w:color w:val="000000"/>
                <w:sz w:val="18"/>
                <w:szCs w:val="18"/>
              </w:rPr>
            </w:pPr>
            <w:r w:rsidRPr="00744E01">
              <w:rPr>
                <w:rFonts w:hint="eastAsia"/>
                <w:color w:val="000000"/>
                <w:sz w:val="18"/>
                <w:szCs w:val="18"/>
              </w:rPr>
              <w:t xml:space="preserve">　</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rFonts w:hint="eastAsia"/>
                <w:color w:val="000000"/>
                <w:sz w:val="18"/>
                <w:szCs w:val="18"/>
              </w:rPr>
              <w:t xml:space="preserve">　</w:t>
            </w:r>
          </w:p>
        </w:tc>
        <w:tc>
          <w:tcPr>
            <w:tcW w:w="915"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rFonts w:hint="eastAsia"/>
                <w:color w:val="000000"/>
                <w:sz w:val="18"/>
                <w:szCs w:val="18"/>
              </w:rPr>
              <w:t xml:space="preserve">　</w:t>
            </w:r>
          </w:p>
        </w:tc>
        <w:tc>
          <w:tcPr>
            <w:tcW w:w="786"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rFonts w:hint="eastAsia"/>
                <w:color w:val="000000"/>
                <w:sz w:val="18"/>
                <w:szCs w:val="18"/>
              </w:rPr>
              <w:t xml:space="preserve">　</w:t>
            </w:r>
          </w:p>
        </w:tc>
        <w:tc>
          <w:tcPr>
            <w:tcW w:w="1007"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rFonts w:hint="eastAsia"/>
                <w:color w:val="000000"/>
                <w:sz w:val="18"/>
                <w:szCs w:val="18"/>
              </w:rPr>
              <w:t xml:space="preserve">　</w:t>
            </w:r>
          </w:p>
        </w:tc>
        <w:tc>
          <w:tcPr>
            <w:tcW w:w="1191"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rFonts w:hint="eastAsia"/>
                <w:color w:val="000000"/>
                <w:sz w:val="18"/>
                <w:szCs w:val="18"/>
              </w:rPr>
              <w:t xml:space="preserve">　</w:t>
            </w:r>
          </w:p>
        </w:tc>
        <w:tc>
          <w:tcPr>
            <w:tcW w:w="1830" w:type="dxa"/>
            <w:tcBorders>
              <w:top w:val="nil"/>
              <w:left w:val="nil"/>
              <w:bottom w:val="single" w:sz="4" w:space="0" w:color="000000"/>
              <w:right w:val="single" w:sz="4" w:space="0" w:color="000000"/>
            </w:tcBorders>
            <w:noWrap/>
            <w:vAlign w:val="center"/>
          </w:tcPr>
          <w:p w:rsidR="00146832" w:rsidRPr="00744E01" w:rsidRDefault="00146832">
            <w:pPr>
              <w:jc w:val="right"/>
              <w:rPr>
                <w:rFonts w:ascii="宋体" w:eastAsia="宋体" w:cs="Times New Roman"/>
                <w:color w:val="000000"/>
                <w:sz w:val="18"/>
                <w:szCs w:val="18"/>
              </w:rPr>
            </w:pPr>
            <w:r w:rsidRPr="00744E01">
              <w:rPr>
                <w:rFonts w:hint="eastAsia"/>
                <w:color w:val="000000"/>
                <w:sz w:val="18"/>
                <w:szCs w:val="18"/>
              </w:rPr>
              <w:t xml:space="preserve">　</w:t>
            </w:r>
          </w:p>
        </w:tc>
      </w:tr>
      <w:tr w:rsidR="00146832" w:rsidRPr="002143F2">
        <w:trPr>
          <w:trHeight w:val="308"/>
        </w:trPr>
        <w:tc>
          <w:tcPr>
            <w:tcW w:w="10125" w:type="dxa"/>
            <w:gridSpan w:val="10"/>
            <w:tcBorders>
              <w:top w:val="nil"/>
              <w:left w:val="nil"/>
              <w:bottom w:val="nil"/>
              <w:right w:val="nil"/>
            </w:tcBorders>
            <w:noWrap/>
            <w:vAlign w:val="center"/>
          </w:tcPr>
          <w:p w:rsidR="00146832" w:rsidRPr="00744E01" w:rsidRDefault="00146832">
            <w:pPr>
              <w:rPr>
                <w:rFonts w:ascii="宋体" w:eastAsia="宋体" w:cs="Times New Roman"/>
                <w:color w:val="000000"/>
                <w:sz w:val="18"/>
                <w:szCs w:val="18"/>
              </w:rPr>
            </w:pPr>
            <w:r w:rsidRPr="00744E01">
              <w:rPr>
                <w:rFonts w:hint="eastAsia"/>
                <w:color w:val="000000"/>
                <w:sz w:val="18"/>
                <w:szCs w:val="18"/>
              </w:rPr>
              <w:t>注：本表反映部门本年度各项支出情况。</w:t>
            </w:r>
          </w:p>
        </w:tc>
      </w:tr>
    </w:tbl>
    <w:p w:rsidR="00146832" w:rsidRDefault="00146832">
      <w:pPr>
        <w:rPr>
          <w:rFonts w:cs="Times New Roman"/>
        </w:rPr>
      </w:pPr>
    </w:p>
    <w:tbl>
      <w:tblPr>
        <w:tblW w:w="10275" w:type="dxa"/>
        <w:tblInd w:w="-106" w:type="dxa"/>
        <w:tblLayout w:type="fixed"/>
        <w:tblLook w:val="0000"/>
      </w:tblPr>
      <w:tblGrid>
        <w:gridCol w:w="1691"/>
        <w:gridCol w:w="484"/>
        <w:gridCol w:w="900"/>
        <w:gridCol w:w="3124"/>
        <w:gridCol w:w="92"/>
        <w:gridCol w:w="448"/>
        <w:gridCol w:w="29"/>
        <w:gridCol w:w="807"/>
        <w:gridCol w:w="245"/>
        <w:gridCol w:w="1015"/>
        <w:gridCol w:w="1440"/>
      </w:tblGrid>
      <w:tr w:rsidR="00146832" w:rsidRPr="007329F1">
        <w:trPr>
          <w:trHeight w:val="472"/>
        </w:trPr>
        <w:tc>
          <w:tcPr>
            <w:tcW w:w="10275" w:type="dxa"/>
            <w:gridSpan w:val="11"/>
            <w:tcBorders>
              <w:top w:val="nil"/>
              <w:left w:val="nil"/>
              <w:bottom w:val="nil"/>
              <w:right w:val="nil"/>
            </w:tcBorders>
            <w:noWrap/>
            <w:vAlign w:val="bottom"/>
          </w:tcPr>
          <w:p w:rsidR="00146832" w:rsidRPr="007329F1" w:rsidRDefault="00146832" w:rsidP="007329F1">
            <w:pPr>
              <w:widowControl/>
              <w:jc w:val="center"/>
              <w:rPr>
                <w:rFonts w:ascii="宋体" w:eastAsia="宋体" w:hAnsi="宋体" w:cs="Times New Roman"/>
                <w:color w:val="000000"/>
                <w:kern w:val="0"/>
                <w:sz w:val="30"/>
                <w:szCs w:val="30"/>
              </w:rPr>
            </w:pPr>
            <w:r w:rsidRPr="007329F1">
              <w:rPr>
                <w:rFonts w:ascii="宋体" w:eastAsia="宋体" w:hAnsi="宋体" w:cs="宋体" w:hint="eastAsia"/>
                <w:color w:val="000000"/>
                <w:kern w:val="0"/>
                <w:sz w:val="30"/>
                <w:szCs w:val="30"/>
              </w:rPr>
              <w:lastRenderedPageBreak/>
              <w:t>财政拨款收入支出决算总表</w:t>
            </w:r>
          </w:p>
        </w:tc>
      </w:tr>
      <w:tr w:rsidR="00146832" w:rsidRPr="007329F1">
        <w:trPr>
          <w:trHeight w:val="155"/>
        </w:trPr>
        <w:tc>
          <w:tcPr>
            <w:tcW w:w="10275" w:type="dxa"/>
            <w:gridSpan w:val="11"/>
            <w:tcBorders>
              <w:top w:val="nil"/>
              <w:left w:val="nil"/>
              <w:bottom w:val="nil"/>
              <w:right w:val="nil"/>
            </w:tcBorders>
            <w:noWrap/>
            <w:vAlign w:val="bottom"/>
          </w:tcPr>
          <w:p w:rsidR="00146832" w:rsidRPr="007329F1" w:rsidRDefault="00146832" w:rsidP="007329F1">
            <w:pPr>
              <w:widowControl/>
              <w:jc w:val="right"/>
              <w:rPr>
                <w:rFonts w:ascii="宋体" w:eastAsia="宋体" w:hAnsi="宋体" w:cs="Times New Roman"/>
                <w:color w:val="000000"/>
                <w:kern w:val="0"/>
                <w:sz w:val="20"/>
                <w:szCs w:val="20"/>
              </w:rPr>
            </w:pPr>
            <w:r w:rsidRPr="007329F1">
              <w:rPr>
                <w:rFonts w:ascii="宋体" w:eastAsia="宋体" w:hAnsi="宋体" w:cs="宋体" w:hint="eastAsia"/>
                <w:color w:val="000000"/>
                <w:kern w:val="0"/>
                <w:sz w:val="20"/>
                <w:szCs w:val="20"/>
              </w:rPr>
              <w:t>公开</w:t>
            </w:r>
            <w:r w:rsidRPr="007329F1">
              <w:rPr>
                <w:rFonts w:ascii="宋体" w:eastAsia="宋体" w:hAnsi="宋体" w:cs="宋体"/>
                <w:color w:val="000000"/>
                <w:kern w:val="0"/>
                <w:sz w:val="20"/>
                <w:szCs w:val="20"/>
              </w:rPr>
              <w:t>04</w:t>
            </w:r>
            <w:r w:rsidRPr="007329F1">
              <w:rPr>
                <w:rFonts w:ascii="宋体" w:eastAsia="宋体" w:hAnsi="宋体" w:cs="宋体" w:hint="eastAsia"/>
                <w:color w:val="000000"/>
                <w:kern w:val="0"/>
                <w:sz w:val="20"/>
                <w:szCs w:val="20"/>
              </w:rPr>
              <w:t>表</w:t>
            </w:r>
          </w:p>
        </w:tc>
      </w:tr>
      <w:tr w:rsidR="00146832" w:rsidRPr="007329F1">
        <w:trPr>
          <w:trHeight w:val="255"/>
        </w:trPr>
        <w:tc>
          <w:tcPr>
            <w:tcW w:w="6291" w:type="dxa"/>
            <w:gridSpan w:val="5"/>
            <w:tcBorders>
              <w:top w:val="nil"/>
              <w:left w:val="nil"/>
              <w:bottom w:val="nil"/>
              <w:right w:val="nil"/>
            </w:tcBorders>
            <w:noWrap/>
            <w:vAlign w:val="bottom"/>
          </w:tcPr>
          <w:p w:rsidR="00146832" w:rsidRPr="007329F1" w:rsidRDefault="00146832" w:rsidP="007329F1">
            <w:pPr>
              <w:widowControl/>
              <w:jc w:val="left"/>
              <w:rPr>
                <w:rFonts w:ascii="宋体" w:eastAsia="宋体" w:hAnsi="宋体" w:cs="Times New Roman"/>
                <w:color w:val="000000"/>
                <w:kern w:val="0"/>
                <w:sz w:val="20"/>
                <w:szCs w:val="20"/>
              </w:rPr>
            </w:pPr>
            <w:r w:rsidRPr="007329F1">
              <w:rPr>
                <w:rFonts w:ascii="宋体" w:eastAsia="宋体" w:hAnsi="宋体" w:cs="宋体" w:hint="eastAsia"/>
                <w:color w:val="000000"/>
                <w:kern w:val="0"/>
                <w:sz w:val="20"/>
                <w:szCs w:val="20"/>
              </w:rPr>
              <w:t>部门：</w:t>
            </w:r>
            <w:r w:rsidRPr="00E53600">
              <w:rPr>
                <w:rFonts w:ascii="宋体" w:eastAsia="宋体" w:hAnsi="宋体" w:cs="宋体" w:hint="eastAsia"/>
                <w:color w:val="000000"/>
                <w:kern w:val="0"/>
                <w:sz w:val="20"/>
                <w:szCs w:val="20"/>
              </w:rPr>
              <w:t>唐山市城市管理</w:t>
            </w:r>
            <w:r>
              <w:rPr>
                <w:rFonts w:ascii="宋体" w:eastAsia="宋体" w:hAnsi="宋体" w:cs="宋体" w:hint="eastAsia"/>
                <w:color w:val="000000"/>
                <w:kern w:val="0"/>
                <w:sz w:val="20"/>
                <w:szCs w:val="20"/>
              </w:rPr>
              <w:t>综合行政执法支队</w:t>
            </w:r>
            <w:r w:rsidRPr="00E53600">
              <w:rPr>
                <w:rFonts w:ascii="宋体" w:eastAsia="宋体" w:hAnsi="宋体" w:cs="宋体" w:hint="eastAsia"/>
                <w:color w:val="000000"/>
                <w:kern w:val="0"/>
                <w:sz w:val="20"/>
                <w:szCs w:val="20"/>
              </w:rPr>
              <w:t>高新</w:t>
            </w:r>
            <w:r>
              <w:rPr>
                <w:rFonts w:ascii="宋体" w:eastAsia="宋体" w:hAnsi="宋体" w:cs="宋体" w:hint="eastAsia"/>
                <w:color w:val="000000"/>
                <w:kern w:val="0"/>
                <w:sz w:val="20"/>
                <w:szCs w:val="20"/>
              </w:rPr>
              <w:t>区</w:t>
            </w:r>
            <w:r w:rsidRPr="00E53600">
              <w:rPr>
                <w:rFonts w:ascii="宋体" w:eastAsia="宋体" w:hAnsi="宋体" w:cs="宋体" w:hint="eastAsia"/>
                <w:color w:val="000000"/>
                <w:kern w:val="0"/>
                <w:sz w:val="20"/>
                <w:szCs w:val="20"/>
              </w:rPr>
              <w:t>执法大队</w:t>
            </w:r>
          </w:p>
        </w:tc>
        <w:tc>
          <w:tcPr>
            <w:tcW w:w="477" w:type="dxa"/>
            <w:gridSpan w:val="2"/>
            <w:tcBorders>
              <w:top w:val="nil"/>
              <w:left w:val="nil"/>
              <w:bottom w:val="nil"/>
              <w:right w:val="nil"/>
            </w:tcBorders>
            <w:noWrap/>
            <w:vAlign w:val="bottom"/>
          </w:tcPr>
          <w:p w:rsidR="00146832" w:rsidRPr="007329F1" w:rsidRDefault="00146832" w:rsidP="007329F1">
            <w:pPr>
              <w:widowControl/>
              <w:jc w:val="left"/>
              <w:rPr>
                <w:rFonts w:ascii="Arial" w:eastAsia="宋体" w:hAnsi="Arial" w:cs="Times New Roman"/>
                <w:color w:val="000000"/>
                <w:kern w:val="0"/>
                <w:sz w:val="20"/>
                <w:szCs w:val="20"/>
              </w:rPr>
            </w:pPr>
          </w:p>
        </w:tc>
        <w:tc>
          <w:tcPr>
            <w:tcW w:w="1052" w:type="dxa"/>
            <w:gridSpan w:val="2"/>
            <w:tcBorders>
              <w:top w:val="nil"/>
              <w:left w:val="nil"/>
              <w:bottom w:val="nil"/>
              <w:right w:val="nil"/>
            </w:tcBorders>
            <w:noWrap/>
            <w:vAlign w:val="bottom"/>
          </w:tcPr>
          <w:p w:rsidR="00146832" w:rsidRPr="007329F1" w:rsidRDefault="00146832" w:rsidP="007329F1">
            <w:pPr>
              <w:widowControl/>
              <w:jc w:val="left"/>
              <w:rPr>
                <w:rFonts w:ascii="Arial" w:eastAsia="宋体" w:hAnsi="Arial" w:cs="Times New Roman"/>
                <w:color w:val="000000"/>
                <w:kern w:val="0"/>
                <w:sz w:val="20"/>
                <w:szCs w:val="20"/>
              </w:rPr>
            </w:pPr>
          </w:p>
        </w:tc>
        <w:tc>
          <w:tcPr>
            <w:tcW w:w="2455" w:type="dxa"/>
            <w:gridSpan w:val="2"/>
            <w:tcBorders>
              <w:top w:val="nil"/>
              <w:left w:val="nil"/>
              <w:bottom w:val="nil"/>
              <w:right w:val="nil"/>
            </w:tcBorders>
            <w:noWrap/>
            <w:vAlign w:val="bottom"/>
          </w:tcPr>
          <w:p w:rsidR="00146832" w:rsidRPr="007329F1" w:rsidRDefault="00146832" w:rsidP="007329F1">
            <w:pPr>
              <w:widowControl/>
              <w:jc w:val="right"/>
              <w:rPr>
                <w:rFonts w:ascii="宋体" w:eastAsia="宋体" w:hAnsi="宋体" w:cs="Times New Roman"/>
                <w:color w:val="000000"/>
                <w:kern w:val="0"/>
                <w:sz w:val="20"/>
                <w:szCs w:val="20"/>
              </w:rPr>
            </w:pPr>
            <w:r w:rsidRPr="007329F1">
              <w:rPr>
                <w:rFonts w:ascii="宋体" w:eastAsia="宋体" w:hAnsi="宋体" w:cs="宋体" w:hint="eastAsia"/>
                <w:color w:val="000000"/>
                <w:kern w:val="0"/>
                <w:sz w:val="20"/>
                <w:szCs w:val="20"/>
              </w:rPr>
              <w:t>金额单位：万元</w:t>
            </w:r>
          </w:p>
        </w:tc>
      </w:tr>
      <w:tr w:rsidR="00146832" w:rsidRPr="007329F1">
        <w:trPr>
          <w:trHeight w:val="139"/>
        </w:trPr>
        <w:tc>
          <w:tcPr>
            <w:tcW w:w="3075"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收</w:t>
            </w:r>
            <w:r w:rsidRPr="007329F1">
              <w:rPr>
                <w:rFonts w:ascii="宋体" w:eastAsia="宋体" w:hAnsi="宋体" w:cs="宋体"/>
                <w:color w:val="000000"/>
                <w:kern w:val="0"/>
                <w:sz w:val="18"/>
                <w:szCs w:val="18"/>
              </w:rPr>
              <w:t xml:space="preserve">     </w:t>
            </w:r>
            <w:r w:rsidRPr="007329F1">
              <w:rPr>
                <w:rFonts w:ascii="宋体" w:eastAsia="宋体" w:hAnsi="宋体" w:cs="宋体" w:hint="eastAsia"/>
                <w:color w:val="000000"/>
                <w:kern w:val="0"/>
                <w:sz w:val="18"/>
                <w:szCs w:val="18"/>
              </w:rPr>
              <w:t>入</w:t>
            </w:r>
          </w:p>
        </w:tc>
        <w:tc>
          <w:tcPr>
            <w:tcW w:w="7200" w:type="dxa"/>
            <w:gridSpan w:val="8"/>
            <w:tcBorders>
              <w:top w:val="single" w:sz="4" w:space="0" w:color="000000"/>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支</w:t>
            </w:r>
            <w:r w:rsidRPr="007329F1">
              <w:rPr>
                <w:rFonts w:ascii="宋体" w:eastAsia="宋体" w:hAnsi="宋体" w:cs="宋体"/>
                <w:color w:val="000000"/>
                <w:kern w:val="0"/>
                <w:sz w:val="18"/>
                <w:szCs w:val="18"/>
              </w:rPr>
              <w:t xml:space="preserve">     </w:t>
            </w:r>
            <w:r w:rsidRPr="007329F1">
              <w:rPr>
                <w:rFonts w:ascii="宋体" w:eastAsia="宋体" w:hAnsi="宋体" w:cs="宋体" w:hint="eastAsia"/>
                <w:color w:val="000000"/>
                <w:kern w:val="0"/>
                <w:sz w:val="18"/>
                <w:szCs w:val="18"/>
              </w:rPr>
              <w:t>出</w:t>
            </w:r>
          </w:p>
        </w:tc>
      </w:tr>
      <w:tr w:rsidR="00146832" w:rsidRPr="007329F1">
        <w:trPr>
          <w:trHeight w:val="312"/>
        </w:trPr>
        <w:tc>
          <w:tcPr>
            <w:tcW w:w="1691" w:type="dxa"/>
            <w:vMerge w:val="restart"/>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项目</w:t>
            </w:r>
          </w:p>
        </w:tc>
        <w:tc>
          <w:tcPr>
            <w:tcW w:w="484" w:type="dxa"/>
            <w:vMerge w:val="restart"/>
            <w:tcBorders>
              <w:top w:val="nil"/>
              <w:left w:val="nil"/>
              <w:bottom w:val="single" w:sz="4" w:space="0" w:color="000000"/>
              <w:right w:val="single" w:sz="4" w:space="0" w:color="000000"/>
            </w:tcBorders>
            <w:shd w:val="clear" w:color="FFFFFF" w:fill="C0C0C0"/>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行次</w:t>
            </w:r>
          </w:p>
        </w:tc>
        <w:tc>
          <w:tcPr>
            <w:tcW w:w="900" w:type="dxa"/>
            <w:vMerge w:val="restart"/>
            <w:tcBorders>
              <w:top w:val="nil"/>
              <w:left w:val="nil"/>
              <w:bottom w:val="single" w:sz="4" w:space="0" w:color="000000"/>
              <w:right w:val="single" w:sz="4" w:space="0" w:color="000000"/>
            </w:tcBorders>
            <w:shd w:val="clear" w:color="FFFFFF" w:fill="C0C0C0"/>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金额</w:t>
            </w:r>
          </w:p>
        </w:tc>
        <w:tc>
          <w:tcPr>
            <w:tcW w:w="3124" w:type="dxa"/>
            <w:vMerge w:val="restart"/>
            <w:tcBorders>
              <w:top w:val="nil"/>
              <w:left w:val="nil"/>
              <w:bottom w:val="single" w:sz="4" w:space="0" w:color="000000"/>
              <w:right w:val="single" w:sz="4" w:space="0" w:color="000000"/>
            </w:tcBorders>
            <w:shd w:val="clear" w:color="FFFFFF" w:fill="C0C0C0"/>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项目</w:t>
            </w:r>
          </w:p>
        </w:tc>
        <w:tc>
          <w:tcPr>
            <w:tcW w:w="540" w:type="dxa"/>
            <w:gridSpan w:val="2"/>
            <w:vMerge w:val="restart"/>
            <w:tcBorders>
              <w:top w:val="nil"/>
              <w:left w:val="nil"/>
              <w:bottom w:val="single" w:sz="4" w:space="0" w:color="000000"/>
              <w:right w:val="single" w:sz="4" w:space="0" w:color="000000"/>
            </w:tcBorders>
            <w:shd w:val="clear" w:color="FFFFFF" w:fill="C0C0C0"/>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行次</w:t>
            </w:r>
          </w:p>
        </w:tc>
        <w:tc>
          <w:tcPr>
            <w:tcW w:w="836" w:type="dxa"/>
            <w:gridSpan w:val="2"/>
            <w:vMerge w:val="restart"/>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合计</w:t>
            </w:r>
          </w:p>
        </w:tc>
        <w:tc>
          <w:tcPr>
            <w:tcW w:w="1260" w:type="dxa"/>
            <w:gridSpan w:val="2"/>
            <w:vMerge w:val="restart"/>
            <w:tcBorders>
              <w:top w:val="nil"/>
              <w:left w:val="nil"/>
              <w:bottom w:val="single" w:sz="4" w:space="0" w:color="000000"/>
              <w:right w:val="single" w:sz="4" w:space="0" w:color="000000"/>
            </w:tcBorders>
            <w:shd w:val="clear" w:color="FFFFFF" w:fill="C0C0C0"/>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一般公共预算财政拨款</w:t>
            </w:r>
          </w:p>
        </w:tc>
        <w:tc>
          <w:tcPr>
            <w:tcW w:w="1440" w:type="dxa"/>
            <w:vMerge w:val="restart"/>
            <w:tcBorders>
              <w:top w:val="nil"/>
              <w:left w:val="nil"/>
              <w:bottom w:val="single" w:sz="4" w:space="0" w:color="000000"/>
              <w:right w:val="single" w:sz="4" w:space="0" w:color="000000"/>
            </w:tcBorders>
            <w:shd w:val="clear" w:color="FFFFFF" w:fill="C0C0C0"/>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政府性基金预算财政拨款</w:t>
            </w:r>
          </w:p>
        </w:tc>
      </w:tr>
      <w:tr w:rsidR="00146832" w:rsidRPr="007329F1">
        <w:trPr>
          <w:trHeight w:val="312"/>
        </w:trPr>
        <w:tc>
          <w:tcPr>
            <w:tcW w:w="1691" w:type="dxa"/>
            <w:vMerge/>
            <w:tcBorders>
              <w:top w:val="nil"/>
              <w:left w:val="single" w:sz="4" w:space="0" w:color="000000"/>
              <w:bottom w:val="single" w:sz="4" w:space="0" w:color="000000"/>
              <w:right w:val="single" w:sz="4" w:space="0" w:color="000000"/>
            </w:tcBorders>
            <w:vAlign w:val="center"/>
          </w:tcPr>
          <w:p w:rsidR="00146832" w:rsidRPr="007329F1" w:rsidRDefault="00146832" w:rsidP="007329F1">
            <w:pPr>
              <w:widowControl/>
              <w:jc w:val="left"/>
              <w:rPr>
                <w:rFonts w:ascii="宋体" w:eastAsia="宋体" w:hAnsi="宋体" w:cs="Times New Roman"/>
                <w:color w:val="000000"/>
                <w:kern w:val="0"/>
                <w:sz w:val="18"/>
                <w:szCs w:val="18"/>
              </w:rPr>
            </w:pPr>
          </w:p>
        </w:tc>
        <w:tc>
          <w:tcPr>
            <w:tcW w:w="484" w:type="dxa"/>
            <w:vMerge/>
            <w:tcBorders>
              <w:top w:val="nil"/>
              <w:left w:val="nil"/>
              <w:bottom w:val="single" w:sz="4" w:space="0" w:color="000000"/>
              <w:right w:val="single" w:sz="4" w:space="0" w:color="000000"/>
            </w:tcBorders>
            <w:vAlign w:val="center"/>
          </w:tcPr>
          <w:p w:rsidR="00146832" w:rsidRPr="007329F1" w:rsidRDefault="00146832" w:rsidP="007329F1">
            <w:pPr>
              <w:widowControl/>
              <w:jc w:val="left"/>
              <w:rPr>
                <w:rFonts w:ascii="宋体" w:eastAsia="宋体" w:hAnsi="宋体" w:cs="Times New Roman"/>
                <w:color w:val="000000"/>
                <w:kern w:val="0"/>
                <w:sz w:val="18"/>
                <w:szCs w:val="18"/>
              </w:rPr>
            </w:pPr>
          </w:p>
        </w:tc>
        <w:tc>
          <w:tcPr>
            <w:tcW w:w="900" w:type="dxa"/>
            <w:vMerge/>
            <w:tcBorders>
              <w:top w:val="nil"/>
              <w:left w:val="nil"/>
              <w:bottom w:val="single" w:sz="4" w:space="0" w:color="000000"/>
              <w:right w:val="single" w:sz="4" w:space="0" w:color="000000"/>
            </w:tcBorders>
            <w:vAlign w:val="center"/>
          </w:tcPr>
          <w:p w:rsidR="00146832" w:rsidRPr="007329F1" w:rsidRDefault="00146832" w:rsidP="007329F1">
            <w:pPr>
              <w:widowControl/>
              <w:jc w:val="left"/>
              <w:rPr>
                <w:rFonts w:ascii="宋体" w:eastAsia="宋体" w:hAnsi="宋体" w:cs="Times New Roman"/>
                <w:color w:val="000000"/>
                <w:kern w:val="0"/>
                <w:sz w:val="18"/>
                <w:szCs w:val="18"/>
              </w:rPr>
            </w:pPr>
          </w:p>
        </w:tc>
        <w:tc>
          <w:tcPr>
            <w:tcW w:w="3124" w:type="dxa"/>
            <w:vMerge/>
            <w:tcBorders>
              <w:top w:val="nil"/>
              <w:left w:val="nil"/>
              <w:bottom w:val="single" w:sz="4" w:space="0" w:color="000000"/>
              <w:right w:val="single" w:sz="4" w:space="0" w:color="000000"/>
            </w:tcBorders>
            <w:vAlign w:val="center"/>
          </w:tcPr>
          <w:p w:rsidR="00146832" w:rsidRPr="007329F1" w:rsidRDefault="00146832" w:rsidP="007329F1">
            <w:pPr>
              <w:widowControl/>
              <w:jc w:val="left"/>
              <w:rPr>
                <w:rFonts w:ascii="宋体" w:eastAsia="宋体" w:hAnsi="宋体" w:cs="Times New Roman"/>
                <w:color w:val="000000"/>
                <w:kern w:val="0"/>
                <w:sz w:val="18"/>
                <w:szCs w:val="18"/>
              </w:rPr>
            </w:pPr>
          </w:p>
        </w:tc>
        <w:tc>
          <w:tcPr>
            <w:tcW w:w="540" w:type="dxa"/>
            <w:gridSpan w:val="2"/>
            <w:vMerge/>
            <w:tcBorders>
              <w:top w:val="nil"/>
              <w:left w:val="nil"/>
              <w:bottom w:val="single" w:sz="4" w:space="0" w:color="000000"/>
              <w:right w:val="single" w:sz="4" w:space="0" w:color="000000"/>
            </w:tcBorders>
            <w:vAlign w:val="center"/>
          </w:tcPr>
          <w:p w:rsidR="00146832" w:rsidRPr="007329F1" w:rsidRDefault="00146832" w:rsidP="007329F1">
            <w:pPr>
              <w:widowControl/>
              <w:jc w:val="left"/>
              <w:rPr>
                <w:rFonts w:ascii="宋体" w:eastAsia="宋体" w:hAnsi="宋体" w:cs="Times New Roman"/>
                <w:color w:val="000000"/>
                <w:kern w:val="0"/>
                <w:sz w:val="18"/>
                <w:szCs w:val="18"/>
              </w:rPr>
            </w:pPr>
          </w:p>
        </w:tc>
        <w:tc>
          <w:tcPr>
            <w:tcW w:w="836" w:type="dxa"/>
            <w:gridSpan w:val="2"/>
            <w:vMerge/>
            <w:tcBorders>
              <w:top w:val="nil"/>
              <w:left w:val="nil"/>
              <w:bottom w:val="single" w:sz="4" w:space="0" w:color="000000"/>
              <w:right w:val="single" w:sz="4" w:space="0" w:color="000000"/>
            </w:tcBorders>
            <w:vAlign w:val="center"/>
          </w:tcPr>
          <w:p w:rsidR="00146832" w:rsidRPr="007329F1" w:rsidRDefault="00146832" w:rsidP="007329F1">
            <w:pPr>
              <w:widowControl/>
              <w:jc w:val="left"/>
              <w:rPr>
                <w:rFonts w:ascii="宋体" w:eastAsia="宋体" w:hAnsi="宋体" w:cs="Times New Roman"/>
                <w:color w:val="000000"/>
                <w:kern w:val="0"/>
                <w:sz w:val="18"/>
                <w:szCs w:val="18"/>
              </w:rPr>
            </w:pPr>
          </w:p>
        </w:tc>
        <w:tc>
          <w:tcPr>
            <w:tcW w:w="1260" w:type="dxa"/>
            <w:gridSpan w:val="2"/>
            <w:vMerge/>
            <w:tcBorders>
              <w:top w:val="nil"/>
              <w:left w:val="nil"/>
              <w:bottom w:val="single" w:sz="4" w:space="0" w:color="000000"/>
              <w:right w:val="single" w:sz="4" w:space="0" w:color="000000"/>
            </w:tcBorders>
            <w:vAlign w:val="center"/>
          </w:tcPr>
          <w:p w:rsidR="00146832" w:rsidRPr="007329F1" w:rsidRDefault="00146832" w:rsidP="007329F1">
            <w:pPr>
              <w:widowControl/>
              <w:jc w:val="left"/>
              <w:rPr>
                <w:rFonts w:ascii="宋体" w:eastAsia="宋体" w:hAnsi="宋体" w:cs="Times New Roman"/>
                <w:color w:val="000000"/>
                <w:kern w:val="0"/>
                <w:sz w:val="18"/>
                <w:szCs w:val="18"/>
              </w:rPr>
            </w:pPr>
          </w:p>
        </w:tc>
        <w:tc>
          <w:tcPr>
            <w:tcW w:w="1440" w:type="dxa"/>
            <w:vMerge/>
            <w:tcBorders>
              <w:top w:val="nil"/>
              <w:left w:val="nil"/>
              <w:bottom w:val="single" w:sz="4" w:space="0" w:color="000000"/>
              <w:right w:val="single" w:sz="4" w:space="0" w:color="000000"/>
            </w:tcBorders>
            <w:vAlign w:val="center"/>
          </w:tcPr>
          <w:p w:rsidR="00146832" w:rsidRPr="007329F1" w:rsidRDefault="00146832" w:rsidP="007329F1">
            <w:pPr>
              <w:widowControl/>
              <w:jc w:val="left"/>
              <w:rPr>
                <w:rFonts w:ascii="宋体" w:eastAsia="宋体" w:hAnsi="宋体" w:cs="Times New Roman"/>
                <w:color w:val="000000"/>
                <w:kern w:val="0"/>
                <w:sz w:val="18"/>
                <w:szCs w:val="18"/>
              </w:rPr>
            </w:pPr>
          </w:p>
        </w:tc>
      </w:tr>
      <w:tr w:rsidR="00146832" w:rsidRPr="007329F1">
        <w:trPr>
          <w:trHeight w:val="263"/>
        </w:trPr>
        <w:tc>
          <w:tcPr>
            <w:tcW w:w="1691" w:type="dxa"/>
            <w:tcBorders>
              <w:top w:val="nil"/>
              <w:left w:val="single" w:sz="4" w:space="0" w:color="000000"/>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栏次</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栏次</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836"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2</w:t>
            </w:r>
          </w:p>
        </w:tc>
        <w:tc>
          <w:tcPr>
            <w:tcW w:w="126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w:t>
            </w:r>
          </w:p>
        </w:tc>
        <w:tc>
          <w:tcPr>
            <w:tcW w:w="1440"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4</w:t>
            </w:r>
          </w:p>
        </w:tc>
      </w:tr>
      <w:tr w:rsidR="00146832" w:rsidRPr="007329F1">
        <w:trPr>
          <w:trHeight w:val="429"/>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一、一般公共预算财政拨款</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367.95</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一、一般公共服务支出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30</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525"/>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二、政府性基金预算财政拨款</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2</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二、外交支出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31</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三、国防支出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32</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4</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四、公共安全支出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33</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5</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五、教育支出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34</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6</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六、科学技术支出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35</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7</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七、文化旅游体育与传媒支出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36</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8</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八、社会保障和就业支出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37</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1.98</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1.98</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9</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九、卫生健康支出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38</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1.56</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1.56</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10</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十、节能环保支出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39</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11</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十一、城乡社区支出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40</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358.38</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358.38</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12</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十二、农林水支出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41</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13</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十三、交通运输支出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42</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14</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十四、资源勘探信息等支出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43</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15</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十五、商业服务业等支出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44</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16</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十六、金融支出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45</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17</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十七、援助其他地区支出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46</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18</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十八、自然资源海洋气象等支出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47</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19</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十九、住房保障支出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48</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1.27</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1.27</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20</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二十、粮油物资储备支出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49</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21</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二十一、灾害防治及应急管理支出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50</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22</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二十二、其他支出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51</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23</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left"/>
              <w:rPr>
                <w:rFonts w:ascii="宋体" w:eastAsia="宋体" w:hAnsi="宋体" w:cs="Times New Roman"/>
                <w:color w:val="000000"/>
                <w:kern w:val="0"/>
                <w:sz w:val="18"/>
                <w:szCs w:val="18"/>
              </w:rPr>
            </w:pPr>
            <w:r w:rsidRPr="007329F1">
              <w:rPr>
                <w:rFonts w:ascii="宋体" w:eastAsia="宋体" w:hAnsi="宋体" w:cs="宋体" w:hint="eastAsia"/>
                <w:color w:val="000000"/>
                <w:kern w:val="0"/>
                <w:sz w:val="18"/>
                <w:szCs w:val="18"/>
              </w:rPr>
              <w:t>二十四、债务付息支出</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52</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329F1" w:rsidRDefault="00146832" w:rsidP="007329F1">
            <w:pPr>
              <w:widowControl/>
              <w:jc w:val="center"/>
              <w:rPr>
                <w:rFonts w:ascii="宋体" w:eastAsia="宋体" w:hAnsi="宋体" w:cs="Times New Roman"/>
                <w:b/>
                <w:bCs/>
                <w:color w:val="000000"/>
                <w:kern w:val="0"/>
                <w:sz w:val="18"/>
                <w:szCs w:val="18"/>
              </w:rPr>
            </w:pPr>
            <w:r w:rsidRPr="007329F1">
              <w:rPr>
                <w:rFonts w:ascii="宋体" w:eastAsia="宋体" w:hAnsi="宋体" w:cs="宋体" w:hint="eastAsia"/>
                <w:b/>
                <w:bCs/>
                <w:color w:val="000000"/>
                <w:kern w:val="0"/>
                <w:sz w:val="18"/>
                <w:szCs w:val="18"/>
              </w:rPr>
              <w:t>本年收入合计</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24</w:t>
            </w:r>
          </w:p>
        </w:tc>
        <w:tc>
          <w:tcPr>
            <w:tcW w:w="90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367.95</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b/>
                <w:bCs/>
                <w:color w:val="000000"/>
                <w:kern w:val="0"/>
                <w:sz w:val="18"/>
                <w:szCs w:val="18"/>
              </w:rPr>
            </w:pPr>
            <w:r w:rsidRPr="007329F1">
              <w:rPr>
                <w:rFonts w:ascii="宋体" w:eastAsia="宋体" w:hAnsi="宋体" w:cs="宋体" w:hint="eastAsia"/>
                <w:b/>
                <w:bCs/>
                <w:color w:val="000000"/>
                <w:kern w:val="0"/>
                <w:sz w:val="18"/>
                <w:szCs w:val="18"/>
              </w:rPr>
              <w:t>本年支出合计</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329F1" w:rsidRDefault="00146832" w:rsidP="007329F1">
            <w:pPr>
              <w:widowControl/>
              <w:jc w:val="center"/>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53</w:t>
            </w:r>
          </w:p>
        </w:tc>
        <w:tc>
          <w:tcPr>
            <w:tcW w:w="836"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363.20</w:t>
            </w:r>
          </w:p>
        </w:tc>
        <w:tc>
          <w:tcPr>
            <w:tcW w:w="1260" w:type="dxa"/>
            <w:gridSpan w:val="2"/>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363.20</w:t>
            </w:r>
          </w:p>
        </w:tc>
        <w:tc>
          <w:tcPr>
            <w:tcW w:w="1440" w:type="dxa"/>
            <w:tcBorders>
              <w:top w:val="nil"/>
              <w:left w:val="nil"/>
              <w:bottom w:val="single" w:sz="4" w:space="0" w:color="000000"/>
              <w:right w:val="single" w:sz="4" w:space="0" w:color="000000"/>
            </w:tcBorders>
            <w:noWrap/>
            <w:vAlign w:val="center"/>
          </w:tcPr>
          <w:p w:rsidR="00146832" w:rsidRPr="007329F1" w:rsidRDefault="00146832" w:rsidP="007329F1">
            <w:pPr>
              <w:widowControl/>
              <w:jc w:val="right"/>
              <w:rPr>
                <w:rFonts w:ascii="宋体" w:eastAsia="宋体" w:hAnsi="宋体" w:cs="Times New Roman"/>
                <w:color w:val="000000"/>
                <w:kern w:val="0"/>
                <w:sz w:val="18"/>
                <w:szCs w:val="18"/>
              </w:rPr>
            </w:pPr>
            <w:r w:rsidRPr="007329F1">
              <w:rPr>
                <w:rFonts w:ascii="宋体" w:eastAsia="宋体" w:hAnsi="宋体" w:cs="宋体"/>
                <w:color w:val="000000"/>
                <w:kern w:val="0"/>
                <w:sz w:val="18"/>
                <w:szCs w:val="18"/>
              </w:rPr>
              <w:t>0.00</w:t>
            </w:r>
          </w:p>
        </w:tc>
      </w:tr>
      <w:tr w:rsidR="00146832" w:rsidRPr="007329F1">
        <w:trPr>
          <w:trHeight w:val="475"/>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44E01" w:rsidRDefault="00146832" w:rsidP="007329F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年初财政拨款结转和结余</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329F1">
            <w:pPr>
              <w:widowControl/>
              <w:jc w:val="center"/>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25</w:t>
            </w:r>
          </w:p>
        </w:tc>
        <w:tc>
          <w:tcPr>
            <w:tcW w:w="900" w:type="dxa"/>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329F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年末财政拨款结转和结余</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329F1">
            <w:pPr>
              <w:widowControl/>
              <w:jc w:val="center"/>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54</w:t>
            </w:r>
          </w:p>
        </w:tc>
        <w:tc>
          <w:tcPr>
            <w:tcW w:w="836" w:type="dxa"/>
            <w:gridSpan w:val="2"/>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4.75</w:t>
            </w:r>
          </w:p>
        </w:tc>
        <w:tc>
          <w:tcPr>
            <w:tcW w:w="1260" w:type="dxa"/>
            <w:gridSpan w:val="2"/>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4.75</w:t>
            </w:r>
          </w:p>
        </w:tc>
        <w:tc>
          <w:tcPr>
            <w:tcW w:w="1440" w:type="dxa"/>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329F1">
        <w:trPr>
          <w:trHeight w:val="453"/>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44E01" w:rsidRDefault="00146832" w:rsidP="007329F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一、一般公共预算财政拨款</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329F1">
            <w:pPr>
              <w:widowControl/>
              <w:jc w:val="center"/>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26</w:t>
            </w:r>
          </w:p>
        </w:tc>
        <w:tc>
          <w:tcPr>
            <w:tcW w:w="900" w:type="dxa"/>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329F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329F1">
            <w:pPr>
              <w:widowControl/>
              <w:jc w:val="center"/>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55</w:t>
            </w:r>
          </w:p>
        </w:tc>
        <w:tc>
          <w:tcPr>
            <w:tcW w:w="836" w:type="dxa"/>
            <w:gridSpan w:val="2"/>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1260" w:type="dxa"/>
            <w:gridSpan w:val="2"/>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r>
      <w:tr w:rsidR="00146832" w:rsidRPr="007329F1">
        <w:trPr>
          <w:trHeight w:val="440"/>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44E01" w:rsidRDefault="00146832" w:rsidP="007329F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二、政府性基金预算财政拨款</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329F1">
            <w:pPr>
              <w:widowControl/>
              <w:jc w:val="center"/>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27</w:t>
            </w:r>
          </w:p>
        </w:tc>
        <w:tc>
          <w:tcPr>
            <w:tcW w:w="900" w:type="dxa"/>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329F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329F1">
            <w:pPr>
              <w:widowControl/>
              <w:jc w:val="center"/>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56</w:t>
            </w:r>
          </w:p>
        </w:tc>
        <w:tc>
          <w:tcPr>
            <w:tcW w:w="836" w:type="dxa"/>
            <w:gridSpan w:val="2"/>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1260" w:type="dxa"/>
            <w:gridSpan w:val="2"/>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r>
      <w:tr w:rsidR="00146832" w:rsidRPr="007329F1">
        <w:trPr>
          <w:trHeight w:val="132"/>
        </w:trPr>
        <w:tc>
          <w:tcPr>
            <w:tcW w:w="1691" w:type="dxa"/>
            <w:tcBorders>
              <w:top w:val="nil"/>
              <w:left w:val="single" w:sz="4" w:space="0" w:color="000000"/>
              <w:bottom w:val="single" w:sz="4" w:space="0" w:color="000000"/>
              <w:right w:val="single" w:sz="4" w:space="0" w:color="000000"/>
            </w:tcBorders>
            <w:shd w:val="clear" w:color="FFFFFF" w:fill="C0C0C0"/>
            <w:vAlign w:val="center"/>
          </w:tcPr>
          <w:p w:rsidR="00146832" w:rsidRPr="00744E01" w:rsidRDefault="00146832" w:rsidP="007329F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329F1">
            <w:pPr>
              <w:widowControl/>
              <w:jc w:val="center"/>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28</w:t>
            </w:r>
          </w:p>
        </w:tc>
        <w:tc>
          <w:tcPr>
            <w:tcW w:w="900" w:type="dxa"/>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329F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329F1">
            <w:pPr>
              <w:widowControl/>
              <w:jc w:val="center"/>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57</w:t>
            </w:r>
          </w:p>
        </w:tc>
        <w:tc>
          <w:tcPr>
            <w:tcW w:w="836" w:type="dxa"/>
            <w:gridSpan w:val="2"/>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1260" w:type="dxa"/>
            <w:gridSpan w:val="2"/>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r>
      <w:tr w:rsidR="00146832" w:rsidRPr="007329F1">
        <w:trPr>
          <w:trHeight w:val="308"/>
        </w:trPr>
        <w:tc>
          <w:tcPr>
            <w:tcW w:w="1691"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329F1">
            <w:pPr>
              <w:widowControl/>
              <w:jc w:val="center"/>
              <w:rPr>
                <w:rFonts w:ascii="宋体" w:eastAsia="宋体" w:hAnsi="宋体" w:cs="Times New Roman"/>
                <w:b/>
                <w:bCs/>
                <w:color w:val="000000"/>
                <w:kern w:val="0"/>
                <w:sz w:val="18"/>
                <w:szCs w:val="18"/>
              </w:rPr>
            </w:pPr>
            <w:r w:rsidRPr="00744E01">
              <w:rPr>
                <w:rFonts w:ascii="宋体" w:eastAsia="宋体" w:hAnsi="宋体" w:cs="宋体" w:hint="eastAsia"/>
                <w:b/>
                <w:bCs/>
                <w:color w:val="000000"/>
                <w:kern w:val="0"/>
                <w:sz w:val="18"/>
                <w:szCs w:val="18"/>
              </w:rPr>
              <w:t>总计</w:t>
            </w:r>
          </w:p>
        </w:tc>
        <w:tc>
          <w:tcPr>
            <w:tcW w:w="48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329F1">
            <w:pPr>
              <w:widowControl/>
              <w:jc w:val="center"/>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29</w:t>
            </w:r>
          </w:p>
        </w:tc>
        <w:tc>
          <w:tcPr>
            <w:tcW w:w="900" w:type="dxa"/>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367.95</w:t>
            </w:r>
          </w:p>
        </w:tc>
        <w:tc>
          <w:tcPr>
            <w:tcW w:w="312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329F1">
            <w:pPr>
              <w:widowControl/>
              <w:jc w:val="center"/>
              <w:rPr>
                <w:rFonts w:ascii="宋体" w:eastAsia="宋体" w:hAnsi="宋体" w:cs="Times New Roman"/>
                <w:b/>
                <w:bCs/>
                <w:color w:val="000000"/>
                <w:kern w:val="0"/>
                <w:sz w:val="18"/>
                <w:szCs w:val="18"/>
              </w:rPr>
            </w:pPr>
            <w:r w:rsidRPr="00744E01">
              <w:rPr>
                <w:rFonts w:ascii="宋体" w:eastAsia="宋体" w:hAnsi="宋体" w:cs="宋体" w:hint="eastAsia"/>
                <w:b/>
                <w:bCs/>
                <w:color w:val="000000"/>
                <w:kern w:val="0"/>
                <w:sz w:val="18"/>
                <w:szCs w:val="18"/>
              </w:rPr>
              <w:t>总计</w:t>
            </w:r>
          </w:p>
        </w:tc>
        <w:tc>
          <w:tcPr>
            <w:tcW w:w="540"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329F1">
            <w:pPr>
              <w:widowControl/>
              <w:jc w:val="center"/>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58</w:t>
            </w:r>
          </w:p>
        </w:tc>
        <w:tc>
          <w:tcPr>
            <w:tcW w:w="836" w:type="dxa"/>
            <w:gridSpan w:val="2"/>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367.95</w:t>
            </w:r>
          </w:p>
        </w:tc>
        <w:tc>
          <w:tcPr>
            <w:tcW w:w="1260" w:type="dxa"/>
            <w:gridSpan w:val="2"/>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367.95</w:t>
            </w:r>
          </w:p>
        </w:tc>
        <w:tc>
          <w:tcPr>
            <w:tcW w:w="1440" w:type="dxa"/>
            <w:tcBorders>
              <w:top w:val="nil"/>
              <w:left w:val="nil"/>
              <w:bottom w:val="single" w:sz="4" w:space="0" w:color="000000"/>
              <w:right w:val="single" w:sz="4" w:space="0" w:color="000000"/>
            </w:tcBorders>
            <w:noWrap/>
            <w:vAlign w:val="center"/>
          </w:tcPr>
          <w:p w:rsidR="00146832" w:rsidRPr="00744E01" w:rsidRDefault="00146832" w:rsidP="007329F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329F1">
        <w:trPr>
          <w:trHeight w:val="735"/>
        </w:trPr>
        <w:tc>
          <w:tcPr>
            <w:tcW w:w="10275" w:type="dxa"/>
            <w:gridSpan w:val="11"/>
            <w:tcBorders>
              <w:top w:val="single" w:sz="4" w:space="0" w:color="000000"/>
              <w:left w:val="nil"/>
              <w:bottom w:val="nil"/>
              <w:right w:val="nil"/>
            </w:tcBorders>
            <w:vAlign w:val="center"/>
          </w:tcPr>
          <w:p w:rsidR="00146832" w:rsidRPr="00744E01" w:rsidRDefault="00146832" w:rsidP="007329F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注：本表反映部门本年度一般公共预算财政拨款和政府性基金预算财政拨款的总收支和年末结转结余情况。</w:t>
            </w:r>
          </w:p>
        </w:tc>
      </w:tr>
    </w:tbl>
    <w:p w:rsidR="00146832" w:rsidRDefault="00146832">
      <w:pPr>
        <w:rPr>
          <w:rFonts w:cs="Times New Roman"/>
        </w:rPr>
      </w:pPr>
      <w:r>
        <w:rPr>
          <w:rFonts w:cs="Times New Roman"/>
        </w:rPr>
        <w:br w:type="page"/>
      </w:r>
    </w:p>
    <w:tbl>
      <w:tblPr>
        <w:tblW w:w="9465" w:type="dxa"/>
        <w:tblInd w:w="2" w:type="dxa"/>
        <w:tblLook w:val="0000"/>
      </w:tblPr>
      <w:tblGrid>
        <w:gridCol w:w="913"/>
        <w:gridCol w:w="3770"/>
        <w:gridCol w:w="819"/>
        <w:gridCol w:w="561"/>
        <w:gridCol w:w="280"/>
        <w:gridCol w:w="1232"/>
        <w:gridCol w:w="1890"/>
      </w:tblGrid>
      <w:tr w:rsidR="00146832" w:rsidRPr="00744E01">
        <w:trPr>
          <w:trHeight w:val="390"/>
        </w:trPr>
        <w:tc>
          <w:tcPr>
            <w:tcW w:w="9465" w:type="dxa"/>
            <w:gridSpan w:val="7"/>
            <w:tcBorders>
              <w:top w:val="nil"/>
              <w:left w:val="nil"/>
              <w:bottom w:val="nil"/>
              <w:right w:val="nil"/>
            </w:tcBorders>
            <w:noWrap/>
            <w:vAlign w:val="bottom"/>
          </w:tcPr>
          <w:p w:rsidR="00146832" w:rsidRPr="00744E01" w:rsidRDefault="00146832" w:rsidP="00744E01">
            <w:pPr>
              <w:widowControl/>
              <w:jc w:val="center"/>
              <w:rPr>
                <w:rFonts w:ascii="宋体" w:eastAsia="宋体" w:hAnsi="宋体" w:cs="Times New Roman"/>
                <w:color w:val="000000"/>
                <w:kern w:val="0"/>
                <w:sz w:val="30"/>
                <w:szCs w:val="30"/>
              </w:rPr>
            </w:pPr>
            <w:r w:rsidRPr="00744E01">
              <w:rPr>
                <w:rFonts w:ascii="宋体" w:eastAsia="宋体" w:hAnsi="宋体" w:cs="宋体" w:hint="eastAsia"/>
                <w:color w:val="000000"/>
                <w:kern w:val="0"/>
                <w:sz w:val="30"/>
                <w:szCs w:val="30"/>
              </w:rPr>
              <w:t>一般公共预算财政拨款支出决算表</w:t>
            </w:r>
          </w:p>
        </w:tc>
      </w:tr>
      <w:tr w:rsidR="00146832" w:rsidRPr="00744E01">
        <w:trPr>
          <w:trHeight w:val="255"/>
        </w:trPr>
        <w:tc>
          <w:tcPr>
            <w:tcW w:w="9465" w:type="dxa"/>
            <w:gridSpan w:val="7"/>
            <w:tcBorders>
              <w:top w:val="nil"/>
              <w:left w:val="nil"/>
              <w:bottom w:val="nil"/>
              <w:right w:val="nil"/>
            </w:tcBorders>
            <w:noWrap/>
            <w:vAlign w:val="bottom"/>
          </w:tcPr>
          <w:p w:rsidR="00146832" w:rsidRPr="00744E01" w:rsidRDefault="00146832" w:rsidP="00744E01">
            <w:pPr>
              <w:widowControl/>
              <w:jc w:val="right"/>
              <w:rPr>
                <w:rFonts w:ascii="宋体" w:eastAsia="宋体" w:hAnsi="宋体" w:cs="Times New Roman"/>
                <w:color w:val="000000"/>
                <w:kern w:val="0"/>
                <w:sz w:val="20"/>
                <w:szCs w:val="20"/>
              </w:rPr>
            </w:pPr>
            <w:r w:rsidRPr="00744E01">
              <w:rPr>
                <w:rFonts w:ascii="宋体" w:eastAsia="宋体" w:hAnsi="宋体" w:cs="宋体" w:hint="eastAsia"/>
                <w:color w:val="000000"/>
                <w:kern w:val="0"/>
                <w:sz w:val="20"/>
                <w:szCs w:val="20"/>
              </w:rPr>
              <w:t>公开</w:t>
            </w:r>
            <w:r w:rsidRPr="00744E01">
              <w:rPr>
                <w:rFonts w:ascii="宋体" w:eastAsia="宋体" w:hAnsi="宋体" w:cs="宋体"/>
                <w:color w:val="000000"/>
                <w:kern w:val="0"/>
                <w:sz w:val="20"/>
                <w:szCs w:val="20"/>
              </w:rPr>
              <w:t>05</w:t>
            </w:r>
            <w:r w:rsidRPr="00744E01">
              <w:rPr>
                <w:rFonts w:ascii="宋体" w:eastAsia="宋体" w:hAnsi="宋体" w:cs="宋体" w:hint="eastAsia"/>
                <w:color w:val="000000"/>
                <w:kern w:val="0"/>
                <w:sz w:val="20"/>
                <w:szCs w:val="20"/>
              </w:rPr>
              <w:t>表</w:t>
            </w:r>
          </w:p>
        </w:tc>
      </w:tr>
      <w:tr w:rsidR="00146832" w:rsidRPr="00744E01">
        <w:trPr>
          <w:trHeight w:val="255"/>
        </w:trPr>
        <w:tc>
          <w:tcPr>
            <w:tcW w:w="4683" w:type="dxa"/>
            <w:gridSpan w:val="2"/>
            <w:tcBorders>
              <w:top w:val="nil"/>
              <w:left w:val="nil"/>
              <w:bottom w:val="nil"/>
              <w:right w:val="nil"/>
            </w:tcBorders>
            <w:noWrap/>
            <w:vAlign w:val="bottom"/>
          </w:tcPr>
          <w:p w:rsidR="00146832" w:rsidRPr="00744E01" w:rsidRDefault="00146832" w:rsidP="00744E01">
            <w:pPr>
              <w:widowControl/>
              <w:jc w:val="left"/>
              <w:rPr>
                <w:rFonts w:ascii="宋体" w:eastAsia="宋体" w:hAnsi="宋体" w:cs="Times New Roman"/>
                <w:color w:val="000000"/>
                <w:kern w:val="0"/>
                <w:sz w:val="20"/>
                <w:szCs w:val="20"/>
              </w:rPr>
            </w:pPr>
            <w:r w:rsidRPr="00744E01">
              <w:rPr>
                <w:rFonts w:ascii="宋体" w:eastAsia="宋体" w:hAnsi="宋体" w:cs="宋体" w:hint="eastAsia"/>
                <w:color w:val="000000"/>
                <w:kern w:val="0"/>
                <w:sz w:val="20"/>
                <w:szCs w:val="20"/>
              </w:rPr>
              <w:t>部门：</w:t>
            </w:r>
            <w:r w:rsidRPr="00E53600">
              <w:rPr>
                <w:rFonts w:ascii="宋体" w:eastAsia="宋体" w:hAnsi="宋体" w:cs="宋体" w:hint="eastAsia"/>
                <w:color w:val="000000"/>
                <w:kern w:val="0"/>
                <w:sz w:val="20"/>
                <w:szCs w:val="20"/>
              </w:rPr>
              <w:t>唐山市城市管理</w:t>
            </w:r>
            <w:r>
              <w:rPr>
                <w:rFonts w:ascii="宋体" w:eastAsia="宋体" w:hAnsi="宋体" w:cs="宋体" w:hint="eastAsia"/>
                <w:color w:val="000000"/>
                <w:kern w:val="0"/>
                <w:sz w:val="20"/>
                <w:szCs w:val="20"/>
              </w:rPr>
              <w:t>综合行政执法支队</w:t>
            </w:r>
            <w:r w:rsidRPr="00E53600">
              <w:rPr>
                <w:rFonts w:ascii="宋体" w:eastAsia="宋体" w:hAnsi="宋体" w:cs="宋体" w:hint="eastAsia"/>
                <w:color w:val="000000"/>
                <w:kern w:val="0"/>
                <w:sz w:val="20"/>
                <w:szCs w:val="20"/>
              </w:rPr>
              <w:t>高新</w:t>
            </w:r>
            <w:r>
              <w:rPr>
                <w:rFonts w:ascii="宋体" w:eastAsia="宋体" w:hAnsi="宋体" w:cs="宋体" w:hint="eastAsia"/>
                <w:color w:val="000000"/>
                <w:kern w:val="0"/>
                <w:sz w:val="20"/>
                <w:szCs w:val="20"/>
              </w:rPr>
              <w:t>区</w:t>
            </w:r>
            <w:r w:rsidRPr="00E53600">
              <w:rPr>
                <w:rFonts w:ascii="宋体" w:eastAsia="宋体" w:hAnsi="宋体" w:cs="宋体" w:hint="eastAsia"/>
                <w:color w:val="000000"/>
                <w:kern w:val="0"/>
                <w:sz w:val="20"/>
                <w:szCs w:val="20"/>
              </w:rPr>
              <w:t>执法大队</w:t>
            </w:r>
          </w:p>
        </w:tc>
        <w:tc>
          <w:tcPr>
            <w:tcW w:w="819" w:type="dxa"/>
            <w:tcBorders>
              <w:top w:val="nil"/>
              <w:left w:val="nil"/>
              <w:bottom w:val="nil"/>
              <w:right w:val="nil"/>
            </w:tcBorders>
            <w:noWrap/>
            <w:vAlign w:val="bottom"/>
          </w:tcPr>
          <w:p w:rsidR="00146832" w:rsidRPr="00744E01" w:rsidRDefault="00146832" w:rsidP="00744E01">
            <w:pPr>
              <w:widowControl/>
              <w:jc w:val="left"/>
              <w:rPr>
                <w:rFonts w:ascii="Arial" w:eastAsia="宋体" w:hAnsi="Arial" w:cs="Times New Roman"/>
                <w:color w:val="000000"/>
                <w:kern w:val="0"/>
                <w:sz w:val="20"/>
                <w:szCs w:val="20"/>
              </w:rPr>
            </w:pPr>
          </w:p>
        </w:tc>
        <w:tc>
          <w:tcPr>
            <w:tcW w:w="841" w:type="dxa"/>
            <w:gridSpan w:val="2"/>
            <w:tcBorders>
              <w:top w:val="nil"/>
              <w:left w:val="nil"/>
              <w:bottom w:val="nil"/>
              <w:right w:val="nil"/>
            </w:tcBorders>
            <w:noWrap/>
            <w:vAlign w:val="bottom"/>
          </w:tcPr>
          <w:p w:rsidR="00146832" w:rsidRPr="00744E01" w:rsidRDefault="00146832" w:rsidP="00744E01">
            <w:pPr>
              <w:widowControl/>
              <w:jc w:val="left"/>
              <w:rPr>
                <w:rFonts w:ascii="Arial" w:eastAsia="宋体" w:hAnsi="Arial" w:cs="Times New Roman"/>
                <w:color w:val="000000"/>
                <w:kern w:val="0"/>
                <w:sz w:val="20"/>
                <w:szCs w:val="20"/>
              </w:rPr>
            </w:pPr>
          </w:p>
        </w:tc>
        <w:tc>
          <w:tcPr>
            <w:tcW w:w="3122" w:type="dxa"/>
            <w:gridSpan w:val="2"/>
            <w:tcBorders>
              <w:top w:val="nil"/>
              <w:left w:val="nil"/>
              <w:bottom w:val="nil"/>
              <w:right w:val="nil"/>
            </w:tcBorders>
            <w:noWrap/>
            <w:vAlign w:val="bottom"/>
          </w:tcPr>
          <w:p w:rsidR="00146832" w:rsidRPr="00744E01" w:rsidRDefault="00146832" w:rsidP="00744E01">
            <w:pPr>
              <w:widowControl/>
              <w:jc w:val="right"/>
              <w:rPr>
                <w:rFonts w:ascii="宋体" w:eastAsia="宋体" w:hAnsi="宋体" w:cs="Times New Roman"/>
                <w:color w:val="000000"/>
                <w:kern w:val="0"/>
                <w:sz w:val="20"/>
                <w:szCs w:val="20"/>
              </w:rPr>
            </w:pPr>
            <w:r w:rsidRPr="00744E01">
              <w:rPr>
                <w:rFonts w:ascii="宋体" w:eastAsia="宋体" w:hAnsi="宋体" w:cs="宋体" w:hint="eastAsia"/>
                <w:color w:val="000000"/>
                <w:kern w:val="0"/>
                <w:sz w:val="20"/>
                <w:szCs w:val="20"/>
              </w:rPr>
              <w:t>金额单位：万元</w:t>
            </w:r>
          </w:p>
        </w:tc>
      </w:tr>
      <w:tr w:rsidR="00146832" w:rsidRPr="00744E01">
        <w:trPr>
          <w:trHeight w:val="308"/>
        </w:trPr>
        <w:tc>
          <w:tcPr>
            <w:tcW w:w="4683" w:type="dxa"/>
            <w:gridSpan w:val="2"/>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center"/>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项目</w:t>
            </w:r>
          </w:p>
        </w:tc>
        <w:tc>
          <w:tcPr>
            <w:tcW w:w="4782" w:type="dxa"/>
            <w:gridSpan w:val="5"/>
            <w:tcBorders>
              <w:top w:val="single" w:sz="4" w:space="0" w:color="000000"/>
              <w:left w:val="nil"/>
              <w:bottom w:val="single" w:sz="4" w:space="0" w:color="000000"/>
              <w:right w:val="single" w:sz="4" w:space="0" w:color="000000"/>
            </w:tcBorders>
            <w:shd w:val="clear" w:color="FFFFFF" w:fill="C0C0C0"/>
            <w:vAlign w:val="center"/>
          </w:tcPr>
          <w:p w:rsidR="00146832" w:rsidRPr="00744E01" w:rsidRDefault="00146832" w:rsidP="00744E01">
            <w:pPr>
              <w:widowControl/>
              <w:jc w:val="center"/>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本年支出</w:t>
            </w:r>
          </w:p>
        </w:tc>
      </w:tr>
      <w:tr w:rsidR="00146832" w:rsidRPr="00744E01">
        <w:trPr>
          <w:trHeight w:val="308"/>
        </w:trPr>
        <w:tc>
          <w:tcPr>
            <w:tcW w:w="913" w:type="dxa"/>
            <w:vMerge w:val="restart"/>
            <w:tcBorders>
              <w:top w:val="nil"/>
              <w:left w:val="single" w:sz="4" w:space="0" w:color="000000"/>
              <w:bottom w:val="single" w:sz="4" w:space="0" w:color="000000"/>
              <w:right w:val="single" w:sz="4" w:space="0" w:color="000000"/>
            </w:tcBorders>
            <w:shd w:val="clear" w:color="FFFFFF" w:fill="C0C0C0"/>
            <w:vAlign w:val="center"/>
          </w:tcPr>
          <w:p w:rsidR="00146832" w:rsidRPr="00744E01" w:rsidRDefault="00146832" w:rsidP="00744E01">
            <w:pPr>
              <w:widowControl/>
              <w:jc w:val="center"/>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功能分类科目编码</w:t>
            </w:r>
          </w:p>
        </w:tc>
        <w:tc>
          <w:tcPr>
            <w:tcW w:w="3770" w:type="dxa"/>
            <w:vMerge w:val="restart"/>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center"/>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科目名称</w:t>
            </w:r>
          </w:p>
        </w:tc>
        <w:tc>
          <w:tcPr>
            <w:tcW w:w="1380" w:type="dxa"/>
            <w:gridSpan w:val="2"/>
            <w:vMerge w:val="restart"/>
            <w:tcBorders>
              <w:top w:val="nil"/>
              <w:left w:val="nil"/>
              <w:bottom w:val="single" w:sz="4" w:space="0" w:color="000000"/>
              <w:right w:val="single" w:sz="4" w:space="0" w:color="000000"/>
            </w:tcBorders>
            <w:shd w:val="clear" w:color="FFFFFF" w:fill="C0C0C0"/>
            <w:vAlign w:val="center"/>
          </w:tcPr>
          <w:p w:rsidR="00146832" w:rsidRPr="00744E01" w:rsidRDefault="00146832" w:rsidP="00744E01">
            <w:pPr>
              <w:widowControl/>
              <w:jc w:val="center"/>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小计</w:t>
            </w:r>
          </w:p>
        </w:tc>
        <w:tc>
          <w:tcPr>
            <w:tcW w:w="1512" w:type="dxa"/>
            <w:gridSpan w:val="2"/>
            <w:vMerge w:val="restart"/>
            <w:tcBorders>
              <w:top w:val="nil"/>
              <w:left w:val="nil"/>
              <w:bottom w:val="single" w:sz="4" w:space="0" w:color="000000"/>
              <w:right w:val="single" w:sz="4" w:space="0" w:color="000000"/>
            </w:tcBorders>
            <w:shd w:val="clear" w:color="FFFFFF" w:fill="C0C0C0"/>
            <w:vAlign w:val="center"/>
          </w:tcPr>
          <w:p w:rsidR="00146832" w:rsidRPr="00744E01" w:rsidRDefault="00146832" w:rsidP="00744E01">
            <w:pPr>
              <w:widowControl/>
              <w:jc w:val="center"/>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基本支出</w:t>
            </w:r>
          </w:p>
        </w:tc>
        <w:tc>
          <w:tcPr>
            <w:tcW w:w="1890" w:type="dxa"/>
            <w:vMerge w:val="restart"/>
            <w:tcBorders>
              <w:top w:val="nil"/>
              <w:left w:val="nil"/>
              <w:bottom w:val="single" w:sz="4" w:space="0" w:color="000000"/>
              <w:right w:val="single" w:sz="4" w:space="0" w:color="000000"/>
            </w:tcBorders>
            <w:shd w:val="clear" w:color="FFFFFF" w:fill="C0C0C0"/>
            <w:vAlign w:val="center"/>
          </w:tcPr>
          <w:p w:rsidR="00146832" w:rsidRPr="00744E01" w:rsidRDefault="00146832" w:rsidP="00744E01">
            <w:pPr>
              <w:widowControl/>
              <w:jc w:val="center"/>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项目支出</w:t>
            </w:r>
          </w:p>
        </w:tc>
      </w:tr>
      <w:tr w:rsidR="00146832" w:rsidRPr="00744E01">
        <w:trPr>
          <w:trHeight w:val="290"/>
        </w:trPr>
        <w:tc>
          <w:tcPr>
            <w:tcW w:w="913" w:type="dxa"/>
            <w:vMerge/>
            <w:tcBorders>
              <w:top w:val="nil"/>
              <w:left w:val="single" w:sz="4" w:space="0" w:color="000000"/>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22"/>
              </w:rPr>
            </w:pPr>
          </w:p>
        </w:tc>
        <w:tc>
          <w:tcPr>
            <w:tcW w:w="3770" w:type="dxa"/>
            <w:vMerge/>
            <w:tcBorders>
              <w:top w:val="nil"/>
              <w:left w:val="nil"/>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22"/>
              </w:rPr>
            </w:pPr>
          </w:p>
        </w:tc>
        <w:tc>
          <w:tcPr>
            <w:tcW w:w="1380" w:type="dxa"/>
            <w:gridSpan w:val="2"/>
            <w:vMerge/>
            <w:tcBorders>
              <w:top w:val="nil"/>
              <w:left w:val="nil"/>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22"/>
              </w:rPr>
            </w:pPr>
          </w:p>
        </w:tc>
        <w:tc>
          <w:tcPr>
            <w:tcW w:w="1512" w:type="dxa"/>
            <w:gridSpan w:val="2"/>
            <w:vMerge/>
            <w:tcBorders>
              <w:top w:val="nil"/>
              <w:left w:val="nil"/>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22"/>
              </w:rPr>
            </w:pPr>
          </w:p>
        </w:tc>
        <w:tc>
          <w:tcPr>
            <w:tcW w:w="1890" w:type="dxa"/>
            <w:vMerge/>
            <w:tcBorders>
              <w:top w:val="nil"/>
              <w:left w:val="nil"/>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22"/>
              </w:rPr>
            </w:pPr>
          </w:p>
        </w:tc>
      </w:tr>
      <w:tr w:rsidR="00146832" w:rsidRPr="00744E01">
        <w:trPr>
          <w:trHeight w:val="308"/>
        </w:trPr>
        <w:tc>
          <w:tcPr>
            <w:tcW w:w="913" w:type="dxa"/>
            <w:vMerge/>
            <w:tcBorders>
              <w:top w:val="nil"/>
              <w:left w:val="single" w:sz="4" w:space="0" w:color="000000"/>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22"/>
              </w:rPr>
            </w:pPr>
          </w:p>
        </w:tc>
        <w:tc>
          <w:tcPr>
            <w:tcW w:w="3770" w:type="dxa"/>
            <w:vMerge/>
            <w:tcBorders>
              <w:top w:val="nil"/>
              <w:left w:val="nil"/>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22"/>
              </w:rPr>
            </w:pPr>
          </w:p>
        </w:tc>
        <w:tc>
          <w:tcPr>
            <w:tcW w:w="1380" w:type="dxa"/>
            <w:gridSpan w:val="2"/>
            <w:vMerge/>
            <w:tcBorders>
              <w:top w:val="nil"/>
              <w:left w:val="nil"/>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22"/>
              </w:rPr>
            </w:pPr>
          </w:p>
        </w:tc>
        <w:tc>
          <w:tcPr>
            <w:tcW w:w="1512" w:type="dxa"/>
            <w:gridSpan w:val="2"/>
            <w:vMerge/>
            <w:tcBorders>
              <w:top w:val="nil"/>
              <w:left w:val="nil"/>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22"/>
              </w:rPr>
            </w:pPr>
          </w:p>
        </w:tc>
        <w:tc>
          <w:tcPr>
            <w:tcW w:w="1890" w:type="dxa"/>
            <w:vMerge/>
            <w:tcBorders>
              <w:top w:val="nil"/>
              <w:left w:val="nil"/>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22"/>
              </w:rPr>
            </w:pPr>
          </w:p>
        </w:tc>
      </w:tr>
      <w:tr w:rsidR="00146832" w:rsidRPr="00744E01">
        <w:trPr>
          <w:trHeight w:val="308"/>
        </w:trPr>
        <w:tc>
          <w:tcPr>
            <w:tcW w:w="4683" w:type="dxa"/>
            <w:gridSpan w:val="2"/>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center"/>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栏次</w:t>
            </w:r>
          </w:p>
        </w:tc>
        <w:tc>
          <w:tcPr>
            <w:tcW w:w="1380"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center"/>
              <w:rPr>
                <w:rFonts w:ascii="宋体" w:eastAsia="宋体" w:hAnsi="宋体" w:cs="Times New Roman"/>
                <w:color w:val="000000"/>
                <w:kern w:val="0"/>
                <w:sz w:val="22"/>
              </w:rPr>
            </w:pPr>
            <w:r w:rsidRPr="00744E01">
              <w:rPr>
                <w:rFonts w:ascii="宋体" w:eastAsia="宋体" w:hAnsi="宋体" w:cs="宋体"/>
                <w:color w:val="000000"/>
                <w:kern w:val="0"/>
                <w:sz w:val="22"/>
                <w:szCs w:val="22"/>
              </w:rPr>
              <w:t>1</w:t>
            </w:r>
          </w:p>
        </w:tc>
        <w:tc>
          <w:tcPr>
            <w:tcW w:w="1512"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center"/>
              <w:rPr>
                <w:rFonts w:ascii="宋体" w:eastAsia="宋体" w:hAnsi="宋体" w:cs="Times New Roman"/>
                <w:color w:val="000000"/>
                <w:kern w:val="0"/>
                <w:sz w:val="22"/>
              </w:rPr>
            </w:pPr>
            <w:r w:rsidRPr="00744E01">
              <w:rPr>
                <w:rFonts w:ascii="宋体" w:eastAsia="宋体" w:hAnsi="宋体" w:cs="宋体"/>
                <w:color w:val="000000"/>
                <w:kern w:val="0"/>
                <w:sz w:val="22"/>
                <w:szCs w:val="22"/>
              </w:rPr>
              <w:t>2</w:t>
            </w:r>
          </w:p>
        </w:tc>
        <w:tc>
          <w:tcPr>
            <w:tcW w:w="1890"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center"/>
              <w:rPr>
                <w:rFonts w:ascii="宋体" w:eastAsia="宋体" w:hAnsi="宋体" w:cs="Times New Roman"/>
                <w:color w:val="000000"/>
                <w:kern w:val="0"/>
                <w:sz w:val="22"/>
              </w:rPr>
            </w:pPr>
            <w:r w:rsidRPr="00744E01">
              <w:rPr>
                <w:rFonts w:ascii="宋体" w:eastAsia="宋体" w:hAnsi="宋体" w:cs="宋体"/>
                <w:color w:val="000000"/>
                <w:kern w:val="0"/>
                <w:sz w:val="22"/>
                <w:szCs w:val="22"/>
              </w:rPr>
              <w:t>3</w:t>
            </w:r>
          </w:p>
        </w:tc>
      </w:tr>
      <w:tr w:rsidR="00146832" w:rsidRPr="00744E01">
        <w:trPr>
          <w:trHeight w:val="308"/>
        </w:trPr>
        <w:tc>
          <w:tcPr>
            <w:tcW w:w="4683" w:type="dxa"/>
            <w:gridSpan w:val="2"/>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center"/>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合计</w:t>
            </w:r>
          </w:p>
        </w:tc>
        <w:tc>
          <w:tcPr>
            <w:tcW w:w="1380"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b/>
                <w:bCs/>
                <w:color w:val="000000"/>
                <w:kern w:val="0"/>
                <w:sz w:val="22"/>
              </w:rPr>
            </w:pPr>
            <w:r w:rsidRPr="00744E01">
              <w:rPr>
                <w:rFonts w:ascii="宋体" w:eastAsia="宋体" w:hAnsi="宋体" w:cs="宋体"/>
                <w:b/>
                <w:bCs/>
                <w:color w:val="000000"/>
                <w:kern w:val="0"/>
                <w:sz w:val="22"/>
                <w:szCs w:val="22"/>
              </w:rPr>
              <w:t>363.20</w:t>
            </w:r>
          </w:p>
        </w:tc>
        <w:tc>
          <w:tcPr>
            <w:tcW w:w="1512"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b/>
                <w:bCs/>
                <w:color w:val="000000"/>
                <w:kern w:val="0"/>
                <w:sz w:val="22"/>
              </w:rPr>
            </w:pPr>
            <w:r w:rsidRPr="00744E01">
              <w:rPr>
                <w:rFonts w:ascii="宋体" w:eastAsia="宋体" w:hAnsi="宋体" w:cs="宋体"/>
                <w:b/>
                <w:bCs/>
                <w:color w:val="000000"/>
                <w:kern w:val="0"/>
                <w:sz w:val="22"/>
                <w:szCs w:val="22"/>
              </w:rPr>
              <w:t>294.57</w:t>
            </w:r>
          </w:p>
        </w:tc>
        <w:tc>
          <w:tcPr>
            <w:tcW w:w="189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b/>
                <w:bCs/>
                <w:color w:val="000000"/>
                <w:kern w:val="0"/>
                <w:sz w:val="22"/>
              </w:rPr>
            </w:pPr>
            <w:r w:rsidRPr="00744E01">
              <w:rPr>
                <w:rFonts w:ascii="宋体" w:eastAsia="宋体" w:hAnsi="宋体" w:cs="宋体"/>
                <w:b/>
                <w:bCs/>
                <w:color w:val="000000"/>
                <w:kern w:val="0"/>
                <w:sz w:val="22"/>
                <w:szCs w:val="22"/>
              </w:rPr>
              <w:t>68.63</w:t>
            </w:r>
          </w:p>
        </w:tc>
      </w:tr>
      <w:tr w:rsidR="00146832" w:rsidRPr="00744E01">
        <w:trPr>
          <w:trHeight w:val="308"/>
        </w:trPr>
        <w:tc>
          <w:tcPr>
            <w:tcW w:w="913" w:type="dxa"/>
            <w:tcBorders>
              <w:top w:val="nil"/>
              <w:left w:val="single" w:sz="4" w:space="0" w:color="000000"/>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208</w:t>
            </w:r>
          </w:p>
        </w:tc>
        <w:tc>
          <w:tcPr>
            <w:tcW w:w="377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社会保障和就业支出</w:t>
            </w:r>
          </w:p>
        </w:tc>
        <w:tc>
          <w:tcPr>
            <w:tcW w:w="1380"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1.98</w:t>
            </w:r>
          </w:p>
        </w:tc>
        <w:tc>
          <w:tcPr>
            <w:tcW w:w="1512"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1.98</w:t>
            </w:r>
          </w:p>
        </w:tc>
        <w:tc>
          <w:tcPr>
            <w:tcW w:w="189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0.00</w:t>
            </w:r>
          </w:p>
        </w:tc>
      </w:tr>
      <w:tr w:rsidR="00146832" w:rsidRPr="00744E01">
        <w:trPr>
          <w:trHeight w:val="308"/>
        </w:trPr>
        <w:tc>
          <w:tcPr>
            <w:tcW w:w="913" w:type="dxa"/>
            <w:tcBorders>
              <w:top w:val="nil"/>
              <w:left w:val="single" w:sz="4" w:space="0" w:color="000000"/>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20805</w:t>
            </w:r>
          </w:p>
        </w:tc>
        <w:tc>
          <w:tcPr>
            <w:tcW w:w="377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行政事业单位离退休</w:t>
            </w:r>
          </w:p>
        </w:tc>
        <w:tc>
          <w:tcPr>
            <w:tcW w:w="1380"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1.98</w:t>
            </w:r>
          </w:p>
        </w:tc>
        <w:tc>
          <w:tcPr>
            <w:tcW w:w="1512"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1.98</w:t>
            </w:r>
          </w:p>
        </w:tc>
        <w:tc>
          <w:tcPr>
            <w:tcW w:w="189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0.00</w:t>
            </w:r>
          </w:p>
        </w:tc>
      </w:tr>
      <w:tr w:rsidR="00146832" w:rsidRPr="00744E01">
        <w:trPr>
          <w:trHeight w:val="308"/>
        </w:trPr>
        <w:tc>
          <w:tcPr>
            <w:tcW w:w="913" w:type="dxa"/>
            <w:tcBorders>
              <w:top w:val="nil"/>
              <w:left w:val="single" w:sz="4" w:space="0" w:color="000000"/>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2080505</w:t>
            </w:r>
          </w:p>
        </w:tc>
        <w:tc>
          <w:tcPr>
            <w:tcW w:w="377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 xml:space="preserve">  </w:t>
            </w:r>
            <w:r w:rsidRPr="00744E01">
              <w:rPr>
                <w:rFonts w:ascii="宋体" w:eastAsia="宋体" w:hAnsi="宋体" w:cs="宋体" w:hint="eastAsia"/>
                <w:color w:val="000000"/>
                <w:kern w:val="0"/>
                <w:sz w:val="22"/>
                <w:szCs w:val="22"/>
              </w:rPr>
              <w:t>机关事业单位基本养老保险缴费支出</w:t>
            </w:r>
          </w:p>
        </w:tc>
        <w:tc>
          <w:tcPr>
            <w:tcW w:w="1380"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1.98</w:t>
            </w:r>
          </w:p>
        </w:tc>
        <w:tc>
          <w:tcPr>
            <w:tcW w:w="1512"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1.98</w:t>
            </w:r>
          </w:p>
        </w:tc>
        <w:tc>
          <w:tcPr>
            <w:tcW w:w="189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0.00</w:t>
            </w:r>
          </w:p>
        </w:tc>
      </w:tr>
      <w:tr w:rsidR="00146832" w:rsidRPr="00744E01">
        <w:trPr>
          <w:trHeight w:val="308"/>
        </w:trPr>
        <w:tc>
          <w:tcPr>
            <w:tcW w:w="913" w:type="dxa"/>
            <w:tcBorders>
              <w:top w:val="nil"/>
              <w:left w:val="single" w:sz="4" w:space="0" w:color="000000"/>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210</w:t>
            </w:r>
          </w:p>
        </w:tc>
        <w:tc>
          <w:tcPr>
            <w:tcW w:w="377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卫生健康支出</w:t>
            </w:r>
          </w:p>
        </w:tc>
        <w:tc>
          <w:tcPr>
            <w:tcW w:w="1380"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1.56</w:t>
            </w:r>
          </w:p>
        </w:tc>
        <w:tc>
          <w:tcPr>
            <w:tcW w:w="1512"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1.56</w:t>
            </w:r>
          </w:p>
        </w:tc>
        <w:tc>
          <w:tcPr>
            <w:tcW w:w="189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0.00</w:t>
            </w:r>
          </w:p>
        </w:tc>
      </w:tr>
      <w:tr w:rsidR="00146832" w:rsidRPr="00744E01">
        <w:trPr>
          <w:trHeight w:val="308"/>
        </w:trPr>
        <w:tc>
          <w:tcPr>
            <w:tcW w:w="913" w:type="dxa"/>
            <w:tcBorders>
              <w:top w:val="nil"/>
              <w:left w:val="single" w:sz="4" w:space="0" w:color="000000"/>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21011</w:t>
            </w:r>
          </w:p>
        </w:tc>
        <w:tc>
          <w:tcPr>
            <w:tcW w:w="377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行政事业单位医疗</w:t>
            </w:r>
          </w:p>
        </w:tc>
        <w:tc>
          <w:tcPr>
            <w:tcW w:w="1380"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1.56</w:t>
            </w:r>
          </w:p>
        </w:tc>
        <w:tc>
          <w:tcPr>
            <w:tcW w:w="1512"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1.56</w:t>
            </w:r>
          </w:p>
        </w:tc>
        <w:tc>
          <w:tcPr>
            <w:tcW w:w="189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0.00</w:t>
            </w:r>
          </w:p>
        </w:tc>
      </w:tr>
      <w:tr w:rsidR="00146832" w:rsidRPr="00744E01">
        <w:trPr>
          <w:trHeight w:val="308"/>
        </w:trPr>
        <w:tc>
          <w:tcPr>
            <w:tcW w:w="913" w:type="dxa"/>
            <w:tcBorders>
              <w:top w:val="nil"/>
              <w:left w:val="single" w:sz="4" w:space="0" w:color="000000"/>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2101102</w:t>
            </w:r>
          </w:p>
        </w:tc>
        <w:tc>
          <w:tcPr>
            <w:tcW w:w="377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 xml:space="preserve">  </w:t>
            </w:r>
            <w:r w:rsidRPr="00744E01">
              <w:rPr>
                <w:rFonts w:ascii="宋体" w:eastAsia="宋体" w:hAnsi="宋体" w:cs="宋体" w:hint="eastAsia"/>
                <w:color w:val="000000"/>
                <w:kern w:val="0"/>
                <w:sz w:val="22"/>
                <w:szCs w:val="22"/>
              </w:rPr>
              <w:t>事业单位医疗</w:t>
            </w:r>
          </w:p>
        </w:tc>
        <w:tc>
          <w:tcPr>
            <w:tcW w:w="1380"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1.56</w:t>
            </w:r>
          </w:p>
        </w:tc>
        <w:tc>
          <w:tcPr>
            <w:tcW w:w="1512"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1.56</w:t>
            </w:r>
          </w:p>
        </w:tc>
        <w:tc>
          <w:tcPr>
            <w:tcW w:w="189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0.00</w:t>
            </w:r>
          </w:p>
        </w:tc>
      </w:tr>
      <w:tr w:rsidR="00146832" w:rsidRPr="00744E01">
        <w:trPr>
          <w:trHeight w:val="308"/>
        </w:trPr>
        <w:tc>
          <w:tcPr>
            <w:tcW w:w="913" w:type="dxa"/>
            <w:tcBorders>
              <w:top w:val="nil"/>
              <w:left w:val="single" w:sz="4" w:space="0" w:color="000000"/>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212</w:t>
            </w:r>
          </w:p>
        </w:tc>
        <w:tc>
          <w:tcPr>
            <w:tcW w:w="377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城乡社区支出</w:t>
            </w:r>
          </w:p>
        </w:tc>
        <w:tc>
          <w:tcPr>
            <w:tcW w:w="1380"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358.38</w:t>
            </w:r>
          </w:p>
        </w:tc>
        <w:tc>
          <w:tcPr>
            <w:tcW w:w="1512"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289.75</w:t>
            </w:r>
          </w:p>
        </w:tc>
        <w:tc>
          <w:tcPr>
            <w:tcW w:w="189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68.63</w:t>
            </w:r>
          </w:p>
        </w:tc>
      </w:tr>
      <w:tr w:rsidR="00146832" w:rsidRPr="00744E01">
        <w:trPr>
          <w:trHeight w:val="308"/>
        </w:trPr>
        <w:tc>
          <w:tcPr>
            <w:tcW w:w="913" w:type="dxa"/>
            <w:tcBorders>
              <w:top w:val="nil"/>
              <w:left w:val="single" w:sz="4" w:space="0" w:color="000000"/>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21201</w:t>
            </w:r>
          </w:p>
        </w:tc>
        <w:tc>
          <w:tcPr>
            <w:tcW w:w="377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城乡社区管理事务</w:t>
            </w:r>
          </w:p>
        </w:tc>
        <w:tc>
          <w:tcPr>
            <w:tcW w:w="1380"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348.48</w:t>
            </w:r>
          </w:p>
        </w:tc>
        <w:tc>
          <w:tcPr>
            <w:tcW w:w="1512"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289.75</w:t>
            </w:r>
          </w:p>
        </w:tc>
        <w:tc>
          <w:tcPr>
            <w:tcW w:w="189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58.73</w:t>
            </w:r>
          </w:p>
        </w:tc>
      </w:tr>
      <w:tr w:rsidR="00146832" w:rsidRPr="00744E01">
        <w:trPr>
          <w:trHeight w:val="308"/>
        </w:trPr>
        <w:tc>
          <w:tcPr>
            <w:tcW w:w="913" w:type="dxa"/>
            <w:tcBorders>
              <w:top w:val="nil"/>
              <w:left w:val="single" w:sz="4" w:space="0" w:color="000000"/>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2120104</w:t>
            </w:r>
          </w:p>
        </w:tc>
        <w:tc>
          <w:tcPr>
            <w:tcW w:w="377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 xml:space="preserve">  </w:t>
            </w:r>
            <w:r w:rsidRPr="00744E01">
              <w:rPr>
                <w:rFonts w:ascii="宋体" w:eastAsia="宋体" w:hAnsi="宋体" w:cs="宋体" w:hint="eastAsia"/>
                <w:color w:val="000000"/>
                <w:kern w:val="0"/>
                <w:sz w:val="22"/>
                <w:szCs w:val="22"/>
              </w:rPr>
              <w:t>城管执法</w:t>
            </w:r>
          </w:p>
        </w:tc>
        <w:tc>
          <w:tcPr>
            <w:tcW w:w="1380"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348.48</w:t>
            </w:r>
          </w:p>
        </w:tc>
        <w:tc>
          <w:tcPr>
            <w:tcW w:w="1512"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289.75</w:t>
            </w:r>
          </w:p>
        </w:tc>
        <w:tc>
          <w:tcPr>
            <w:tcW w:w="189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58.73</w:t>
            </w:r>
          </w:p>
        </w:tc>
      </w:tr>
      <w:tr w:rsidR="00146832" w:rsidRPr="00744E01">
        <w:trPr>
          <w:trHeight w:val="308"/>
        </w:trPr>
        <w:tc>
          <w:tcPr>
            <w:tcW w:w="913" w:type="dxa"/>
            <w:tcBorders>
              <w:top w:val="nil"/>
              <w:left w:val="single" w:sz="4" w:space="0" w:color="000000"/>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21205</w:t>
            </w:r>
          </w:p>
        </w:tc>
        <w:tc>
          <w:tcPr>
            <w:tcW w:w="377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城乡社区环境卫生</w:t>
            </w:r>
          </w:p>
        </w:tc>
        <w:tc>
          <w:tcPr>
            <w:tcW w:w="1380"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9.90</w:t>
            </w:r>
          </w:p>
        </w:tc>
        <w:tc>
          <w:tcPr>
            <w:tcW w:w="1512"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0.00</w:t>
            </w:r>
          </w:p>
        </w:tc>
        <w:tc>
          <w:tcPr>
            <w:tcW w:w="189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9.90</w:t>
            </w:r>
          </w:p>
        </w:tc>
      </w:tr>
      <w:tr w:rsidR="00146832" w:rsidRPr="00744E01">
        <w:trPr>
          <w:trHeight w:val="308"/>
        </w:trPr>
        <w:tc>
          <w:tcPr>
            <w:tcW w:w="913" w:type="dxa"/>
            <w:tcBorders>
              <w:top w:val="nil"/>
              <w:left w:val="single" w:sz="4" w:space="0" w:color="000000"/>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2120501</w:t>
            </w:r>
          </w:p>
        </w:tc>
        <w:tc>
          <w:tcPr>
            <w:tcW w:w="377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 xml:space="preserve">  </w:t>
            </w:r>
            <w:r w:rsidRPr="00744E01">
              <w:rPr>
                <w:rFonts w:ascii="宋体" w:eastAsia="宋体" w:hAnsi="宋体" w:cs="宋体" w:hint="eastAsia"/>
                <w:color w:val="000000"/>
                <w:kern w:val="0"/>
                <w:sz w:val="22"/>
                <w:szCs w:val="22"/>
              </w:rPr>
              <w:t>城乡社区环境卫生</w:t>
            </w:r>
          </w:p>
        </w:tc>
        <w:tc>
          <w:tcPr>
            <w:tcW w:w="1380"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9.90</w:t>
            </w:r>
          </w:p>
        </w:tc>
        <w:tc>
          <w:tcPr>
            <w:tcW w:w="1512"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0.00</w:t>
            </w:r>
          </w:p>
        </w:tc>
        <w:tc>
          <w:tcPr>
            <w:tcW w:w="189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9.90</w:t>
            </w:r>
          </w:p>
        </w:tc>
      </w:tr>
      <w:tr w:rsidR="00146832" w:rsidRPr="00744E01">
        <w:trPr>
          <w:trHeight w:val="308"/>
        </w:trPr>
        <w:tc>
          <w:tcPr>
            <w:tcW w:w="913" w:type="dxa"/>
            <w:tcBorders>
              <w:top w:val="nil"/>
              <w:left w:val="single" w:sz="4" w:space="0" w:color="000000"/>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221</w:t>
            </w:r>
          </w:p>
        </w:tc>
        <w:tc>
          <w:tcPr>
            <w:tcW w:w="377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住房保障支出</w:t>
            </w:r>
          </w:p>
        </w:tc>
        <w:tc>
          <w:tcPr>
            <w:tcW w:w="1380"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1.27</w:t>
            </w:r>
          </w:p>
        </w:tc>
        <w:tc>
          <w:tcPr>
            <w:tcW w:w="1512"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1.27</w:t>
            </w:r>
          </w:p>
        </w:tc>
        <w:tc>
          <w:tcPr>
            <w:tcW w:w="189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0.00</w:t>
            </w:r>
          </w:p>
        </w:tc>
      </w:tr>
      <w:tr w:rsidR="00146832" w:rsidRPr="00744E01">
        <w:trPr>
          <w:trHeight w:val="308"/>
        </w:trPr>
        <w:tc>
          <w:tcPr>
            <w:tcW w:w="913" w:type="dxa"/>
            <w:tcBorders>
              <w:top w:val="nil"/>
              <w:left w:val="single" w:sz="4" w:space="0" w:color="000000"/>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22102</w:t>
            </w:r>
          </w:p>
        </w:tc>
        <w:tc>
          <w:tcPr>
            <w:tcW w:w="377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住房改革支出</w:t>
            </w:r>
          </w:p>
        </w:tc>
        <w:tc>
          <w:tcPr>
            <w:tcW w:w="1380"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1.27</w:t>
            </w:r>
          </w:p>
        </w:tc>
        <w:tc>
          <w:tcPr>
            <w:tcW w:w="1512"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1.27</w:t>
            </w:r>
          </w:p>
        </w:tc>
        <w:tc>
          <w:tcPr>
            <w:tcW w:w="189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0.00</w:t>
            </w:r>
          </w:p>
        </w:tc>
      </w:tr>
      <w:tr w:rsidR="00146832" w:rsidRPr="00744E01">
        <w:trPr>
          <w:trHeight w:val="308"/>
        </w:trPr>
        <w:tc>
          <w:tcPr>
            <w:tcW w:w="913" w:type="dxa"/>
            <w:tcBorders>
              <w:top w:val="nil"/>
              <w:left w:val="single" w:sz="4" w:space="0" w:color="000000"/>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2210201</w:t>
            </w:r>
          </w:p>
        </w:tc>
        <w:tc>
          <w:tcPr>
            <w:tcW w:w="377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color w:val="000000"/>
                <w:kern w:val="0"/>
                <w:sz w:val="22"/>
                <w:szCs w:val="22"/>
              </w:rPr>
              <w:t xml:space="preserve">  </w:t>
            </w:r>
            <w:r w:rsidRPr="00744E01">
              <w:rPr>
                <w:rFonts w:ascii="宋体" w:eastAsia="宋体" w:hAnsi="宋体" w:cs="宋体" w:hint="eastAsia"/>
                <w:color w:val="000000"/>
                <w:kern w:val="0"/>
                <w:sz w:val="22"/>
                <w:szCs w:val="22"/>
              </w:rPr>
              <w:t>住房公积金</w:t>
            </w:r>
          </w:p>
        </w:tc>
        <w:tc>
          <w:tcPr>
            <w:tcW w:w="1380"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1.27</w:t>
            </w:r>
          </w:p>
        </w:tc>
        <w:tc>
          <w:tcPr>
            <w:tcW w:w="1512"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1.27</w:t>
            </w:r>
          </w:p>
        </w:tc>
        <w:tc>
          <w:tcPr>
            <w:tcW w:w="189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color w:val="000000"/>
                <w:kern w:val="0"/>
                <w:sz w:val="22"/>
                <w:szCs w:val="22"/>
              </w:rPr>
              <w:t>0.00</w:t>
            </w:r>
          </w:p>
        </w:tc>
      </w:tr>
      <w:tr w:rsidR="00146832" w:rsidRPr="00744E01">
        <w:trPr>
          <w:trHeight w:val="308"/>
        </w:trPr>
        <w:tc>
          <w:tcPr>
            <w:tcW w:w="913" w:type="dxa"/>
            <w:tcBorders>
              <w:top w:val="nil"/>
              <w:left w:val="single" w:sz="4" w:space="0" w:color="000000"/>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 xml:space="preserve">　</w:t>
            </w:r>
          </w:p>
        </w:tc>
        <w:tc>
          <w:tcPr>
            <w:tcW w:w="377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 xml:space="preserve">　</w:t>
            </w:r>
          </w:p>
        </w:tc>
        <w:tc>
          <w:tcPr>
            <w:tcW w:w="1380"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 xml:space="preserve">　</w:t>
            </w:r>
          </w:p>
        </w:tc>
        <w:tc>
          <w:tcPr>
            <w:tcW w:w="1512" w:type="dxa"/>
            <w:gridSpan w:val="2"/>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 xml:space="preserve">　</w:t>
            </w:r>
          </w:p>
        </w:tc>
        <w:tc>
          <w:tcPr>
            <w:tcW w:w="189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 xml:space="preserve">　</w:t>
            </w:r>
          </w:p>
        </w:tc>
      </w:tr>
      <w:tr w:rsidR="00146832" w:rsidRPr="00744E01">
        <w:trPr>
          <w:trHeight w:val="308"/>
        </w:trPr>
        <w:tc>
          <w:tcPr>
            <w:tcW w:w="9465" w:type="dxa"/>
            <w:gridSpan w:val="7"/>
            <w:tcBorders>
              <w:top w:val="nil"/>
              <w:left w:val="nil"/>
              <w:bottom w:val="nil"/>
              <w:right w:val="nil"/>
            </w:tcBorders>
            <w:vAlign w:val="center"/>
          </w:tcPr>
          <w:p w:rsidR="00146832" w:rsidRPr="00744E01" w:rsidRDefault="00146832" w:rsidP="00744E01">
            <w:pPr>
              <w:widowControl/>
              <w:jc w:val="left"/>
              <w:rPr>
                <w:rFonts w:ascii="宋体" w:eastAsia="宋体" w:hAnsi="宋体" w:cs="Times New Roman"/>
                <w:color w:val="000000"/>
                <w:kern w:val="0"/>
                <w:sz w:val="22"/>
              </w:rPr>
            </w:pPr>
            <w:r w:rsidRPr="00744E01">
              <w:rPr>
                <w:rFonts w:ascii="宋体" w:eastAsia="宋体" w:hAnsi="宋体" w:cs="宋体" w:hint="eastAsia"/>
                <w:color w:val="000000"/>
                <w:kern w:val="0"/>
                <w:sz w:val="22"/>
                <w:szCs w:val="22"/>
              </w:rPr>
              <w:t>注：本表反映部门本年度一般公共预算财政拨款支出情况。</w:t>
            </w:r>
          </w:p>
        </w:tc>
      </w:tr>
    </w:tbl>
    <w:p w:rsidR="00146832" w:rsidRPr="00744E01"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p w:rsidR="00146832" w:rsidRDefault="00146832">
      <w:pPr>
        <w:rPr>
          <w:rFonts w:cs="Times New Roman"/>
        </w:rPr>
      </w:pPr>
    </w:p>
    <w:tbl>
      <w:tblPr>
        <w:tblW w:w="9938" w:type="dxa"/>
        <w:tblInd w:w="2" w:type="dxa"/>
        <w:tblLook w:val="0000"/>
      </w:tblPr>
      <w:tblGrid>
        <w:gridCol w:w="614"/>
        <w:gridCol w:w="1929"/>
        <w:gridCol w:w="693"/>
        <w:gridCol w:w="614"/>
        <w:gridCol w:w="1298"/>
        <w:gridCol w:w="209"/>
        <w:gridCol w:w="614"/>
        <w:gridCol w:w="614"/>
        <w:gridCol w:w="2433"/>
        <w:gridCol w:w="920"/>
      </w:tblGrid>
      <w:tr w:rsidR="00146832" w:rsidRPr="00744E01">
        <w:trPr>
          <w:trHeight w:val="390"/>
        </w:trPr>
        <w:tc>
          <w:tcPr>
            <w:tcW w:w="9938" w:type="dxa"/>
            <w:gridSpan w:val="10"/>
            <w:tcBorders>
              <w:top w:val="nil"/>
              <w:left w:val="nil"/>
              <w:bottom w:val="nil"/>
              <w:right w:val="nil"/>
            </w:tcBorders>
            <w:noWrap/>
            <w:vAlign w:val="bottom"/>
          </w:tcPr>
          <w:p w:rsidR="00146832" w:rsidRPr="00744E01" w:rsidRDefault="00146832" w:rsidP="00F65FCD">
            <w:pPr>
              <w:widowControl/>
              <w:rPr>
                <w:rFonts w:ascii="宋体" w:eastAsia="宋体" w:hAnsi="宋体" w:cs="Times New Roman"/>
                <w:color w:val="000000"/>
                <w:kern w:val="0"/>
                <w:sz w:val="30"/>
                <w:szCs w:val="30"/>
              </w:rPr>
            </w:pPr>
            <w:r>
              <w:rPr>
                <w:rFonts w:ascii="宋体" w:eastAsia="宋体" w:hAnsi="宋体" w:cs="宋体"/>
                <w:color w:val="000000"/>
                <w:kern w:val="0"/>
                <w:sz w:val="30"/>
                <w:szCs w:val="30"/>
              </w:rPr>
              <w:lastRenderedPageBreak/>
              <w:t xml:space="preserve">               </w:t>
            </w:r>
            <w:r w:rsidRPr="00744E01">
              <w:rPr>
                <w:rFonts w:ascii="宋体" w:eastAsia="宋体" w:hAnsi="宋体" w:cs="宋体" w:hint="eastAsia"/>
                <w:color w:val="000000"/>
                <w:kern w:val="0"/>
                <w:sz w:val="30"/>
                <w:szCs w:val="30"/>
              </w:rPr>
              <w:t>一般公共预算财政拨款基本支出决算表</w:t>
            </w:r>
          </w:p>
        </w:tc>
      </w:tr>
      <w:tr w:rsidR="00146832" w:rsidRPr="00744E01">
        <w:trPr>
          <w:trHeight w:val="255"/>
        </w:trPr>
        <w:tc>
          <w:tcPr>
            <w:tcW w:w="9938" w:type="dxa"/>
            <w:gridSpan w:val="10"/>
            <w:tcBorders>
              <w:top w:val="nil"/>
              <w:left w:val="nil"/>
              <w:bottom w:val="nil"/>
              <w:right w:val="nil"/>
            </w:tcBorders>
            <w:noWrap/>
            <w:vAlign w:val="bottom"/>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公开</w:t>
            </w:r>
            <w:r w:rsidRPr="00744E01">
              <w:rPr>
                <w:rFonts w:ascii="宋体" w:eastAsia="宋体" w:hAnsi="宋体" w:cs="宋体"/>
                <w:color w:val="000000"/>
                <w:kern w:val="0"/>
                <w:sz w:val="18"/>
                <w:szCs w:val="18"/>
              </w:rPr>
              <w:t>06</w:t>
            </w:r>
            <w:r w:rsidRPr="00744E01">
              <w:rPr>
                <w:rFonts w:ascii="宋体" w:eastAsia="宋体" w:hAnsi="宋体" w:cs="宋体" w:hint="eastAsia"/>
                <w:color w:val="000000"/>
                <w:kern w:val="0"/>
                <w:sz w:val="18"/>
                <w:szCs w:val="18"/>
              </w:rPr>
              <w:t>表</w:t>
            </w:r>
          </w:p>
        </w:tc>
      </w:tr>
      <w:tr w:rsidR="00146832" w:rsidRPr="00744E01">
        <w:trPr>
          <w:trHeight w:val="255"/>
        </w:trPr>
        <w:tc>
          <w:tcPr>
            <w:tcW w:w="5148" w:type="dxa"/>
            <w:gridSpan w:val="5"/>
            <w:tcBorders>
              <w:top w:val="nil"/>
              <w:left w:val="nil"/>
              <w:bottom w:val="nil"/>
              <w:right w:val="nil"/>
            </w:tcBorders>
            <w:noWrap/>
            <w:vAlign w:val="bottom"/>
          </w:tcPr>
          <w:p w:rsidR="00146832" w:rsidRPr="00744E01" w:rsidRDefault="00146832" w:rsidP="00744E01">
            <w:pPr>
              <w:widowControl/>
              <w:jc w:val="left"/>
              <w:rPr>
                <w:rFonts w:ascii="Arial" w:eastAsia="宋体" w:hAnsi="Arial" w:cs="Times New Roman"/>
                <w:color w:val="000000"/>
                <w:kern w:val="0"/>
                <w:sz w:val="18"/>
                <w:szCs w:val="18"/>
              </w:rPr>
            </w:pPr>
            <w:r w:rsidRPr="00744E01">
              <w:rPr>
                <w:rFonts w:ascii="宋体" w:eastAsia="宋体" w:hAnsi="宋体" w:cs="宋体" w:hint="eastAsia"/>
                <w:color w:val="000000"/>
                <w:kern w:val="0"/>
                <w:sz w:val="18"/>
                <w:szCs w:val="18"/>
              </w:rPr>
              <w:t>部门：</w:t>
            </w:r>
            <w:r w:rsidRPr="00E53600">
              <w:rPr>
                <w:rFonts w:ascii="宋体" w:eastAsia="宋体" w:hAnsi="宋体" w:cs="宋体" w:hint="eastAsia"/>
                <w:color w:val="000000"/>
                <w:kern w:val="0"/>
                <w:sz w:val="20"/>
                <w:szCs w:val="20"/>
              </w:rPr>
              <w:t>唐山市城市管理</w:t>
            </w:r>
            <w:r>
              <w:rPr>
                <w:rFonts w:ascii="宋体" w:eastAsia="宋体" w:hAnsi="宋体" w:cs="宋体" w:hint="eastAsia"/>
                <w:color w:val="000000"/>
                <w:kern w:val="0"/>
                <w:sz w:val="20"/>
                <w:szCs w:val="20"/>
              </w:rPr>
              <w:t>综合行政执法支队</w:t>
            </w:r>
            <w:r w:rsidRPr="00E53600">
              <w:rPr>
                <w:rFonts w:ascii="宋体" w:eastAsia="宋体" w:hAnsi="宋体" w:cs="宋体" w:hint="eastAsia"/>
                <w:color w:val="000000"/>
                <w:kern w:val="0"/>
                <w:sz w:val="20"/>
                <w:szCs w:val="20"/>
              </w:rPr>
              <w:t>高新</w:t>
            </w:r>
            <w:r>
              <w:rPr>
                <w:rFonts w:ascii="宋体" w:eastAsia="宋体" w:hAnsi="宋体" w:cs="宋体" w:hint="eastAsia"/>
                <w:color w:val="000000"/>
                <w:kern w:val="0"/>
                <w:sz w:val="20"/>
                <w:szCs w:val="20"/>
              </w:rPr>
              <w:t>区</w:t>
            </w:r>
            <w:r w:rsidRPr="00E53600">
              <w:rPr>
                <w:rFonts w:ascii="宋体" w:eastAsia="宋体" w:hAnsi="宋体" w:cs="宋体" w:hint="eastAsia"/>
                <w:color w:val="000000"/>
                <w:kern w:val="0"/>
                <w:sz w:val="20"/>
                <w:szCs w:val="20"/>
              </w:rPr>
              <w:t>执法大队</w:t>
            </w:r>
          </w:p>
        </w:tc>
        <w:tc>
          <w:tcPr>
            <w:tcW w:w="823" w:type="dxa"/>
            <w:gridSpan w:val="2"/>
            <w:tcBorders>
              <w:top w:val="nil"/>
              <w:left w:val="nil"/>
              <w:bottom w:val="nil"/>
              <w:right w:val="nil"/>
            </w:tcBorders>
            <w:noWrap/>
            <w:vAlign w:val="bottom"/>
          </w:tcPr>
          <w:p w:rsidR="00146832" w:rsidRPr="00744E01" w:rsidRDefault="00146832" w:rsidP="00744E01">
            <w:pPr>
              <w:widowControl/>
              <w:jc w:val="left"/>
              <w:rPr>
                <w:rFonts w:ascii="Arial" w:eastAsia="宋体" w:hAnsi="Arial" w:cs="Times New Roman"/>
                <w:color w:val="000000"/>
                <w:kern w:val="0"/>
                <w:sz w:val="18"/>
                <w:szCs w:val="18"/>
              </w:rPr>
            </w:pPr>
          </w:p>
        </w:tc>
        <w:tc>
          <w:tcPr>
            <w:tcW w:w="614" w:type="dxa"/>
            <w:tcBorders>
              <w:top w:val="nil"/>
              <w:left w:val="nil"/>
              <w:bottom w:val="nil"/>
              <w:right w:val="nil"/>
            </w:tcBorders>
            <w:noWrap/>
            <w:vAlign w:val="bottom"/>
          </w:tcPr>
          <w:p w:rsidR="00146832" w:rsidRPr="00744E01" w:rsidRDefault="00146832" w:rsidP="00744E01">
            <w:pPr>
              <w:widowControl/>
              <w:jc w:val="left"/>
              <w:rPr>
                <w:rFonts w:ascii="Arial" w:eastAsia="宋体" w:hAnsi="Arial" w:cs="Times New Roman"/>
                <w:color w:val="000000"/>
                <w:kern w:val="0"/>
                <w:sz w:val="18"/>
                <w:szCs w:val="18"/>
              </w:rPr>
            </w:pPr>
          </w:p>
        </w:tc>
        <w:tc>
          <w:tcPr>
            <w:tcW w:w="2433" w:type="dxa"/>
            <w:tcBorders>
              <w:top w:val="nil"/>
              <w:left w:val="nil"/>
              <w:bottom w:val="nil"/>
              <w:right w:val="nil"/>
            </w:tcBorders>
            <w:noWrap/>
            <w:vAlign w:val="bottom"/>
          </w:tcPr>
          <w:p w:rsidR="00146832" w:rsidRPr="00744E01" w:rsidRDefault="00146832" w:rsidP="00744E01">
            <w:pPr>
              <w:widowControl/>
              <w:jc w:val="left"/>
              <w:rPr>
                <w:rFonts w:ascii="Arial" w:eastAsia="宋体" w:hAnsi="Arial" w:cs="Times New Roman"/>
                <w:color w:val="000000"/>
                <w:kern w:val="0"/>
                <w:sz w:val="18"/>
                <w:szCs w:val="18"/>
              </w:rPr>
            </w:pPr>
          </w:p>
        </w:tc>
        <w:tc>
          <w:tcPr>
            <w:tcW w:w="920" w:type="dxa"/>
            <w:tcBorders>
              <w:top w:val="nil"/>
              <w:left w:val="nil"/>
              <w:bottom w:val="nil"/>
              <w:right w:val="nil"/>
            </w:tcBorders>
            <w:noWrap/>
            <w:vAlign w:val="bottom"/>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金额单位：万元</w:t>
            </w:r>
          </w:p>
        </w:tc>
      </w:tr>
      <w:tr w:rsidR="00146832" w:rsidRPr="00744E01">
        <w:trPr>
          <w:trHeight w:val="308"/>
        </w:trPr>
        <w:tc>
          <w:tcPr>
            <w:tcW w:w="3236"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center"/>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人员经费</w:t>
            </w:r>
          </w:p>
        </w:tc>
        <w:tc>
          <w:tcPr>
            <w:tcW w:w="6702" w:type="dxa"/>
            <w:gridSpan w:val="7"/>
            <w:tcBorders>
              <w:top w:val="single" w:sz="4" w:space="0" w:color="000000"/>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center"/>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公用经费</w:t>
            </w:r>
          </w:p>
        </w:tc>
      </w:tr>
      <w:tr w:rsidR="00146832" w:rsidRPr="00744E01">
        <w:trPr>
          <w:trHeight w:val="308"/>
        </w:trPr>
        <w:tc>
          <w:tcPr>
            <w:tcW w:w="614" w:type="dxa"/>
            <w:vMerge w:val="restart"/>
            <w:tcBorders>
              <w:top w:val="nil"/>
              <w:left w:val="single" w:sz="4" w:space="0" w:color="000000"/>
              <w:bottom w:val="single" w:sz="4" w:space="0" w:color="000000"/>
              <w:right w:val="single" w:sz="4" w:space="0" w:color="000000"/>
            </w:tcBorders>
            <w:shd w:val="clear" w:color="FFFFFF" w:fill="C0C0C0"/>
            <w:vAlign w:val="center"/>
          </w:tcPr>
          <w:p w:rsidR="00146832" w:rsidRPr="00744E01" w:rsidRDefault="00146832" w:rsidP="00744E01">
            <w:pPr>
              <w:widowControl/>
              <w:jc w:val="center"/>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科目编码</w:t>
            </w:r>
          </w:p>
        </w:tc>
        <w:tc>
          <w:tcPr>
            <w:tcW w:w="1929" w:type="dxa"/>
            <w:vMerge w:val="restart"/>
            <w:tcBorders>
              <w:top w:val="nil"/>
              <w:left w:val="nil"/>
              <w:bottom w:val="single" w:sz="4" w:space="0" w:color="000000"/>
              <w:right w:val="single" w:sz="4" w:space="0" w:color="000000"/>
            </w:tcBorders>
            <w:shd w:val="clear" w:color="FFFFFF" w:fill="C0C0C0"/>
            <w:vAlign w:val="center"/>
          </w:tcPr>
          <w:p w:rsidR="00146832" w:rsidRPr="00744E01" w:rsidRDefault="00146832" w:rsidP="00744E01">
            <w:pPr>
              <w:widowControl/>
              <w:jc w:val="center"/>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科目名称</w:t>
            </w:r>
          </w:p>
        </w:tc>
        <w:tc>
          <w:tcPr>
            <w:tcW w:w="693" w:type="dxa"/>
            <w:vMerge w:val="restart"/>
            <w:tcBorders>
              <w:top w:val="nil"/>
              <w:left w:val="nil"/>
              <w:bottom w:val="single" w:sz="4" w:space="0" w:color="000000"/>
              <w:right w:val="single" w:sz="4" w:space="0" w:color="000000"/>
            </w:tcBorders>
            <w:shd w:val="clear" w:color="FFFFFF" w:fill="C0C0C0"/>
            <w:vAlign w:val="center"/>
          </w:tcPr>
          <w:p w:rsidR="00146832" w:rsidRPr="00744E01" w:rsidRDefault="00146832" w:rsidP="00744E01">
            <w:pPr>
              <w:widowControl/>
              <w:jc w:val="center"/>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决算数</w:t>
            </w:r>
          </w:p>
        </w:tc>
        <w:tc>
          <w:tcPr>
            <w:tcW w:w="614" w:type="dxa"/>
            <w:vMerge w:val="restart"/>
            <w:tcBorders>
              <w:top w:val="nil"/>
              <w:left w:val="nil"/>
              <w:bottom w:val="single" w:sz="4" w:space="0" w:color="000000"/>
              <w:right w:val="single" w:sz="4" w:space="0" w:color="000000"/>
            </w:tcBorders>
            <w:shd w:val="clear" w:color="FFFFFF" w:fill="C0C0C0"/>
            <w:vAlign w:val="center"/>
          </w:tcPr>
          <w:p w:rsidR="00146832" w:rsidRPr="00744E01" w:rsidRDefault="00146832" w:rsidP="00744E01">
            <w:pPr>
              <w:widowControl/>
              <w:jc w:val="center"/>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科目编码</w:t>
            </w:r>
          </w:p>
        </w:tc>
        <w:tc>
          <w:tcPr>
            <w:tcW w:w="1507" w:type="dxa"/>
            <w:gridSpan w:val="2"/>
            <w:vMerge w:val="restart"/>
            <w:tcBorders>
              <w:top w:val="nil"/>
              <w:left w:val="nil"/>
              <w:bottom w:val="single" w:sz="4" w:space="0" w:color="000000"/>
              <w:right w:val="single" w:sz="4" w:space="0" w:color="000000"/>
            </w:tcBorders>
            <w:shd w:val="clear" w:color="FFFFFF" w:fill="C0C0C0"/>
            <w:vAlign w:val="center"/>
          </w:tcPr>
          <w:p w:rsidR="00146832" w:rsidRPr="00744E01" w:rsidRDefault="00146832" w:rsidP="00744E01">
            <w:pPr>
              <w:widowControl/>
              <w:jc w:val="center"/>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科目名称</w:t>
            </w:r>
          </w:p>
        </w:tc>
        <w:tc>
          <w:tcPr>
            <w:tcW w:w="614" w:type="dxa"/>
            <w:vMerge w:val="restart"/>
            <w:tcBorders>
              <w:top w:val="nil"/>
              <w:left w:val="nil"/>
              <w:bottom w:val="single" w:sz="4" w:space="0" w:color="000000"/>
              <w:right w:val="single" w:sz="4" w:space="0" w:color="000000"/>
            </w:tcBorders>
            <w:shd w:val="clear" w:color="FFFFFF" w:fill="C0C0C0"/>
            <w:vAlign w:val="center"/>
          </w:tcPr>
          <w:p w:rsidR="00146832" w:rsidRPr="00744E01" w:rsidRDefault="00146832" w:rsidP="00744E01">
            <w:pPr>
              <w:widowControl/>
              <w:jc w:val="center"/>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决算数</w:t>
            </w:r>
          </w:p>
        </w:tc>
        <w:tc>
          <w:tcPr>
            <w:tcW w:w="614" w:type="dxa"/>
            <w:vMerge w:val="restart"/>
            <w:tcBorders>
              <w:top w:val="nil"/>
              <w:left w:val="nil"/>
              <w:bottom w:val="single" w:sz="4" w:space="0" w:color="000000"/>
              <w:right w:val="single" w:sz="4" w:space="0" w:color="000000"/>
            </w:tcBorders>
            <w:shd w:val="clear" w:color="FFFFFF" w:fill="C0C0C0"/>
            <w:vAlign w:val="center"/>
          </w:tcPr>
          <w:p w:rsidR="00146832" w:rsidRPr="00744E01" w:rsidRDefault="00146832" w:rsidP="00744E01">
            <w:pPr>
              <w:widowControl/>
              <w:jc w:val="center"/>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科目编码</w:t>
            </w:r>
          </w:p>
        </w:tc>
        <w:tc>
          <w:tcPr>
            <w:tcW w:w="2433" w:type="dxa"/>
            <w:vMerge w:val="restart"/>
            <w:tcBorders>
              <w:top w:val="nil"/>
              <w:left w:val="nil"/>
              <w:bottom w:val="single" w:sz="4" w:space="0" w:color="000000"/>
              <w:right w:val="single" w:sz="4" w:space="0" w:color="000000"/>
            </w:tcBorders>
            <w:shd w:val="clear" w:color="FFFFFF" w:fill="C0C0C0"/>
            <w:vAlign w:val="center"/>
          </w:tcPr>
          <w:p w:rsidR="00146832" w:rsidRPr="00744E01" w:rsidRDefault="00146832" w:rsidP="00744E01">
            <w:pPr>
              <w:widowControl/>
              <w:jc w:val="center"/>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科目名称</w:t>
            </w:r>
          </w:p>
        </w:tc>
        <w:tc>
          <w:tcPr>
            <w:tcW w:w="920" w:type="dxa"/>
            <w:vMerge w:val="restart"/>
            <w:tcBorders>
              <w:top w:val="nil"/>
              <w:left w:val="nil"/>
              <w:bottom w:val="single" w:sz="4" w:space="0" w:color="000000"/>
              <w:right w:val="single" w:sz="4" w:space="0" w:color="000000"/>
            </w:tcBorders>
            <w:shd w:val="clear" w:color="FFFFFF" w:fill="C0C0C0"/>
            <w:vAlign w:val="center"/>
          </w:tcPr>
          <w:p w:rsidR="00146832" w:rsidRPr="00744E01" w:rsidRDefault="00146832" w:rsidP="00744E01">
            <w:pPr>
              <w:widowControl/>
              <w:jc w:val="center"/>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决算数</w:t>
            </w:r>
          </w:p>
        </w:tc>
      </w:tr>
      <w:tr w:rsidR="00146832" w:rsidRPr="00744E01">
        <w:trPr>
          <w:trHeight w:val="308"/>
        </w:trPr>
        <w:tc>
          <w:tcPr>
            <w:tcW w:w="614" w:type="dxa"/>
            <w:vMerge/>
            <w:tcBorders>
              <w:top w:val="nil"/>
              <w:left w:val="single" w:sz="4" w:space="0" w:color="000000"/>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18"/>
                <w:szCs w:val="18"/>
              </w:rPr>
            </w:pPr>
          </w:p>
        </w:tc>
        <w:tc>
          <w:tcPr>
            <w:tcW w:w="1929" w:type="dxa"/>
            <w:vMerge/>
            <w:tcBorders>
              <w:top w:val="nil"/>
              <w:left w:val="nil"/>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18"/>
                <w:szCs w:val="18"/>
              </w:rPr>
            </w:pPr>
          </w:p>
        </w:tc>
        <w:tc>
          <w:tcPr>
            <w:tcW w:w="693" w:type="dxa"/>
            <w:vMerge/>
            <w:tcBorders>
              <w:top w:val="nil"/>
              <w:left w:val="nil"/>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18"/>
                <w:szCs w:val="18"/>
              </w:rPr>
            </w:pPr>
          </w:p>
        </w:tc>
        <w:tc>
          <w:tcPr>
            <w:tcW w:w="614" w:type="dxa"/>
            <w:vMerge/>
            <w:tcBorders>
              <w:top w:val="nil"/>
              <w:left w:val="nil"/>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18"/>
                <w:szCs w:val="18"/>
              </w:rPr>
            </w:pPr>
          </w:p>
        </w:tc>
        <w:tc>
          <w:tcPr>
            <w:tcW w:w="1507" w:type="dxa"/>
            <w:gridSpan w:val="2"/>
            <w:vMerge/>
            <w:tcBorders>
              <w:top w:val="nil"/>
              <w:left w:val="nil"/>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18"/>
                <w:szCs w:val="18"/>
              </w:rPr>
            </w:pPr>
          </w:p>
        </w:tc>
        <w:tc>
          <w:tcPr>
            <w:tcW w:w="614" w:type="dxa"/>
            <w:vMerge/>
            <w:tcBorders>
              <w:top w:val="nil"/>
              <w:left w:val="nil"/>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18"/>
                <w:szCs w:val="18"/>
              </w:rPr>
            </w:pPr>
          </w:p>
        </w:tc>
        <w:tc>
          <w:tcPr>
            <w:tcW w:w="614" w:type="dxa"/>
            <w:vMerge/>
            <w:tcBorders>
              <w:top w:val="nil"/>
              <w:left w:val="nil"/>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18"/>
                <w:szCs w:val="18"/>
              </w:rPr>
            </w:pPr>
          </w:p>
        </w:tc>
        <w:tc>
          <w:tcPr>
            <w:tcW w:w="2433" w:type="dxa"/>
            <w:vMerge/>
            <w:tcBorders>
              <w:top w:val="nil"/>
              <w:left w:val="nil"/>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18"/>
                <w:szCs w:val="18"/>
              </w:rPr>
            </w:pPr>
          </w:p>
        </w:tc>
        <w:tc>
          <w:tcPr>
            <w:tcW w:w="920" w:type="dxa"/>
            <w:vMerge/>
            <w:tcBorders>
              <w:top w:val="nil"/>
              <w:left w:val="nil"/>
              <w:bottom w:val="single" w:sz="4" w:space="0" w:color="000000"/>
              <w:right w:val="single" w:sz="4" w:space="0" w:color="000000"/>
            </w:tcBorders>
            <w:vAlign w:val="center"/>
          </w:tcPr>
          <w:p w:rsidR="00146832" w:rsidRPr="00744E01" w:rsidRDefault="00146832" w:rsidP="00744E01">
            <w:pPr>
              <w:widowControl/>
              <w:jc w:val="left"/>
              <w:rPr>
                <w:rFonts w:ascii="宋体" w:eastAsia="宋体" w:hAnsi="宋体" w:cs="Times New Roman"/>
                <w:color w:val="000000"/>
                <w:kern w:val="0"/>
                <w:sz w:val="18"/>
                <w:szCs w:val="18"/>
              </w:rPr>
            </w:pP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301</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工资福利支出</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280.92</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商品和服务支出</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13.64</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307</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债务利息及费用支出</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30101</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基本工资</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30201</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办公费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0.92</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30701</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国内债务付息</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30102</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津贴补贴</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8.37</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30202</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印刷费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30702</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国外债务付息</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30103</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奖金</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30203</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咨询费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310</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资本性支出</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30106</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伙食补助费</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30204</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手续费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31001</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房屋建筑物购建</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30107</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绩效工资</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5.08</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30205</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水费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1.06</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31002</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办公设备购置</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30108</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机关事业单位基本养老保险缴费</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1.98</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30206</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电费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11.54</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31003</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专用设备购置</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30109</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职业年金缴费</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30207</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邮电费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31005</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基础设施建设</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30110</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职工基本医疗保险缴费</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1.56</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30208</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取暖费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31006</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大型修缮</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30111</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公务员医疗补助缴费</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30209</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物业管理费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31007</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信息网络及软件购置更新</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30112</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其他社会保障缴费</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0.19</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30211</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差旅费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31008</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物资储备</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30113</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住房公积金</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1.27</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30212</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因公出国（境）费用</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31009</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土地补偿</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30114</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医疗费</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30213</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维修（护）费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31010</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安置补助</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30199</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其他工资福利支出</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262.47</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30214</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租赁费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31011</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地上附着物和青苗补偿</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303</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对个人和家庭的补助</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0.01</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30215</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会议费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31012</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拆迁补偿</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30301</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离休费</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30216</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培训费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31013</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公务用车购置</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30302</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退休费</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公务接待费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31019</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其他交通工具购置</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30303</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退职（役）费</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30218</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专用材料费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31021</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文物和陈列品购置</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30304</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抚恤金</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30224</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被装购置费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31022</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无形资产购置</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30305</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生活补助</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30225</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专用燃料费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31099</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其他资本性支出</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30306</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救济费</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30226</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劳务费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399</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其他支出</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30307</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医疗费补助</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30227</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委托业务费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39906</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赠与</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30308</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助学金</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30228</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工会经费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0.12</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39907</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国家赔偿费用支出</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30309</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奖励金</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0.01</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30229</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福利费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39908</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对民间非营利组织和群众性自治组织补贴</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30310</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个人农业生产补贴</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30231</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公务用车运行维护费</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39999</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其他支出</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30399</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其他对个人和家庭的补助</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30239</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其他交通费用</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30240</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税金及附加费用</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r>
      <w:tr w:rsidR="00146832" w:rsidRPr="00744E01">
        <w:trPr>
          <w:trHeight w:val="308"/>
        </w:trPr>
        <w:tc>
          <w:tcPr>
            <w:tcW w:w="614" w:type="dxa"/>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1929"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30299</w:t>
            </w:r>
          </w:p>
        </w:tc>
        <w:tc>
          <w:tcPr>
            <w:tcW w:w="1507" w:type="dxa"/>
            <w:gridSpan w:val="2"/>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 xml:space="preserve">  </w:t>
            </w:r>
            <w:r w:rsidRPr="00744E01">
              <w:rPr>
                <w:rFonts w:ascii="宋体" w:eastAsia="宋体" w:hAnsi="宋体" w:cs="宋体" w:hint="eastAsia"/>
                <w:color w:val="000000"/>
                <w:kern w:val="0"/>
                <w:sz w:val="18"/>
                <w:szCs w:val="18"/>
              </w:rPr>
              <w:t>其他商品和服务支出</w:t>
            </w:r>
          </w:p>
        </w:tc>
        <w:tc>
          <w:tcPr>
            <w:tcW w:w="614"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0.00</w:t>
            </w:r>
          </w:p>
        </w:tc>
        <w:tc>
          <w:tcPr>
            <w:tcW w:w="614"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2433" w:type="dxa"/>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 xml:space="preserve">　</w:t>
            </w:r>
          </w:p>
        </w:tc>
      </w:tr>
      <w:tr w:rsidR="00146832" w:rsidRPr="00744E01">
        <w:trPr>
          <w:trHeight w:val="308"/>
        </w:trPr>
        <w:tc>
          <w:tcPr>
            <w:tcW w:w="2543" w:type="dxa"/>
            <w:gridSpan w:val="2"/>
            <w:tcBorders>
              <w:top w:val="nil"/>
              <w:left w:val="single" w:sz="4" w:space="0" w:color="000000"/>
              <w:bottom w:val="single" w:sz="4" w:space="0" w:color="000000"/>
              <w:right w:val="single" w:sz="4" w:space="0" w:color="000000"/>
            </w:tcBorders>
            <w:shd w:val="clear" w:color="FFFFFF" w:fill="C0C0C0"/>
            <w:noWrap/>
            <w:vAlign w:val="center"/>
          </w:tcPr>
          <w:p w:rsidR="00146832" w:rsidRPr="00744E01" w:rsidRDefault="00146832" w:rsidP="00744E01">
            <w:pPr>
              <w:widowControl/>
              <w:jc w:val="center"/>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人员经费合计</w:t>
            </w:r>
          </w:p>
        </w:tc>
        <w:tc>
          <w:tcPr>
            <w:tcW w:w="693"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280.93</w:t>
            </w:r>
          </w:p>
        </w:tc>
        <w:tc>
          <w:tcPr>
            <w:tcW w:w="5782" w:type="dxa"/>
            <w:gridSpan w:val="6"/>
            <w:tcBorders>
              <w:top w:val="nil"/>
              <w:left w:val="nil"/>
              <w:bottom w:val="single" w:sz="4" w:space="0" w:color="000000"/>
              <w:right w:val="single" w:sz="4" w:space="0" w:color="000000"/>
            </w:tcBorders>
            <w:shd w:val="clear" w:color="FFFFFF" w:fill="C0C0C0"/>
            <w:noWrap/>
            <w:vAlign w:val="center"/>
          </w:tcPr>
          <w:p w:rsidR="00146832" w:rsidRPr="00744E01" w:rsidRDefault="00146832" w:rsidP="00744E01">
            <w:pPr>
              <w:widowControl/>
              <w:jc w:val="center"/>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公用经费合计</w:t>
            </w:r>
          </w:p>
        </w:tc>
        <w:tc>
          <w:tcPr>
            <w:tcW w:w="920" w:type="dxa"/>
            <w:tcBorders>
              <w:top w:val="nil"/>
              <w:left w:val="nil"/>
              <w:bottom w:val="single" w:sz="4" w:space="0" w:color="000000"/>
              <w:right w:val="single" w:sz="4" w:space="0" w:color="000000"/>
            </w:tcBorders>
            <w:noWrap/>
            <w:vAlign w:val="center"/>
          </w:tcPr>
          <w:p w:rsidR="00146832" w:rsidRPr="00744E01" w:rsidRDefault="00146832" w:rsidP="00744E01">
            <w:pPr>
              <w:widowControl/>
              <w:jc w:val="right"/>
              <w:rPr>
                <w:rFonts w:ascii="宋体" w:eastAsia="宋体" w:hAnsi="宋体" w:cs="Times New Roman"/>
                <w:color w:val="000000"/>
                <w:kern w:val="0"/>
                <w:sz w:val="18"/>
                <w:szCs w:val="18"/>
              </w:rPr>
            </w:pPr>
            <w:r w:rsidRPr="00744E01">
              <w:rPr>
                <w:rFonts w:ascii="宋体" w:eastAsia="宋体" w:hAnsi="宋体" w:cs="宋体"/>
                <w:color w:val="000000"/>
                <w:kern w:val="0"/>
                <w:sz w:val="18"/>
                <w:szCs w:val="18"/>
              </w:rPr>
              <w:t>13.64</w:t>
            </w:r>
          </w:p>
        </w:tc>
      </w:tr>
      <w:tr w:rsidR="00146832" w:rsidRPr="00744E01">
        <w:trPr>
          <w:trHeight w:val="308"/>
        </w:trPr>
        <w:tc>
          <w:tcPr>
            <w:tcW w:w="9938" w:type="dxa"/>
            <w:gridSpan w:val="10"/>
            <w:tcBorders>
              <w:top w:val="nil"/>
              <w:left w:val="nil"/>
              <w:bottom w:val="nil"/>
              <w:right w:val="nil"/>
            </w:tcBorders>
            <w:vAlign w:val="center"/>
          </w:tcPr>
          <w:p w:rsidR="00146832" w:rsidRPr="00744E01" w:rsidRDefault="00146832" w:rsidP="00744E01">
            <w:pPr>
              <w:widowControl/>
              <w:jc w:val="left"/>
              <w:rPr>
                <w:rFonts w:ascii="宋体" w:eastAsia="宋体" w:hAnsi="宋体" w:cs="Times New Roman"/>
                <w:color w:val="000000"/>
                <w:kern w:val="0"/>
                <w:sz w:val="18"/>
                <w:szCs w:val="18"/>
              </w:rPr>
            </w:pPr>
            <w:r w:rsidRPr="00744E01">
              <w:rPr>
                <w:rFonts w:ascii="宋体" w:eastAsia="宋体" w:hAnsi="宋体" w:cs="宋体" w:hint="eastAsia"/>
                <w:color w:val="000000"/>
                <w:kern w:val="0"/>
                <w:sz w:val="18"/>
                <w:szCs w:val="18"/>
              </w:rPr>
              <w:t>注：本表反映部门本年度一般公共预算财政拨款基本支出明细情况。</w:t>
            </w:r>
          </w:p>
        </w:tc>
      </w:tr>
    </w:tbl>
    <w:p w:rsidR="00146832" w:rsidRDefault="00146832">
      <w:pPr>
        <w:rPr>
          <w:rFonts w:cs="Times New Roman"/>
        </w:rPr>
      </w:pPr>
    </w:p>
    <w:tbl>
      <w:tblPr>
        <w:tblW w:w="9220" w:type="dxa"/>
        <w:jc w:val="center"/>
        <w:tblCellMar>
          <w:left w:w="0" w:type="dxa"/>
          <w:right w:w="0" w:type="dxa"/>
        </w:tblCellMar>
        <w:tblLook w:val="00A0"/>
      </w:tblPr>
      <w:tblGrid>
        <w:gridCol w:w="1267"/>
        <w:gridCol w:w="1686"/>
        <w:gridCol w:w="1565"/>
        <w:gridCol w:w="1565"/>
        <w:gridCol w:w="1565"/>
        <w:gridCol w:w="1572"/>
      </w:tblGrid>
      <w:tr w:rsidR="00146832" w:rsidRPr="003D2DD8">
        <w:trPr>
          <w:trHeight w:val="638"/>
          <w:jc w:val="center"/>
        </w:trPr>
        <w:tc>
          <w:tcPr>
            <w:tcW w:w="9220" w:type="dxa"/>
            <w:gridSpan w:val="6"/>
            <w:tcBorders>
              <w:top w:val="nil"/>
              <w:left w:val="nil"/>
              <w:bottom w:val="nil"/>
              <w:right w:val="nil"/>
            </w:tcBorders>
            <w:noWrap/>
            <w:tcMar>
              <w:top w:w="15" w:type="dxa"/>
              <w:left w:w="15" w:type="dxa"/>
              <w:right w:w="15" w:type="dxa"/>
            </w:tcMar>
            <w:vAlign w:val="center"/>
          </w:tcPr>
          <w:p w:rsidR="00146832" w:rsidRDefault="00146832">
            <w:pPr>
              <w:widowControl/>
              <w:jc w:val="center"/>
              <w:textAlignment w:val="center"/>
              <w:rPr>
                <w:rFonts w:ascii="黑体" w:eastAsia="黑体" w:hAnsi="宋体" w:cs="Times New Roman"/>
                <w:color w:val="000000"/>
                <w:sz w:val="32"/>
                <w:szCs w:val="32"/>
              </w:rPr>
            </w:pPr>
            <w:r>
              <w:rPr>
                <w:rFonts w:ascii="黑体" w:eastAsia="黑体" w:hAnsi="宋体" w:cs="黑体" w:hint="eastAsia"/>
                <w:color w:val="000000"/>
                <w:kern w:val="0"/>
                <w:sz w:val="32"/>
                <w:szCs w:val="32"/>
              </w:rPr>
              <w:t>一般公共预算财政拨款“三公”经费支出决算表</w:t>
            </w:r>
          </w:p>
        </w:tc>
      </w:tr>
      <w:tr w:rsidR="00146832" w:rsidRPr="003D2DD8">
        <w:trPr>
          <w:trHeight w:val="360"/>
          <w:jc w:val="center"/>
        </w:trPr>
        <w:tc>
          <w:tcPr>
            <w:tcW w:w="0" w:type="auto"/>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46832" w:rsidRDefault="00146832">
            <w:pPr>
              <w:widowControl/>
              <w:jc w:val="right"/>
              <w:textAlignment w:val="bottom"/>
              <w:rPr>
                <w:rFonts w:ascii="宋体" w:eastAsia="宋体" w:hAnsi="宋体" w:cs="Times New Roman"/>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07</w:t>
            </w:r>
            <w:r>
              <w:rPr>
                <w:rFonts w:ascii="宋体" w:eastAsia="宋体" w:hAnsi="宋体" w:cs="宋体" w:hint="eastAsia"/>
                <w:color w:val="000000"/>
                <w:kern w:val="0"/>
                <w:sz w:val="20"/>
                <w:szCs w:val="20"/>
              </w:rPr>
              <w:t>表</w:t>
            </w:r>
          </w:p>
        </w:tc>
      </w:tr>
      <w:tr w:rsidR="00146832" w:rsidRPr="003D2DD8">
        <w:trPr>
          <w:trHeight w:val="360"/>
          <w:jc w:val="center"/>
        </w:trPr>
        <w:tc>
          <w:tcPr>
            <w:tcW w:w="0" w:type="auto"/>
            <w:gridSpan w:val="4"/>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r>
              <w:rPr>
                <w:rFonts w:ascii="宋体" w:eastAsia="宋体" w:hAnsi="宋体" w:cs="宋体" w:hint="eastAsia"/>
                <w:color w:val="000000"/>
                <w:kern w:val="0"/>
                <w:sz w:val="20"/>
                <w:szCs w:val="20"/>
              </w:rPr>
              <w:t>部门：</w:t>
            </w:r>
            <w:r w:rsidRPr="00E53600">
              <w:rPr>
                <w:rFonts w:ascii="宋体" w:eastAsia="宋体" w:hAnsi="宋体" w:cs="宋体" w:hint="eastAsia"/>
                <w:color w:val="000000"/>
                <w:kern w:val="0"/>
                <w:sz w:val="20"/>
                <w:szCs w:val="20"/>
              </w:rPr>
              <w:t>唐山市城市管理</w:t>
            </w:r>
            <w:r>
              <w:rPr>
                <w:rFonts w:ascii="宋体" w:eastAsia="宋体" w:hAnsi="宋体" w:cs="宋体" w:hint="eastAsia"/>
                <w:color w:val="000000"/>
                <w:kern w:val="0"/>
                <w:sz w:val="20"/>
                <w:szCs w:val="20"/>
              </w:rPr>
              <w:t>综合行政执法支队</w:t>
            </w:r>
            <w:r w:rsidRPr="00E53600">
              <w:rPr>
                <w:rFonts w:ascii="宋体" w:eastAsia="宋体" w:hAnsi="宋体" w:cs="宋体" w:hint="eastAsia"/>
                <w:color w:val="000000"/>
                <w:kern w:val="0"/>
                <w:sz w:val="20"/>
                <w:szCs w:val="20"/>
              </w:rPr>
              <w:t>高新</w:t>
            </w:r>
            <w:r>
              <w:rPr>
                <w:rFonts w:ascii="宋体" w:eastAsia="宋体" w:hAnsi="宋体" w:cs="宋体" w:hint="eastAsia"/>
                <w:color w:val="000000"/>
                <w:kern w:val="0"/>
                <w:sz w:val="20"/>
                <w:szCs w:val="20"/>
              </w:rPr>
              <w:t>区</w:t>
            </w:r>
            <w:r w:rsidRPr="00E53600">
              <w:rPr>
                <w:rFonts w:ascii="宋体" w:eastAsia="宋体" w:hAnsi="宋体" w:cs="宋体" w:hint="eastAsia"/>
                <w:color w:val="000000"/>
                <w:kern w:val="0"/>
                <w:sz w:val="20"/>
                <w:szCs w:val="20"/>
              </w:rPr>
              <w:t>执法大队</w:t>
            </w:r>
          </w:p>
        </w:tc>
        <w:tc>
          <w:tcPr>
            <w:tcW w:w="0" w:type="auto"/>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46832" w:rsidRDefault="00146832">
            <w:pPr>
              <w:widowControl/>
              <w:jc w:val="right"/>
              <w:textAlignment w:val="bottom"/>
              <w:rPr>
                <w:rFonts w:ascii="宋体" w:eastAsia="宋体" w:hAnsi="宋体" w:cs="Times New Roman"/>
                <w:color w:val="000000"/>
                <w:sz w:val="20"/>
                <w:szCs w:val="20"/>
              </w:rPr>
            </w:pPr>
            <w:r>
              <w:rPr>
                <w:rFonts w:ascii="宋体" w:eastAsia="宋体" w:hAnsi="宋体" w:cs="宋体" w:hint="eastAsia"/>
                <w:color w:val="000000"/>
                <w:kern w:val="0"/>
                <w:sz w:val="20"/>
                <w:szCs w:val="20"/>
              </w:rPr>
              <w:t>金额单位：万元</w:t>
            </w:r>
          </w:p>
        </w:tc>
      </w:tr>
      <w:tr w:rsidR="00146832" w:rsidRPr="003D2DD8">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预算数</w:t>
            </w:r>
          </w:p>
        </w:tc>
      </w:tr>
      <w:tr w:rsidR="00146832" w:rsidRPr="003D2DD8">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合计</w:t>
            </w:r>
          </w:p>
        </w:tc>
        <w:tc>
          <w:tcPr>
            <w:tcW w:w="1686"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因公出国（境）费</w:t>
            </w:r>
          </w:p>
        </w:tc>
        <w:tc>
          <w:tcPr>
            <w:tcW w:w="4695"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公务接待费</w:t>
            </w:r>
          </w:p>
        </w:tc>
      </w:tr>
      <w:tr w:rsidR="00146832" w:rsidRPr="003D2DD8">
        <w:trPr>
          <w:trHeight w:val="417"/>
          <w:jc w:val="center"/>
        </w:trPr>
        <w:tc>
          <w:tcPr>
            <w:tcW w:w="1267"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686" w:type="dxa"/>
            <w:vMerge/>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小计</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公务用车购置费</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r>
      <w:tr w:rsidR="00146832" w:rsidRPr="003D2DD8">
        <w:trPr>
          <w:trHeight w:val="417"/>
          <w:jc w:val="center"/>
        </w:trPr>
        <w:tc>
          <w:tcPr>
            <w:tcW w:w="1267"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1</w:t>
            </w:r>
          </w:p>
        </w:tc>
        <w:tc>
          <w:tcPr>
            <w:tcW w:w="1686"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2</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3</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4</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5</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6</w:t>
            </w:r>
          </w:p>
        </w:tc>
      </w:tr>
      <w:tr w:rsidR="00146832" w:rsidRPr="003D2DD8">
        <w:trPr>
          <w:trHeight w:val="417"/>
          <w:jc w:val="center"/>
        </w:trPr>
        <w:tc>
          <w:tcPr>
            <w:tcW w:w="0" w:type="auto"/>
            <w:tcBorders>
              <w:top w:val="nil"/>
              <w:left w:val="single" w:sz="4" w:space="0" w:color="auto"/>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r>
              <w:rPr>
                <w:rFonts w:ascii="宋体" w:eastAsia="宋体" w:hAnsi="宋体" w:cs="宋体"/>
                <w:color w:val="000000"/>
                <w:sz w:val="22"/>
                <w:szCs w:val="22"/>
              </w:rPr>
              <w:t>0.00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r>
              <w:rPr>
                <w:rFonts w:ascii="宋体" w:eastAsia="宋体" w:hAnsi="宋体" w:cs="宋体"/>
                <w:color w:val="000000"/>
                <w:sz w:val="22"/>
                <w:szCs w:val="22"/>
              </w:rPr>
              <w:t>0.00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r>
              <w:rPr>
                <w:rFonts w:ascii="宋体" w:eastAsia="宋体" w:hAnsi="宋体" w:cs="宋体"/>
                <w:color w:val="000000"/>
                <w:sz w:val="22"/>
                <w:szCs w:val="22"/>
              </w:rPr>
              <w:t>0.00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r>
              <w:rPr>
                <w:rFonts w:ascii="宋体" w:eastAsia="宋体" w:hAnsi="宋体" w:cs="宋体"/>
                <w:color w:val="000000"/>
                <w:sz w:val="22"/>
                <w:szCs w:val="22"/>
              </w:rPr>
              <w:t>0.00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r>
              <w:rPr>
                <w:rFonts w:ascii="宋体" w:eastAsia="宋体" w:hAnsi="宋体" w:cs="宋体"/>
                <w:color w:val="000000"/>
                <w:sz w:val="22"/>
                <w:szCs w:val="22"/>
              </w:rPr>
              <w:t>0.00</w:t>
            </w:r>
          </w:p>
        </w:tc>
        <w:tc>
          <w:tcPr>
            <w:tcW w:w="0" w:type="auto"/>
            <w:tcBorders>
              <w:top w:val="nil"/>
              <w:left w:val="nil"/>
              <w:bottom w:val="single" w:sz="4" w:space="0" w:color="000000"/>
              <w:right w:val="single" w:sz="4" w:space="0" w:color="auto"/>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r>
              <w:rPr>
                <w:rFonts w:ascii="宋体" w:eastAsia="宋体" w:hAnsi="宋体" w:cs="宋体"/>
                <w:color w:val="000000"/>
                <w:sz w:val="22"/>
                <w:szCs w:val="22"/>
              </w:rPr>
              <w:t>0.00</w:t>
            </w:r>
          </w:p>
        </w:tc>
      </w:tr>
      <w:tr w:rsidR="00146832" w:rsidRPr="003D2DD8">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决算数</w:t>
            </w:r>
          </w:p>
        </w:tc>
      </w:tr>
      <w:tr w:rsidR="00146832" w:rsidRPr="003D2DD8">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合计</w:t>
            </w:r>
          </w:p>
        </w:tc>
        <w:tc>
          <w:tcPr>
            <w:tcW w:w="1686"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因公出国（境）费</w:t>
            </w:r>
          </w:p>
        </w:tc>
        <w:tc>
          <w:tcPr>
            <w:tcW w:w="4695"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公务接待费</w:t>
            </w:r>
          </w:p>
        </w:tc>
      </w:tr>
      <w:tr w:rsidR="00146832" w:rsidRPr="003D2DD8">
        <w:trPr>
          <w:trHeight w:val="417"/>
          <w:jc w:val="center"/>
        </w:trPr>
        <w:tc>
          <w:tcPr>
            <w:tcW w:w="1267"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686" w:type="dxa"/>
            <w:vMerge/>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小计</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公务用车购置费</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r>
      <w:tr w:rsidR="00146832" w:rsidRPr="003D2DD8">
        <w:trPr>
          <w:trHeight w:val="417"/>
          <w:jc w:val="center"/>
        </w:trPr>
        <w:tc>
          <w:tcPr>
            <w:tcW w:w="1267"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7</w:t>
            </w:r>
          </w:p>
        </w:tc>
        <w:tc>
          <w:tcPr>
            <w:tcW w:w="1686"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8</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9</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10</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11</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12</w:t>
            </w:r>
          </w:p>
        </w:tc>
      </w:tr>
      <w:tr w:rsidR="00146832" w:rsidRPr="003D2DD8">
        <w:trPr>
          <w:trHeight w:val="447"/>
          <w:jc w:val="center"/>
        </w:trPr>
        <w:tc>
          <w:tcPr>
            <w:tcW w:w="0" w:type="auto"/>
            <w:tcBorders>
              <w:top w:val="nil"/>
              <w:left w:val="single" w:sz="4" w:space="0" w:color="auto"/>
              <w:bottom w:val="single" w:sz="4" w:space="0" w:color="auto"/>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r>
              <w:rPr>
                <w:rFonts w:ascii="宋体" w:eastAsia="宋体" w:hAnsi="宋体" w:cs="宋体"/>
                <w:color w:val="000000"/>
                <w:sz w:val="22"/>
                <w:szCs w:val="22"/>
              </w:rPr>
              <w:t>0.00</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r>
              <w:rPr>
                <w:rFonts w:ascii="宋体" w:eastAsia="宋体" w:hAnsi="宋体" w:cs="宋体"/>
                <w:color w:val="000000"/>
                <w:sz w:val="22"/>
                <w:szCs w:val="22"/>
              </w:rPr>
              <w:t>0.00</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r>
              <w:rPr>
                <w:rFonts w:ascii="宋体" w:eastAsia="宋体" w:hAnsi="宋体" w:cs="宋体"/>
                <w:color w:val="000000"/>
                <w:sz w:val="22"/>
                <w:szCs w:val="22"/>
              </w:rPr>
              <w:t>0.00</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r>
              <w:rPr>
                <w:rFonts w:ascii="宋体" w:eastAsia="宋体" w:hAnsi="宋体" w:cs="宋体"/>
                <w:color w:val="000000"/>
                <w:sz w:val="22"/>
                <w:szCs w:val="22"/>
              </w:rPr>
              <w:t>0.00</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r>
              <w:rPr>
                <w:rFonts w:ascii="宋体" w:eastAsia="宋体" w:hAnsi="宋体" w:cs="宋体"/>
                <w:color w:val="000000"/>
                <w:sz w:val="22"/>
                <w:szCs w:val="22"/>
              </w:rPr>
              <w:t>0.00</w:t>
            </w:r>
          </w:p>
        </w:tc>
        <w:tc>
          <w:tcPr>
            <w:tcW w:w="0" w:type="auto"/>
            <w:tcBorders>
              <w:top w:val="nil"/>
              <w:left w:val="nil"/>
              <w:bottom w:val="single" w:sz="4" w:space="0" w:color="auto"/>
              <w:right w:val="single" w:sz="4" w:space="0" w:color="auto"/>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r>
              <w:rPr>
                <w:rFonts w:ascii="宋体" w:eastAsia="宋体" w:hAnsi="宋体" w:cs="宋体"/>
                <w:color w:val="000000"/>
                <w:sz w:val="22"/>
                <w:szCs w:val="22"/>
              </w:rPr>
              <w:t>0.00</w:t>
            </w:r>
          </w:p>
        </w:tc>
      </w:tr>
    </w:tbl>
    <w:p w:rsidR="00146832" w:rsidRDefault="00146832">
      <w:pPr>
        <w:rPr>
          <w:rFonts w:cs="Times New Roman"/>
        </w:rPr>
      </w:pPr>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hAnsi="仿宋_GB2312" w:cs="Times New Roman"/>
        </w:rPr>
        <w:tab/>
      </w:r>
      <w:r>
        <w:rPr>
          <w:rFonts w:cs="Times New Roman"/>
        </w:rPr>
        <w:tab/>
      </w:r>
      <w:r>
        <w:rPr>
          <w:rFonts w:cs="Times New Roman"/>
        </w:rPr>
        <w:tab/>
      </w:r>
    </w:p>
    <w:p w:rsidR="00146832" w:rsidRPr="002D1DBA" w:rsidRDefault="00146832">
      <w:pPr>
        <w:rPr>
          <w:rFonts w:cs="Times New Roman"/>
        </w:rPr>
      </w:pPr>
      <w:r>
        <w:rPr>
          <w:rFonts w:ascii="宋体" w:eastAsia="宋体" w:hAnsi="宋体" w:cs="宋体"/>
        </w:rPr>
        <w:t xml:space="preserve">    </w:t>
      </w:r>
      <w:r w:rsidRPr="00F65FCD">
        <w:rPr>
          <w:rFonts w:ascii="宋体" w:eastAsia="宋体" w:hAnsi="宋体" w:cs="宋体" w:hint="eastAsia"/>
        </w:rPr>
        <w:t>本部门本年度无相关</w:t>
      </w:r>
      <w:r>
        <w:rPr>
          <w:rFonts w:ascii="宋体" w:eastAsia="宋体" w:hAnsi="宋体" w:cs="宋体" w:hint="eastAsia"/>
        </w:rPr>
        <w:t>支出</w:t>
      </w:r>
      <w:r w:rsidRPr="00F65FCD">
        <w:rPr>
          <w:rFonts w:ascii="宋体" w:eastAsia="宋体" w:hAnsi="宋体" w:cs="宋体" w:hint="eastAsia"/>
        </w:rPr>
        <w:t>情况，按要求空表列示。</w:t>
      </w:r>
      <w:r w:rsidRPr="002D1DBA">
        <w:rPr>
          <w:rFonts w:cs="Times New Roman"/>
        </w:rPr>
        <w:br w:type="page"/>
      </w:r>
    </w:p>
    <w:tbl>
      <w:tblPr>
        <w:tblW w:w="9514" w:type="dxa"/>
        <w:jc w:val="center"/>
        <w:tblCellMar>
          <w:left w:w="0" w:type="dxa"/>
          <w:right w:w="0" w:type="dxa"/>
        </w:tblCellMar>
        <w:tblLook w:val="00A0"/>
      </w:tblPr>
      <w:tblGrid>
        <w:gridCol w:w="76"/>
        <w:gridCol w:w="76"/>
        <w:gridCol w:w="77"/>
        <w:gridCol w:w="1569"/>
        <w:gridCol w:w="1290"/>
        <w:gridCol w:w="1290"/>
        <w:gridCol w:w="1290"/>
        <w:gridCol w:w="1290"/>
        <w:gridCol w:w="1290"/>
        <w:gridCol w:w="1291"/>
      </w:tblGrid>
      <w:tr w:rsidR="00146832" w:rsidRPr="003D2DD8">
        <w:trPr>
          <w:trHeight w:val="780"/>
          <w:jc w:val="center"/>
        </w:trPr>
        <w:tc>
          <w:tcPr>
            <w:tcW w:w="9514" w:type="dxa"/>
            <w:gridSpan w:val="10"/>
            <w:tcBorders>
              <w:top w:val="nil"/>
              <w:left w:val="nil"/>
              <w:bottom w:val="nil"/>
              <w:right w:val="nil"/>
            </w:tcBorders>
            <w:noWrap/>
            <w:tcMar>
              <w:top w:w="15" w:type="dxa"/>
              <w:left w:w="15" w:type="dxa"/>
              <w:right w:w="15" w:type="dxa"/>
            </w:tcMar>
            <w:vAlign w:val="center"/>
          </w:tcPr>
          <w:p w:rsidR="00146832" w:rsidRDefault="00146832">
            <w:pPr>
              <w:widowControl/>
              <w:jc w:val="center"/>
              <w:textAlignment w:val="center"/>
              <w:rPr>
                <w:rFonts w:ascii="黑体" w:eastAsia="黑体" w:hAnsi="宋体" w:cs="Times New Roman"/>
                <w:color w:val="000000"/>
                <w:sz w:val="32"/>
                <w:szCs w:val="32"/>
              </w:rPr>
            </w:pPr>
            <w:r>
              <w:rPr>
                <w:rFonts w:ascii="黑体" w:eastAsia="黑体" w:hAnsi="宋体" w:cs="黑体" w:hint="eastAsia"/>
                <w:color w:val="000000"/>
                <w:kern w:val="0"/>
                <w:sz w:val="32"/>
                <w:szCs w:val="32"/>
              </w:rPr>
              <w:t>政府性基金预算财政拨款收入支出决算表</w:t>
            </w:r>
          </w:p>
        </w:tc>
      </w:tr>
      <w:tr w:rsidR="00146832" w:rsidRPr="003D2DD8">
        <w:trPr>
          <w:trHeight w:val="255"/>
          <w:jc w:val="center"/>
        </w:trPr>
        <w:tc>
          <w:tcPr>
            <w:tcW w:w="0" w:type="auto"/>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146832" w:rsidRDefault="00146832">
            <w:pPr>
              <w:widowControl/>
              <w:jc w:val="right"/>
              <w:textAlignment w:val="bottom"/>
              <w:rPr>
                <w:rFonts w:ascii="宋体" w:eastAsia="宋体" w:hAnsi="宋体" w:cs="Times New Roman"/>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08</w:t>
            </w:r>
            <w:r>
              <w:rPr>
                <w:rFonts w:ascii="宋体" w:eastAsia="宋体" w:hAnsi="宋体" w:cs="宋体" w:hint="eastAsia"/>
                <w:color w:val="000000"/>
                <w:kern w:val="0"/>
                <w:sz w:val="20"/>
                <w:szCs w:val="20"/>
              </w:rPr>
              <w:t>表</w:t>
            </w:r>
          </w:p>
        </w:tc>
      </w:tr>
      <w:tr w:rsidR="00146832" w:rsidRPr="003D2DD8">
        <w:trPr>
          <w:trHeight w:val="255"/>
          <w:jc w:val="center"/>
        </w:trPr>
        <w:tc>
          <w:tcPr>
            <w:tcW w:w="0" w:type="auto"/>
            <w:gridSpan w:val="8"/>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r>
              <w:rPr>
                <w:rFonts w:ascii="宋体" w:eastAsia="宋体" w:hAnsi="宋体" w:cs="宋体" w:hint="eastAsia"/>
                <w:color w:val="000000"/>
                <w:kern w:val="0"/>
                <w:sz w:val="20"/>
                <w:szCs w:val="20"/>
              </w:rPr>
              <w:t>部门：</w:t>
            </w:r>
            <w:r w:rsidRPr="00E53600">
              <w:rPr>
                <w:rFonts w:ascii="宋体" w:eastAsia="宋体" w:hAnsi="宋体" w:cs="宋体" w:hint="eastAsia"/>
                <w:color w:val="000000"/>
                <w:kern w:val="0"/>
                <w:sz w:val="20"/>
                <w:szCs w:val="20"/>
              </w:rPr>
              <w:t>唐山市城市管理</w:t>
            </w:r>
            <w:r>
              <w:rPr>
                <w:rFonts w:ascii="宋体" w:eastAsia="宋体" w:hAnsi="宋体" w:cs="宋体" w:hint="eastAsia"/>
                <w:color w:val="000000"/>
                <w:kern w:val="0"/>
                <w:sz w:val="20"/>
                <w:szCs w:val="20"/>
              </w:rPr>
              <w:t>综合行政执法支队</w:t>
            </w:r>
            <w:r w:rsidRPr="00E53600">
              <w:rPr>
                <w:rFonts w:ascii="宋体" w:eastAsia="宋体" w:hAnsi="宋体" w:cs="宋体" w:hint="eastAsia"/>
                <w:color w:val="000000"/>
                <w:kern w:val="0"/>
                <w:sz w:val="20"/>
                <w:szCs w:val="20"/>
              </w:rPr>
              <w:t>高新</w:t>
            </w:r>
            <w:r>
              <w:rPr>
                <w:rFonts w:ascii="宋体" w:eastAsia="宋体" w:hAnsi="宋体" w:cs="宋体" w:hint="eastAsia"/>
                <w:color w:val="000000"/>
                <w:kern w:val="0"/>
                <w:sz w:val="20"/>
                <w:szCs w:val="20"/>
              </w:rPr>
              <w:t>区</w:t>
            </w:r>
            <w:r w:rsidRPr="00E53600">
              <w:rPr>
                <w:rFonts w:ascii="宋体" w:eastAsia="宋体" w:hAnsi="宋体" w:cs="宋体" w:hint="eastAsia"/>
                <w:color w:val="000000"/>
                <w:kern w:val="0"/>
                <w:sz w:val="20"/>
                <w:szCs w:val="20"/>
              </w:rPr>
              <w:t>执法大队</w:t>
            </w:r>
          </w:p>
        </w:tc>
        <w:tc>
          <w:tcPr>
            <w:tcW w:w="0" w:type="auto"/>
            <w:gridSpan w:val="2"/>
            <w:tcBorders>
              <w:top w:val="nil"/>
              <w:left w:val="nil"/>
              <w:bottom w:val="nil"/>
              <w:right w:val="nil"/>
            </w:tcBorders>
            <w:noWrap/>
            <w:tcMar>
              <w:top w:w="15" w:type="dxa"/>
              <w:left w:w="15" w:type="dxa"/>
              <w:right w:w="15" w:type="dxa"/>
            </w:tcMar>
            <w:vAlign w:val="bottom"/>
          </w:tcPr>
          <w:p w:rsidR="00146832" w:rsidRDefault="00146832">
            <w:pPr>
              <w:widowControl/>
              <w:jc w:val="right"/>
              <w:textAlignment w:val="bottom"/>
              <w:rPr>
                <w:rFonts w:ascii="宋体" w:eastAsia="宋体" w:hAnsi="宋体" w:cs="Times New Roman"/>
                <w:color w:val="000000"/>
                <w:sz w:val="20"/>
                <w:szCs w:val="20"/>
              </w:rPr>
            </w:pPr>
            <w:r>
              <w:rPr>
                <w:rFonts w:ascii="宋体" w:eastAsia="宋体" w:hAnsi="宋体" w:cs="宋体" w:hint="eastAsia"/>
                <w:color w:val="000000"/>
                <w:kern w:val="0"/>
                <w:sz w:val="20"/>
                <w:szCs w:val="20"/>
              </w:rPr>
              <w:t>金额单位：万元</w:t>
            </w:r>
          </w:p>
        </w:tc>
      </w:tr>
      <w:tr w:rsidR="00146832" w:rsidRPr="003D2DD8">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项目</w:t>
            </w:r>
          </w:p>
        </w:tc>
        <w:tc>
          <w:tcPr>
            <w:tcW w:w="117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年初结转和结余</w:t>
            </w:r>
          </w:p>
        </w:tc>
        <w:tc>
          <w:tcPr>
            <w:tcW w:w="117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本年收入</w:t>
            </w:r>
          </w:p>
        </w:tc>
        <w:tc>
          <w:tcPr>
            <w:tcW w:w="3537"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本年支出</w:t>
            </w:r>
          </w:p>
        </w:tc>
        <w:tc>
          <w:tcPr>
            <w:tcW w:w="117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年末结转和结余</w:t>
            </w:r>
          </w:p>
        </w:tc>
      </w:tr>
      <w:tr w:rsidR="00146832" w:rsidRPr="003D2DD8">
        <w:trPr>
          <w:trHeight w:val="312"/>
          <w:jc w:val="center"/>
        </w:trPr>
        <w:tc>
          <w:tcPr>
            <w:tcW w:w="1090"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功能分类科目编码</w:t>
            </w:r>
          </w:p>
        </w:tc>
        <w:tc>
          <w:tcPr>
            <w:tcW w:w="0" w:type="auto"/>
            <w:vMerge w:val="restart"/>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科目名称</w:t>
            </w:r>
          </w:p>
        </w:tc>
        <w:tc>
          <w:tcPr>
            <w:tcW w:w="117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17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179" w:type="dxa"/>
            <w:vMerge w:val="restart"/>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小计</w:t>
            </w:r>
          </w:p>
        </w:tc>
        <w:tc>
          <w:tcPr>
            <w:tcW w:w="1179" w:type="dxa"/>
            <w:vMerge w:val="restart"/>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基本支出</w:t>
            </w:r>
          </w:p>
        </w:tc>
        <w:tc>
          <w:tcPr>
            <w:tcW w:w="1179" w:type="dxa"/>
            <w:vMerge w:val="restart"/>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项目支出</w:t>
            </w:r>
          </w:p>
        </w:tc>
        <w:tc>
          <w:tcPr>
            <w:tcW w:w="117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r>
      <w:tr w:rsidR="00146832" w:rsidRPr="003D2DD8">
        <w:trPr>
          <w:trHeight w:val="312"/>
          <w:jc w:val="center"/>
        </w:trPr>
        <w:tc>
          <w:tcPr>
            <w:tcW w:w="109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17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17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179" w:type="dxa"/>
            <w:vMerge/>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179" w:type="dxa"/>
            <w:vMerge/>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179" w:type="dxa"/>
            <w:vMerge/>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17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r>
      <w:tr w:rsidR="00146832" w:rsidRPr="003D2DD8">
        <w:trPr>
          <w:trHeight w:val="312"/>
          <w:jc w:val="center"/>
        </w:trPr>
        <w:tc>
          <w:tcPr>
            <w:tcW w:w="109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17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17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179" w:type="dxa"/>
            <w:vMerge/>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179" w:type="dxa"/>
            <w:vMerge/>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179" w:type="dxa"/>
            <w:vMerge/>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c>
          <w:tcPr>
            <w:tcW w:w="117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46832" w:rsidRDefault="00146832">
            <w:pPr>
              <w:jc w:val="center"/>
              <w:rPr>
                <w:rFonts w:ascii="宋体" w:eastAsia="宋体" w:hAnsi="宋体" w:cs="Times New Roman"/>
                <w:color w:val="000000"/>
                <w:sz w:val="22"/>
              </w:rPr>
            </w:pPr>
          </w:p>
        </w:tc>
      </w:tr>
      <w:tr w:rsidR="00146832" w:rsidRPr="003D2DD8">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6</w:t>
            </w:r>
          </w:p>
        </w:tc>
      </w:tr>
      <w:tr w:rsidR="00146832" w:rsidRPr="003D2DD8">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46832" w:rsidRDefault="00146832" w:rsidP="002D1DBA">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rsidP="002D1DBA">
            <w:pPr>
              <w:jc w:val="center"/>
              <w:rPr>
                <w:rFonts w:ascii="宋体" w:eastAsia="宋体" w:hAnsi="宋体" w:cs="Times New Roman"/>
                <w:b/>
                <w:bCs/>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rsidP="002D1DBA">
            <w:pPr>
              <w:jc w:val="center"/>
              <w:rPr>
                <w:rFonts w:ascii="宋体" w:eastAsia="宋体" w:hAnsi="宋体" w:cs="Times New Roman"/>
                <w:b/>
                <w:bCs/>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rsidP="002D1DBA">
            <w:pPr>
              <w:jc w:val="center"/>
              <w:rPr>
                <w:rFonts w:ascii="宋体" w:eastAsia="宋体" w:hAnsi="宋体" w:cs="Times New Roman"/>
                <w:b/>
                <w:bCs/>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rsidP="002D1DBA">
            <w:pPr>
              <w:jc w:val="center"/>
              <w:rPr>
                <w:rFonts w:ascii="宋体" w:eastAsia="宋体" w:hAnsi="宋体" w:cs="Times New Roman"/>
                <w:b/>
                <w:bCs/>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rsidP="002D1DBA">
            <w:pPr>
              <w:jc w:val="center"/>
              <w:rPr>
                <w:rFonts w:ascii="宋体" w:eastAsia="宋体" w:hAnsi="宋体" w:cs="Times New Roman"/>
                <w:b/>
                <w:bCs/>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rsidP="002D1DBA">
            <w:pPr>
              <w:jc w:val="center"/>
              <w:rPr>
                <w:rFonts w:ascii="宋体" w:eastAsia="宋体" w:hAnsi="宋体" w:cs="Times New Roman"/>
                <w:b/>
                <w:bCs/>
                <w:color w:val="000000"/>
                <w:sz w:val="22"/>
              </w:rPr>
            </w:pPr>
          </w:p>
        </w:tc>
      </w:tr>
      <w:tr w:rsidR="00146832" w:rsidRPr="003D2DD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46832" w:rsidRDefault="00146832" w:rsidP="002D1DBA">
            <w:pPr>
              <w:jc w:val="center"/>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rsidP="002D1DBA">
            <w:pPr>
              <w:jc w:val="center"/>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rsidP="002D1DBA">
            <w:pPr>
              <w:jc w:val="center"/>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rsidP="002D1DBA">
            <w:pPr>
              <w:jc w:val="center"/>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rsidP="002D1DBA">
            <w:pPr>
              <w:jc w:val="center"/>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rsidP="002D1DBA">
            <w:pPr>
              <w:jc w:val="center"/>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rsidP="002D1DBA">
            <w:pPr>
              <w:jc w:val="center"/>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rsidP="002D1DBA">
            <w:pPr>
              <w:jc w:val="center"/>
              <w:rPr>
                <w:rFonts w:ascii="宋体" w:eastAsia="宋体" w:hAnsi="宋体" w:cs="Times New Roman"/>
                <w:color w:val="000000"/>
                <w:sz w:val="22"/>
              </w:rPr>
            </w:pPr>
          </w:p>
        </w:tc>
      </w:tr>
      <w:tr w:rsidR="00146832" w:rsidRPr="003D2DD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46832" w:rsidRDefault="00146832">
            <w:pPr>
              <w:jc w:val="lef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lef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r>
      <w:tr w:rsidR="00146832" w:rsidRPr="003D2DD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46832" w:rsidRDefault="00146832">
            <w:pPr>
              <w:jc w:val="lef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lef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r>
      <w:tr w:rsidR="00146832" w:rsidRPr="003D2DD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46832" w:rsidRDefault="00146832">
            <w:pPr>
              <w:jc w:val="lef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lef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r>
      <w:tr w:rsidR="00146832" w:rsidRPr="003D2DD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46832" w:rsidRDefault="00146832">
            <w:pPr>
              <w:jc w:val="lef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lef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r>
    </w:tbl>
    <w:p w:rsidR="00146832" w:rsidRDefault="00146832">
      <w:pPr>
        <w:rPr>
          <w:rFonts w:cs="Times New Roman"/>
        </w:rPr>
      </w:pPr>
      <w:r>
        <w:rPr>
          <w:rFonts w:ascii="宋体" w:eastAsia="宋体" w:hAnsi="宋体" w:cs="宋体" w:hint="eastAsia"/>
          <w:color w:val="000000"/>
          <w:kern w:val="0"/>
          <w:sz w:val="20"/>
          <w:szCs w:val="20"/>
        </w:rPr>
        <w:t>注：</w:t>
      </w:r>
      <w:r w:rsidRPr="00F65FCD">
        <w:rPr>
          <w:rFonts w:ascii="宋体" w:eastAsia="宋体" w:hAnsi="宋体" w:cs="宋体" w:hint="eastAsia"/>
          <w:color w:val="000000"/>
          <w:kern w:val="0"/>
          <w:sz w:val="20"/>
          <w:szCs w:val="20"/>
        </w:rPr>
        <w:t>本部门本年度无相关收支及结转结余情况，按要求空表列示。</w:t>
      </w:r>
      <w:r>
        <w:rPr>
          <w:rFonts w:cs="Times New Roman"/>
        </w:rPr>
        <w:br w:type="page"/>
      </w:r>
    </w:p>
    <w:tbl>
      <w:tblPr>
        <w:tblW w:w="9915" w:type="dxa"/>
        <w:jc w:val="center"/>
        <w:tblCellMar>
          <w:left w:w="0" w:type="dxa"/>
          <w:right w:w="0" w:type="dxa"/>
        </w:tblCellMar>
        <w:tblLook w:val="00A0"/>
      </w:tblPr>
      <w:tblGrid>
        <w:gridCol w:w="37"/>
        <w:gridCol w:w="37"/>
        <w:gridCol w:w="1113"/>
        <w:gridCol w:w="6563"/>
        <w:gridCol w:w="648"/>
        <w:gridCol w:w="706"/>
        <w:gridCol w:w="876"/>
      </w:tblGrid>
      <w:tr w:rsidR="00146832" w:rsidRPr="003D2DD8">
        <w:trPr>
          <w:trHeight w:val="840"/>
          <w:jc w:val="center"/>
        </w:trPr>
        <w:tc>
          <w:tcPr>
            <w:tcW w:w="9915" w:type="dxa"/>
            <w:gridSpan w:val="7"/>
            <w:tcBorders>
              <w:top w:val="nil"/>
              <w:left w:val="nil"/>
              <w:bottom w:val="nil"/>
              <w:right w:val="nil"/>
            </w:tcBorders>
            <w:noWrap/>
            <w:tcMar>
              <w:top w:w="15" w:type="dxa"/>
              <w:left w:w="15" w:type="dxa"/>
              <w:right w:w="15" w:type="dxa"/>
            </w:tcMar>
            <w:vAlign w:val="center"/>
          </w:tcPr>
          <w:p w:rsidR="00146832" w:rsidRDefault="00146832">
            <w:pPr>
              <w:widowControl/>
              <w:jc w:val="center"/>
              <w:textAlignment w:val="center"/>
              <w:rPr>
                <w:rFonts w:ascii="黑体" w:eastAsia="黑体" w:hAnsi="宋体" w:cs="Times New Roman"/>
                <w:color w:val="000000"/>
                <w:sz w:val="32"/>
                <w:szCs w:val="32"/>
              </w:rPr>
            </w:pPr>
            <w:r>
              <w:rPr>
                <w:rFonts w:ascii="黑体" w:eastAsia="黑体" w:hAnsi="宋体" w:cs="黑体" w:hint="eastAsia"/>
                <w:color w:val="000000"/>
                <w:kern w:val="0"/>
                <w:sz w:val="32"/>
                <w:szCs w:val="32"/>
              </w:rPr>
              <w:t>国有资本经营预算财政拨款支出决算表</w:t>
            </w:r>
          </w:p>
        </w:tc>
      </w:tr>
      <w:tr w:rsidR="00146832" w:rsidRPr="003D2DD8">
        <w:trPr>
          <w:trHeight w:val="255"/>
          <w:jc w:val="center"/>
        </w:trPr>
        <w:tc>
          <w:tcPr>
            <w:tcW w:w="0" w:type="auto"/>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1081" w:type="dxa"/>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6504" w:type="dxa"/>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642" w:type="dxa"/>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p>
        </w:tc>
        <w:tc>
          <w:tcPr>
            <w:tcW w:w="1582" w:type="dxa"/>
            <w:gridSpan w:val="2"/>
            <w:tcBorders>
              <w:top w:val="nil"/>
              <w:left w:val="nil"/>
              <w:bottom w:val="nil"/>
              <w:right w:val="nil"/>
            </w:tcBorders>
            <w:noWrap/>
            <w:tcMar>
              <w:top w:w="15" w:type="dxa"/>
              <w:left w:w="15" w:type="dxa"/>
              <w:right w:w="15" w:type="dxa"/>
            </w:tcMar>
            <w:vAlign w:val="bottom"/>
          </w:tcPr>
          <w:p w:rsidR="00146832" w:rsidRDefault="00146832">
            <w:pPr>
              <w:widowControl/>
              <w:jc w:val="right"/>
              <w:textAlignment w:val="bottom"/>
              <w:rPr>
                <w:rFonts w:ascii="宋体" w:eastAsia="宋体" w:hAnsi="宋体" w:cs="Times New Roman"/>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09</w:t>
            </w:r>
            <w:r>
              <w:rPr>
                <w:rFonts w:ascii="宋体" w:eastAsia="宋体" w:hAnsi="宋体" w:cs="宋体" w:hint="eastAsia"/>
                <w:color w:val="000000"/>
                <w:kern w:val="0"/>
                <w:sz w:val="20"/>
                <w:szCs w:val="20"/>
              </w:rPr>
              <w:t>表</w:t>
            </w:r>
          </w:p>
        </w:tc>
      </w:tr>
      <w:tr w:rsidR="00146832" w:rsidRPr="003D2DD8">
        <w:trPr>
          <w:trHeight w:val="255"/>
          <w:jc w:val="center"/>
        </w:trPr>
        <w:tc>
          <w:tcPr>
            <w:tcW w:w="8333" w:type="dxa"/>
            <w:gridSpan w:val="5"/>
            <w:tcBorders>
              <w:top w:val="nil"/>
              <w:left w:val="nil"/>
              <w:bottom w:val="nil"/>
              <w:right w:val="nil"/>
            </w:tcBorders>
            <w:noWrap/>
            <w:tcMar>
              <w:top w:w="15" w:type="dxa"/>
              <w:left w:w="15" w:type="dxa"/>
              <w:right w:w="15" w:type="dxa"/>
            </w:tcMar>
            <w:vAlign w:val="bottom"/>
          </w:tcPr>
          <w:p w:rsidR="00146832" w:rsidRPr="003D2DD8" w:rsidRDefault="00146832">
            <w:pPr>
              <w:rPr>
                <w:rFonts w:ascii="Arial" w:hAnsi="Arial" w:cs="Arial"/>
                <w:color w:val="000000"/>
                <w:sz w:val="20"/>
                <w:szCs w:val="20"/>
              </w:rPr>
            </w:pPr>
            <w:r>
              <w:rPr>
                <w:rFonts w:ascii="宋体" w:eastAsia="宋体" w:hAnsi="宋体" w:cs="宋体" w:hint="eastAsia"/>
                <w:color w:val="000000"/>
                <w:kern w:val="0"/>
                <w:sz w:val="20"/>
                <w:szCs w:val="20"/>
              </w:rPr>
              <w:t>部门：</w:t>
            </w:r>
            <w:r w:rsidRPr="00E53600">
              <w:rPr>
                <w:rFonts w:ascii="宋体" w:eastAsia="宋体" w:hAnsi="宋体" w:cs="宋体" w:hint="eastAsia"/>
                <w:color w:val="000000"/>
                <w:kern w:val="0"/>
                <w:sz w:val="20"/>
                <w:szCs w:val="20"/>
              </w:rPr>
              <w:t>唐山市城市管理</w:t>
            </w:r>
            <w:r>
              <w:rPr>
                <w:rFonts w:ascii="宋体" w:eastAsia="宋体" w:hAnsi="宋体" w:cs="宋体" w:hint="eastAsia"/>
                <w:color w:val="000000"/>
                <w:kern w:val="0"/>
                <w:sz w:val="20"/>
                <w:szCs w:val="20"/>
              </w:rPr>
              <w:t>综合行政执法支队</w:t>
            </w:r>
            <w:r w:rsidRPr="00E53600">
              <w:rPr>
                <w:rFonts w:ascii="宋体" w:eastAsia="宋体" w:hAnsi="宋体" w:cs="宋体" w:hint="eastAsia"/>
                <w:color w:val="000000"/>
                <w:kern w:val="0"/>
                <w:sz w:val="20"/>
                <w:szCs w:val="20"/>
              </w:rPr>
              <w:t>高新</w:t>
            </w:r>
            <w:r>
              <w:rPr>
                <w:rFonts w:ascii="宋体" w:eastAsia="宋体" w:hAnsi="宋体" w:cs="宋体" w:hint="eastAsia"/>
                <w:color w:val="000000"/>
                <w:kern w:val="0"/>
                <w:sz w:val="20"/>
                <w:szCs w:val="20"/>
              </w:rPr>
              <w:t>区</w:t>
            </w:r>
            <w:r w:rsidRPr="00E53600">
              <w:rPr>
                <w:rFonts w:ascii="宋体" w:eastAsia="宋体" w:hAnsi="宋体" w:cs="宋体" w:hint="eastAsia"/>
                <w:color w:val="000000"/>
                <w:kern w:val="0"/>
                <w:sz w:val="20"/>
                <w:szCs w:val="20"/>
              </w:rPr>
              <w:t>执法大队</w:t>
            </w:r>
          </w:p>
        </w:tc>
        <w:tc>
          <w:tcPr>
            <w:tcW w:w="1582" w:type="dxa"/>
            <w:gridSpan w:val="2"/>
            <w:tcBorders>
              <w:top w:val="nil"/>
              <w:left w:val="nil"/>
              <w:bottom w:val="nil"/>
              <w:right w:val="nil"/>
            </w:tcBorders>
            <w:noWrap/>
            <w:tcMar>
              <w:top w:w="15" w:type="dxa"/>
              <w:left w:w="15" w:type="dxa"/>
              <w:right w:w="15" w:type="dxa"/>
            </w:tcMar>
            <w:vAlign w:val="bottom"/>
          </w:tcPr>
          <w:p w:rsidR="00146832" w:rsidRDefault="00146832">
            <w:pPr>
              <w:widowControl/>
              <w:jc w:val="right"/>
              <w:textAlignment w:val="bottom"/>
              <w:rPr>
                <w:rFonts w:ascii="宋体" w:eastAsia="宋体" w:hAnsi="宋体" w:cs="Times New Roman"/>
                <w:color w:val="000000"/>
                <w:sz w:val="20"/>
                <w:szCs w:val="20"/>
              </w:rPr>
            </w:pPr>
            <w:r>
              <w:rPr>
                <w:rFonts w:ascii="宋体" w:eastAsia="宋体" w:hAnsi="宋体" w:cs="宋体" w:hint="eastAsia"/>
                <w:color w:val="000000"/>
                <w:kern w:val="0"/>
                <w:sz w:val="20"/>
                <w:szCs w:val="20"/>
              </w:rPr>
              <w:t>金额单位：万元</w:t>
            </w:r>
          </w:p>
        </w:tc>
      </w:tr>
      <w:tr w:rsidR="00146832" w:rsidRPr="003D2DD8">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科目</w:t>
            </w:r>
          </w:p>
        </w:tc>
        <w:tc>
          <w:tcPr>
            <w:tcW w:w="0" w:type="auto"/>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本年支出</w:t>
            </w:r>
          </w:p>
        </w:tc>
      </w:tr>
      <w:tr w:rsidR="00146832" w:rsidRPr="003D2DD8">
        <w:trPr>
          <w:trHeight w:val="615"/>
          <w:jc w:val="center"/>
        </w:trPr>
        <w:tc>
          <w:tcPr>
            <w:tcW w:w="1187"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功能分类科目编码</w:t>
            </w:r>
          </w:p>
        </w:tc>
        <w:tc>
          <w:tcPr>
            <w:tcW w:w="6504" w:type="dxa"/>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科目名称</w:t>
            </w:r>
          </w:p>
        </w:tc>
        <w:tc>
          <w:tcPr>
            <w:tcW w:w="642" w:type="dxa"/>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小计</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基本支出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项目支出</w:t>
            </w:r>
          </w:p>
        </w:tc>
      </w:tr>
      <w:tr w:rsidR="00146832" w:rsidRPr="003D2DD8">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栏次</w:t>
            </w:r>
          </w:p>
        </w:tc>
        <w:tc>
          <w:tcPr>
            <w:tcW w:w="642" w:type="dxa"/>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1</w:t>
            </w: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color w:val="000000"/>
                <w:kern w:val="0"/>
                <w:sz w:val="22"/>
                <w:szCs w:val="22"/>
              </w:rPr>
              <w:t>3</w:t>
            </w:r>
          </w:p>
        </w:tc>
      </w:tr>
      <w:tr w:rsidR="00146832" w:rsidRPr="003D2DD8">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46832" w:rsidRDefault="00146832">
            <w:pPr>
              <w:widowControl/>
              <w:jc w:val="center"/>
              <w:textAlignment w:val="center"/>
              <w:rPr>
                <w:rFonts w:ascii="宋体" w:eastAsia="宋体" w:hAnsi="宋体" w:cs="Times New Roman"/>
                <w:color w:val="000000"/>
                <w:sz w:val="22"/>
              </w:rPr>
            </w:pPr>
            <w:r>
              <w:rPr>
                <w:rFonts w:ascii="宋体" w:eastAsia="宋体" w:hAnsi="宋体" w:cs="宋体" w:hint="eastAsia"/>
                <w:color w:val="000000"/>
                <w:kern w:val="0"/>
                <w:sz w:val="22"/>
                <w:szCs w:val="22"/>
              </w:rPr>
              <w:t>合计</w:t>
            </w:r>
          </w:p>
        </w:tc>
        <w:tc>
          <w:tcPr>
            <w:tcW w:w="642" w:type="dxa"/>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rsidP="002D1DBA">
            <w:pPr>
              <w:jc w:val="center"/>
              <w:rPr>
                <w:rFonts w:ascii="宋体" w:eastAsia="宋体" w:hAnsi="宋体" w:cs="Times New Roman"/>
                <w:b/>
                <w:bCs/>
                <w:color w:val="000000"/>
                <w:sz w:val="22"/>
              </w:rPr>
            </w:pP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rsidP="002D1DBA">
            <w:pPr>
              <w:jc w:val="center"/>
              <w:rPr>
                <w:rFonts w:ascii="宋体" w:eastAsia="宋体" w:hAnsi="宋体" w:cs="Times New Roman"/>
                <w:b/>
                <w:bCs/>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rsidP="002D1DBA">
            <w:pPr>
              <w:jc w:val="center"/>
              <w:rPr>
                <w:rFonts w:ascii="宋体" w:eastAsia="宋体" w:hAnsi="宋体" w:cs="Times New Roman"/>
                <w:b/>
                <w:bCs/>
                <w:color w:val="000000"/>
                <w:sz w:val="22"/>
              </w:rPr>
            </w:pPr>
          </w:p>
        </w:tc>
      </w:tr>
      <w:tr w:rsidR="00146832" w:rsidRPr="003D2DD8">
        <w:trPr>
          <w:trHeight w:val="308"/>
          <w:jc w:val="center"/>
        </w:trPr>
        <w:tc>
          <w:tcPr>
            <w:tcW w:w="118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46832" w:rsidRDefault="00146832">
            <w:pPr>
              <w:jc w:val="left"/>
              <w:rPr>
                <w:rFonts w:ascii="宋体" w:eastAsia="宋体" w:hAnsi="宋体" w:cs="Times New Roman"/>
                <w:color w:val="000000"/>
                <w:sz w:val="22"/>
              </w:rPr>
            </w:pPr>
          </w:p>
        </w:tc>
        <w:tc>
          <w:tcPr>
            <w:tcW w:w="6504"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jc w:val="left"/>
              <w:rPr>
                <w:rFonts w:ascii="宋体" w:eastAsia="宋体" w:hAnsi="宋体" w:cs="Times New Roman"/>
                <w:color w:val="000000"/>
                <w:sz w:val="22"/>
              </w:rPr>
            </w:pPr>
            <w:bookmarkStart w:id="0" w:name="_GoBack"/>
            <w:bookmarkEnd w:id="0"/>
          </w:p>
        </w:tc>
        <w:tc>
          <w:tcPr>
            <w:tcW w:w="642" w:type="dxa"/>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r>
      <w:tr w:rsidR="00146832" w:rsidRPr="003D2DD8">
        <w:trPr>
          <w:trHeight w:val="308"/>
          <w:jc w:val="center"/>
        </w:trPr>
        <w:tc>
          <w:tcPr>
            <w:tcW w:w="118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46832" w:rsidRDefault="00146832">
            <w:pPr>
              <w:jc w:val="left"/>
              <w:rPr>
                <w:rFonts w:ascii="宋体" w:eastAsia="宋体" w:hAnsi="宋体" w:cs="Times New Roman"/>
                <w:color w:val="000000"/>
                <w:sz w:val="22"/>
              </w:rPr>
            </w:pPr>
          </w:p>
        </w:tc>
        <w:tc>
          <w:tcPr>
            <w:tcW w:w="6504"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jc w:val="left"/>
              <w:rPr>
                <w:rFonts w:ascii="宋体" w:eastAsia="宋体" w:hAnsi="宋体" w:cs="Times New Roman"/>
                <w:color w:val="000000"/>
                <w:sz w:val="22"/>
              </w:rPr>
            </w:pPr>
          </w:p>
        </w:tc>
        <w:tc>
          <w:tcPr>
            <w:tcW w:w="642" w:type="dxa"/>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r>
      <w:tr w:rsidR="00146832" w:rsidRPr="003D2DD8">
        <w:trPr>
          <w:trHeight w:val="308"/>
          <w:jc w:val="center"/>
        </w:trPr>
        <w:tc>
          <w:tcPr>
            <w:tcW w:w="118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46832" w:rsidRDefault="00146832">
            <w:pPr>
              <w:jc w:val="left"/>
              <w:rPr>
                <w:rFonts w:ascii="宋体" w:eastAsia="宋体" w:hAnsi="宋体" w:cs="Times New Roman"/>
                <w:color w:val="000000"/>
                <w:sz w:val="22"/>
              </w:rPr>
            </w:pPr>
          </w:p>
        </w:tc>
        <w:tc>
          <w:tcPr>
            <w:tcW w:w="6504"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jc w:val="left"/>
              <w:rPr>
                <w:rFonts w:ascii="宋体" w:eastAsia="宋体" w:hAnsi="宋体" w:cs="Times New Roman"/>
                <w:color w:val="000000"/>
                <w:sz w:val="22"/>
              </w:rPr>
            </w:pPr>
          </w:p>
        </w:tc>
        <w:tc>
          <w:tcPr>
            <w:tcW w:w="642" w:type="dxa"/>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r>
      <w:tr w:rsidR="00146832" w:rsidRPr="003D2DD8">
        <w:trPr>
          <w:trHeight w:val="308"/>
          <w:jc w:val="center"/>
        </w:trPr>
        <w:tc>
          <w:tcPr>
            <w:tcW w:w="118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46832" w:rsidRDefault="00146832">
            <w:pPr>
              <w:jc w:val="left"/>
              <w:rPr>
                <w:rFonts w:ascii="宋体" w:eastAsia="宋体" w:hAnsi="宋体" w:cs="Times New Roman"/>
                <w:color w:val="000000"/>
                <w:sz w:val="22"/>
              </w:rPr>
            </w:pPr>
          </w:p>
        </w:tc>
        <w:tc>
          <w:tcPr>
            <w:tcW w:w="6504"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jc w:val="left"/>
              <w:rPr>
                <w:rFonts w:ascii="宋体" w:eastAsia="宋体" w:hAnsi="宋体" w:cs="Times New Roman"/>
                <w:color w:val="000000"/>
                <w:sz w:val="22"/>
              </w:rPr>
            </w:pPr>
          </w:p>
        </w:tc>
        <w:tc>
          <w:tcPr>
            <w:tcW w:w="642" w:type="dxa"/>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r>
      <w:tr w:rsidR="00146832" w:rsidRPr="003D2DD8">
        <w:trPr>
          <w:trHeight w:val="308"/>
          <w:jc w:val="center"/>
        </w:trPr>
        <w:tc>
          <w:tcPr>
            <w:tcW w:w="118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46832" w:rsidRDefault="00146832">
            <w:pPr>
              <w:jc w:val="left"/>
              <w:rPr>
                <w:rFonts w:ascii="宋体" w:eastAsia="宋体" w:hAnsi="宋体" w:cs="Times New Roman"/>
                <w:color w:val="000000"/>
                <w:sz w:val="22"/>
              </w:rPr>
            </w:pPr>
          </w:p>
        </w:tc>
        <w:tc>
          <w:tcPr>
            <w:tcW w:w="6504" w:type="dxa"/>
            <w:tcBorders>
              <w:top w:val="nil"/>
              <w:left w:val="nil"/>
              <w:bottom w:val="single" w:sz="4" w:space="0" w:color="000000"/>
              <w:right w:val="single" w:sz="4" w:space="0" w:color="000000"/>
            </w:tcBorders>
            <w:tcMar>
              <w:top w:w="15" w:type="dxa"/>
              <w:left w:w="15" w:type="dxa"/>
              <w:right w:w="15" w:type="dxa"/>
            </w:tcMar>
            <w:vAlign w:val="center"/>
          </w:tcPr>
          <w:p w:rsidR="00146832" w:rsidRDefault="00146832">
            <w:pPr>
              <w:jc w:val="left"/>
              <w:rPr>
                <w:rFonts w:ascii="宋体" w:eastAsia="宋体" w:hAnsi="宋体" w:cs="Times New Roman"/>
                <w:color w:val="000000"/>
                <w:sz w:val="22"/>
              </w:rPr>
            </w:pPr>
          </w:p>
        </w:tc>
        <w:tc>
          <w:tcPr>
            <w:tcW w:w="642" w:type="dxa"/>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700" w:type="dxa"/>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46832" w:rsidRDefault="00146832">
            <w:pPr>
              <w:jc w:val="right"/>
              <w:rPr>
                <w:rFonts w:ascii="宋体" w:eastAsia="宋体" w:hAnsi="宋体" w:cs="Times New Roman"/>
                <w:color w:val="000000"/>
                <w:sz w:val="22"/>
              </w:rPr>
            </w:pPr>
          </w:p>
        </w:tc>
      </w:tr>
    </w:tbl>
    <w:p w:rsidR="00146832" w:rsidRDefault="00146832">
      <w:pPr>
        <w:rPr>
          <w:rFonts w:cs="Times New Roman"/>
        </w:rPr>
      </w:pPr>
      <w:r w:rsidRPr="00F65FCD">
        <w:rPr>
          <w:rFonts w:ascii="宋体" w:eastAsia="宋体" w:hAnsi="宋体" w:cs="宋体" w:hint="eastAsia"/>
          <w:color w:val="000000"/>
          <w:kern w:val="0"/>
          <w:sz w:val="20"/>
          <w:szCs w:val="20"/>
        </w:rPr>
        <w:t>注：本部门本年度支出情况，按要求空表列示。</w:t>
      </w:r>
      <w:r>
        <w:rPr>
          <w:rFonts w:cs="Times New Roman"/>
        </w:rPr>
        <w:br w:type="page"/>
      </w:r>
    </w:p>
    <w:p w:rsidR="00146832" w:rsidRDefault="004D20B2">
      <w:pPr>
        <w:rPr>
          <w:rFonts w:cs="Times New Roman"/>
        </w:rPr>
      </w:pPr>
      <w:r w:rsidRPr="004D20B2">
        <w:rPr>
          <w:noProof/>
        </w:rPr>
        <w:pict>
          <v:rect id="_x0000_s1048" style="position:absolute;left:0;text-align:left;margin-left:-70.5pt;margin-top:-85.25pt;width:595.1pt;height:841.15pt;z-index:11;v-text-anchor:middle" fillcolor="#ffc000" stroked="f" strokeweight="1pt"/>
        </w:pict>
      </w:r>
    </w:p>
    <w:sectPr w:rsidR="00146832" w:rsidSect="007329F1">
      <w:pgSz w:w="11906" w:h="16838" w:code="9"/>
      <w:pgMar w:top="1418" w:right="1191" w:bottom="1191" w:left="1191" w:header="851" w:footer="992" w:gutter="0"/>
      <w:pgNumType w:fmt="numberInDash"/>
      <w:cols w:space="0"/>
      <w:docGrid w:type="linesAndChars" w:linePitch="290"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7E4" w:rsidRDefault="00F677E4" w:rsidP="00B21B4D">
      <w:pPr>
        <w:rPr>
          <w:rFonts w:cs="Times New Roman"/>
        </w:rPr>
      </w:pPr>
      <w:r>
        <w:rPr>
          <w:rFonts w:cs="Times New Roman"/>
        </w:rPr>
        <w:separator/>
      </w:r>
    </w:p>
  </w:endnote>
  <w:endnote w:type="continuationSeparator" w:id="1">
    <w:p w:rsidR="00F677E4" w:rsidRDefault="00F677E4" w:rsidP="00B21B4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Yu Gothic UI Semibold">
    <w:altName w:val="MS Gothic"/>
    <w:panose1 w:val="00000000000000000000"/>
    <w:charset w:val="80"/>
    <w:family w:val="swiss"/>
    <w:notTrueType/>
    <w:pitch w:val="default"/>
    <w:sig w:usb0="00000001" w:usb1="08070000" w:usb2="00000010" w:usb3="00000000" w:csb0="00020000" w:csb1="00000000"/>
  </w:font>
  <w:font w:name="思源黑体 HW Bold">
    <w:altName w:val="黑体"/>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altName w:val="仿宋_GB2312"/>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CC" w:rsidRDefault="009B64C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CC" w:rsidRDefault="009B64C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CC" w:rsidRDefault="009B64C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CC" w:rsidRDefault="009B64CC">
    <w:pPr>
      <w:pStyle w:val="a4"/>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CC" w:rsidRDefault="009B64CC">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7E4" w:rsidRDefault="00F677E4" w:rsidP="00B21B4D">
      <w:pPr>
        <w:rPr>
          <w:rFonts w:cs="Times New Roman"/>
        </w:rPr>
      </w:pPr>
      <w:r>
        <w:rPr>
          <w:rFonts w:cs="Times New Roman"/>
        </w:rPr>
        <w:separator/>
      </w:r>
    </w:p>
  </w:footnote>
  <w:footnote w:type="continuationSeparator" w:id="1">
    <w:p w:rsidR="00F677E4" w:rsidRDefault="00F677E4" w:rsidP="00B21B4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CC" w:rsidRDefault="009B64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CC" w:rsidRDefault="009B64C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CC" w:rsidRDefault="009B64CC">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CC" w:rsidRDefault="009B64CC">
    <w:pPr>
      <w:pStyle w:val="a5"/>
      <w:pBdr>
        <w:top w:val="none" w:sz="0" w:space="0" w:color="auto"/>
        <w:left w:val="none" w:sz="0" w:space="0" w:color="auto"/>
        <w:bottom w:val="none" w:sz="0" w:space="0" w:color="auto"/>
        <w:right w:val="none" w:sz="0" w:space="0" w:color="auto"/>
      </w:pBdr>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CC" w:rsidRDefault="009B64CC">
    <w:pPr>
      <w:pStyle w:val="a5"/>
      <w:pBdr>
        <w:top w:val="none" w:sz="0" w:space="0" w:color="auto"/>
        <w:left w:val="none" w:sz="0" w:space="0" w:color="auto"/>
        <w:bottom w:val="none" w:sz="0" w:space="0" w:color="auto"/>
        <w:right w:val="none" w:sz="0" w:space="0" w:color="auto"/>
      </w:pBdr>
      <w:rPr>
        <w:rFonts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CC" w:rsidRDefault="009B64CC">
    <w:pPr>
      <w:pStyle w:val="a5"/>
      <w:pBdr>
        <w:top w:val="none" w:sz="0" w:space="0" w:color="auto"/>
        <w:left w:val="none" w:sz="0" w:space="0" w:color="auto"/>
        <w:bottom w:val="none" w:sz="0" w:space="0" w:color="auto"/>
        <w:right w:val="none" w:sz="0" w:space="0" w:color="auto"/>
      </w:pBdr>
      <w:rPr>
        <w:rFonts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CC" w:rsidRDefault="009B64CC">
    <w:pPr>
      <w:pStyle w:val="a5"/>
      <w:pBdr>
        <w:top w:val="none" w:sz="0" w:space="0" w:color="auto"/>
        <w:left w:val="none" w:sz="0" w:space="0" w:color="auto"/>
        <w:bottom w:val="none" w:sz="0" w:space="0" w:color="auto"/>
        <w:right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357CB"/>
    <w:multiLevelType w:val="hybridMultilevel"/>
    <w:tmpl w:val="9BBE5834"/>
    <w:lvl w:ilvl="0" w:tplc="2AD6A7CE">
      <w:start w:val="1"/>
      <w:numFmt w:val="bullet"/>
      <w:lvlText w:val=""/>
      <w:lvlJc w:val="left"/>
      <w:pPr>
        <w:tabs>
          <w:tab w:val="num" w:pos="420"/>
        </w:tabs>
        <w:ind w:left="420" w:hanging="420"/>
      </w:pPr>
      <w:rPr>
        <w:rFonts w:ascii="Wingdings" w:hAnsi="Wingdings" w:hint="default"/>
        <w:color w:val="auto"/>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
    <w:nsid w:val="45DB9A87"/>
    <w:multiLevelType w:val="singleLevel"/>
    <w:tmpl w:val="45DB9A87"/>
    <w:lvl w:ilvl="0">
      <w:start w:val="3"/>
      <w:numFmt w:val="chineseCounting"/>
      <w:suff w:val="nothing"/>
      <w:lvlText w:val="（%1）"/>
      <w:lvlJc w:val="left"/>
      <w:rPr>
        <w:rFonts w:hint="eastAsia"/>
      </w:rPr>
    </w:lvl>
  </w:abstractNum>
  <w:abstractNum w:abstractNumId="2">
    <w:nsid w:val="59950409"/>
    <w:multiLevelType w:val="singleLevel"/>
    <w:tmpl w:val="59950409"/>
    <w:lvl w:ilvl="0">
      <w:start w:val="1"/>
      <w:numFmt w:val="decimal"/>
      <w:suff w:val="space"/>
      <w:lvlText w:val="%1."/>
      <w:lvlJc w:val="left"/>
    </w:lvl>
  </w:abstractNum>
  <w:abstractNum w:abstractNumId="3">
    <w:nsid w:val="5F222FFA"/>
    <w:multiLevelType w:val="singleLevel"/>
    <w:tmpl w:val="5F222FFA"/>
    <w:lvl w:ilvl="0">
      <w:start w:val="1"/>
      <w:numFmt w:val="decimal"/>
      <w:suff w:val="nothing"/>
      <w:lvlText w:val="（%1）"/>
      <w:lvlJc w:val="left"/>
    </w:lvl>
  </w:abstractNum>
  <w:abstractNum w:abstractNumId="4">
    <w:nsid w:val="75D95C7D"/>
    <w:multiLevelType w:val="multilevel"/>
    <w:tmpl w:val="BB58AA1A"/>
    <w:lvl w:ilvl="0">
      <w:start w:val="1"/>
      <w:numFmt w:val="bullet"/>
      <w:lvlText w:val=""/>
      <w:lvlJc w:val="left"/>
      <w:pPr>
        <w:tabs>
          <w:tab w:val="num" w:pos="420"/>
        </w:tabs>
        <w:ind w:left="420" w:hanging="420"/>
      </w:pPr>
      <w:rPr>
        <w:rFonts w:ascii="Wingdings" w:hAnsi="Wingdings" w:cs="Wingdings" w:hint="default"/>
        <w:color w:val="auto"/>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5">
    <w:nsid w:val="78C1413D"/>
    <w:multiLevelType w:val="singleLevel"/>
    <w:tmpl w:val="78C1413D"/>
    <w:lvl w:ilvl="0">
      <w:start w:val="1"/>
      <w:numFmt w:val="decimal"/>
      <w:suff w:val="space"/>
      <w:lvlText w:val="%1."/>
      <w:lvlJc w:val="left"/>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HorizontalSpacing w:val="189"/>
  <w:drawingGridVerticalSpacing w:val="145"/>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AAF1C96"/>
    <w:rsid w:val="0004448C"/>
    <w:rsid w:val="000524D2"/>
    <w:rsid w:val="0006165D"/>
    <w:rsid w:val="000704F9"/>
    <w:rsid w:val="0007063E"/>
    <w:rsid w:val="00073392"/>
    <w:rsid w:val="00073F4E"/>
    <w:rsid w:val="00086C89"/>
    <w:rsid w:val="000A39FB"/>
    <w:rsid w:val="000A3D00"/>
    <w:rsid w:val="000E41BB"/>
    <w:rsid w:val="00117746"/>
    <w:rsid w:val="00146832"/>
    <w:rsid w:val="00163F95"/>
    <w:rsid w:val="00166D36"/>
    <w:rsid w:val="00167309"/>
    <w:rsid w:val="00180A9A"/>
    <w:rsid w:val="001829C0"/>
    <w:rsid w:val="00184809"/>
    <w:rsid w:val="00192112"/>
    <w:rsid w:val="001B0127"/>
    <w:rsid w:val="001C12D5"/>
    <w:rsid w:val="001C69F7"/>
    <w:rsid w:val="001F505B"/>
    <w:rsid w:val="00207A31"/>
    <w:rsid w:val="002143F2"/>
    <w:rsid w:val="002650EC"/>
    <w:rsid w:val="00265BDD"/>
    <w:rsid w:val="00295B0B"/>
    <w:rsid w:val="002A6C46"/>
    <w:rsid w:val="002C19B5"/>
    <w:rsid w:val="002D1DBA"/>
    <w:rsid w:val="00332B79"/>
    <w:rsid w:val="003420F8"/>
    <w:rsid w:val="00347755"/>
    <w:rsid w:val="003536CF"/>
    <w:rsid w:val="00375B24"/>
    <w:rsid w:val="00381CF8"/>
    <w:rsid w:val="00385812"/>
    <w:rsid w:val="003A4EE8"/>
    <w:rsid w:val="003D2DD8"/>
    <w:rsid w:val="00412685"/>
    <w:rsid w:val="00422416"/>
    <w:rsid w:val="00442CC2"/>
    <w:rsid w:val="00446244"/>
    <w:rsid w:val="00473C20"/>
    <w:rsid w:val="00481F8E"/>
    <w:rsid w:val="00484784"/>
    <w:rsid w:val="004B4193"/>
    <w:rsid w:val="004C050C"/>
    <w:rsid w:val="004D20B2"/>
    <w:rsid w:val="004D61CB"/>
    <w:rsid w:val="005011D6"/>
    <w:rsid w:val="00503F2E"/>
    <w:rsid w:val="00552037"/>
    <w:rsid w:val="00552226"/>
    <w:rsid w:val="00566120"/>
    <w:rsid w:val="005707F0"/>
    <w:rsid w:val="00582E6D"/>
    <w:rsid w:val="005954D5"/>
    <w:rsid w:val="005A53FA"/>
    <w:rsid w:val="005B1635"/>
    <w:rsid w:val="005D1293"/>
    <w:rsid w:val="005D70F1"/>
    <w:rsid w:val="005D73DC"/>
    <w:rsid w:val="00644D5F"/>
    <w:rsid w:val="006727AD"/>
    <w:rsid w:val="006910D8"/>
    <w:rsid w:val="00691425"/>
    <w:rsid w:val="006A516E"/>
    <w:rsid w:val="006B0830"/>
    <w:rsid w:val="00716E2B"/>
    <w:rsid w:val="007203AA"/>
    <w:rsid w:val="007329F1"/>
    <w:rsid w:val="00744E01"/>
    <w:rsid w:val="00770F18"/>
    <w:rsid w:val="00773B74"/>
    <w:rsid w:val="0078290C"/>
    <w:rsid w:val="007B1742"/>
    <w:rsid w:val="007B7EFD"/>
    <w:rsid w:val="007C06CA"/>
    <w:rsid w:val="007E0553"/>
    <w:rsid w:val="008045DD"/>
    <w:rsid w:val="008163FB"/>
    <w:rsid w:val="0082605B"/>
    <w:rsid w:val="00855C36"/>
    <w:rsid w:val="00857DBE"/>
    <w:rsid w:val="008701BC"/>
    <w:rsid w:val="00875C37"/>
    <w:rsid w:val="00883D92"/>
    <w:rsid w:val="008A5362"/>
    <w:rsid w:val="008F21F1"/>
    <w:rsid w:val="008F221B"/>
    <w:rsid w:val="008F5A2D"/>
    <w:rsid w:val="00921602"/>
    <w:rsid w:val="00957EA1"/>
    <w:rsid w:val="00966E5B"/>
    <w:rsid w:val="009673EF"/>
    <w:rsid w:val="00976122"/>
    <w:rsid w:val="00985A03"/>
    <w:rsid w:val="009B4EF0"/>
    <w:rsid w:val="009B64CC"/>
    <w:rsid w:val="009D271F"/>
    <w:rsid w:val="009D5A2E"/>
    <w:rsid w:val="009E41DB"/>
    <w:rsid w:val="009E7E9D"/>
    <w:rsid w:val="009F536C"/>
    <w:rsid w:val="00A2198B"/>
    <w:rsid w:val="00A30FAC"/>
    <w:rsid w:val="00A34918"/>
    <w:rsid w:val="00A70714"/>
    <w:rsid w:val="00A929C2"/>
    <w:rsid w:val="00AD097F"/>
    <w:rsid w:val="00B02FD0"/>
    <w:rsid w:val="00B138FF"/>
    <w:rsid w:val="00B21B4D"/>
    <w:rsid w:val="00B4215F"/>
    <w:rsid w:val="00B46161"/>
    <w:rsid w:val="00B7091C"/>
    <w:rsid w:val="00B7381E"/>
    <w:rsid w:val="00B844F4"/>
    <w:rsid w:val="00B8741C"/>
    <w:rsid w:val="00BA06A1"/>
    <w:rsid w:val="00BA1223"/>
    <w:rsid w:val="00BA76BD"/>
    <w:rsid w:val="00BA770A"/>
    <w:rsid w:val="00C054DE"/>
    <w:rsid w:val="00C23723"/>
    <w:rsid w:val="00C679A9"/>
    <w:rsid w:val="00C74A9B"/>
    <w:rsid w:val="00C7541C"/>
    <w:rsid w:val="00C904F2"/>
    <w:rsid w:val="00CC0FAA"/>
    <w:rsid w:val="00CD0736"/>
    <w:rsid w:val="00D1570F"/>
    <w:rsid w:val="00D32830"/>
    <w:rsid w:val="00D74C5F"/>
    <w:rsid w:val="00DB7153"/>
    <w:rsid w:val="00DB7F05"/>
    <w:rsid w:val="00DD58F0"/>
    <w:rsid w:val="00DE00BF"/>
    <w:rsid w:val="00E028C3"/>
    <w:rsid w:val="00E14F77"/>
    <w:rsid w:val="00E3076B"/>
    <w:rsid w:val="00E36978"/>
    <w:rsid w:val="00E53600"/>
    <w:rsid w:val="00E60A34"/>
    <w:rsid w:val="00E82A1E"/>
    <w:rsid w:val="00EC06F4"/>
    <w:rsid w:val="00EC7E51"/>
    <w:rsid w:val="00EE4E36"/>
    <w:rsid w:val="00F15858"/>
    <w:rsid w:val="00F41492"/>
    <w:rsid w:val="00F65FCD"/>
    <w:rsid w:val="00F665F4"/>
    <w:rsid w:val="00F677E4"/>
    <w:rsid w:val="00F72EF5"/>
    <w:rsid w:val="00FB5536"/>
    <w:rsid w:val="00FD225F"/>
    <w:rsid w:val="31C2036A"/>
    <w:rsid w:val="320D02A5"/>
    <w:rsid w:val="348E566F"/>
    <w:rsid w:val="3A226944"/>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4D"/>
    <w:pPr>
      <w:widowControl w:val="0"/>
      <w:jc w:val="both"/>
    </w:pPr>
    <w:rPr>
      <w:rFonts w:ascii="等线" w:eastAsia="等线" w:hAnsi="等线" w:cs="等线"/>
      <w:kern w:val="2"/>
      <w:sz w:val="21"/>
      <w:szCs w:val="21"/>
    </w:rPr>
  </w:style>
  <w:style w:type="paragraph" w:styleId="1">
    <w:name w:val="heading 1"/>
    <w:basedOn w:val="a"/>
    <w:next w:val="a"/>
    <w:link w:val="1Char"/>
    <w:uiPriority w:val="99"/>
    <w:qFormat/>
    <w:rsid w:val="00B21B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B1742"/>
    <w:rPr>
      <w:rFonts w:ascii="等线" w:eastAsia="等线" w:hAnsi="等线" w:cs="等线"/>
      <w:b/>
      <w:bCs/>
      <w:kern w:val="44"/>
      <w:sz w:val="44"/>
      <w:szCs w:val="44"/>
    </w:rPr>
  </w:style>
  <w:style w:type="paragraph" w:styleId="a3">
    <w:name w:val="Body Text"/>
    <w:basedOn w:val="a"/>
    <w:link w:val="Char"/>
    <w:uiPriority w:val="99"/>
    <w:rsid w:val="00B21B4D"/>
    <w:rPr>
      <w:kern w:val="0"/>
    </w:rPr>
  </w:style>
  <w:style w:type="character" w:customStyle="1" w:styleId="Char">
    <w:name w:val="正文文本 Char"/>
    <w:basedOn w:val="a0"/>
    <w:link w:val="a3"/>
    <w:uiPriority w:val="99"/>
    <w:semiHidden/>
    <w:locked/>
    <w:rsid w:val="007B1742"/>
    <w:rPr>
      <w:rFonts w:ascii="等线" w:eastAsia="等线" w:hAnsi="等线" w:cs="等线"/>
      <w:sz w:val="21"/>
      <w:szCs w:val="21"/>
    </w:rPr>
  </w:style>
  <w:style w:type="paragraph" w:styleId="a4">
    <w:name w:val="footer"/>
    <w:basedOn w:val="a"/>
    <w:link w:val="Char0"/>
    <w:uiPriority w:val="99"/>
    <w:rsid w:val="00B21B4D"/>
    <w:pPr>
      <w:tabs>
        <w:tab w:val="center" w:pos="4153"/>
        <w:tab w:val="right" w:pos="8306"/>
      </w:tabs>
      <w:snapToGrid w:val="0"/>
      <w:jc w:val="left"/>
    </w:pPr>
    <w:rPr>
      <w:rFonts w:ascii="Calibri" w:eastAsia="宋体" w:hAnsi="Calibri" w:cs="Calibri"/>
      <w:kern w:val="0"/>
      <w:sz w:val="18"/>
      <w:szCs w:val="18"/>
    </w:rPr>
  </w:style>
  <w:style w:type="character" w:customStyle="1" w:styleId="Char0">
    <w:name w:val="页脚 Char"/>
    <w:basedOn w:val="a0"/>
    <w:link w:val="a4"/>
    <w:uiPriority w:val="99"/>
    <w:locked/>
    <w:rsid w:val="00B21B4D"/>
    <w:rPr>
      <w:sz w:val="18"/>
      <w:szCs w:val="18"/>
    </w:rPr>
  </w:style>
  <w:style w:type="paragraph" w:styleId="a5">
    <w:name w:val="header"/>
    <w:basedOn w:val="a"/>
    <w:link w:val="Char1"/>
    <w:uiPriority w:val="99"/>
    <w:rsid w:val="00B21B4D"/>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kern w:val="0"/>
      <w:sz w:val="18"/>
      <w:szCs w:val="18"/>
    </w:rPr>
  </w:style>
  <w:style w:type="character" w:customStyle="1" w:styleId="Char1">
    <w:name w:val="页眉 Char"/>
    <w:basedOn w:val="a0"/>
    <w:link w:val="a5"/>
    <w:uiPriority w:val="99"/>
    <w:locked/>
    <w:rsid w:val="00B21B4D"/>
    <w:rPr>
      <w:rFonts w:ascii="等线" w:eastAsia="等线" w:hAnsi="等线" w:cs="等线"/>
      <w:sz w:val="18"/>
      <w:szCs w:val="18"/>
    </w:rPr>
  </w:style>
  <w:style w:type="table" w:styleId="a6">
    <w:name w:val="Table Grid"/>
    <w:basedOn w:val="a1"/>
    <w:uiPriority w:val="99"/>
    <w:rsid w:val="00B21B4D"/>
    <w:rPr>
      <w:rFonts w:cs="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B21B4D"/>
    <w:pPr>
      <w:spacing w:before="2"/>
      <w:ind w:left="119" w:right="434" w:firstLine="643"/>
    </w:pPr>
    <w:rPr>
      <w:rFonts w:ascii="仿宋_GB2312" w:eastAsia="仿宋_GB2312" w:hAnsi="仿宋_GB2312" w:cs="仿宋_GB2312"/>
      <w:lang w:val="zh-CN"/>
    </w:rPr>
  </w:style>
  <w:style w:type="paragraph" w:customStyle="1" w:styleId="Default">
    <w:name w:val="Default"/>
    <w:uiPriority w:val="99"/>
    <w:rsid w:val="00E60A34"/>
    <w:pPr>
      <w:widowControl w:val="0"/>
      <w:autoSpaceDE w:val="0"/>
      <w:autoSpaceDN w:val="0"/>
      <w:adjustRightInd w:val="0"/>
    </w:pPr>
    <w:rPr>
      <w:rFonts w:ascii="黑体" w:eastAsia="黑体" w:hAnsi="Times New Roman" w:cs="黑体"/>
      <w:color w:val="000000"/>
      <w:sz w:val="24"/>
      <w:szCs w:val="24"/>
    </w:rPr>
  </w:style>
</w:styles>
</file>

<file path=word/webSettings.xml><?xml version="1.0" encoding="utf-8"?>
<w:webSettings xmlns:r="http://schemas.openxmlformats.org/officeDocument/2006/relationships" xmlns:w="http://schemas.openxmlformats.org/wordprocessingml/2006/main">
  <w:divs>
    <w:div w:id="156772472">
      <w:marLeft w:val="0"/>
      <w:marRight w:val="0"/>
      <w:marTop w:val="0"/>
      <w:marBottom w:val="0"/>
      <w:divBdr>
        <w:top w:val="none" w:sz="0" w:space="0" w:color="auto"/>
        <w:left w:val="none" w:sz="0" w:space="0" w:color="auto"/>
        <w:bottom w:val="none" w:sz="0" w:space="0" w:color="auto"/>
        <w:right w:val="none" w:sz="0" w:space="0" w:color="auto"/>
      </w:divBdr>
    </w:div>
    <w:div w:id="156772473">
      <w:marLeft w:val="0"/>
      <w:marRight w:val="0"/>
      <w:marTop w:val="0"/>
      <w:marBottom w:val="0"/>
      <w:divBdr>
        <w:top w:val="none" w:sz="0" w:space="0" w:color="auto"/>
        <w:left w:val="none" w:sz="0" w:space="0" w:color="auto"/>
        <w:bottom w:val="none" w:sz="0" w:space="0" w:color="auto"/>
        <w:right w:val="none" w:sz="0" w:space="0" w:color="auto"/>
      </w:divBdr>
    </w:div>
    <w:div w:id="156772474">
      <w:marLeft w:val="0"/>
      <w:marRight w:val="0"/>
      <w:marTop w:val="0"/>
      <w:marBottom w:val="0"/>
      <w:divBdr>
        <w:top w:val="none" w:sz="0" w:space="0" w:color="auto"/>
        <w:left w:val="none" w:sz="0" w:space="0" w:color="auto"/>
        <w:bottom w:val="none" w:sz="0" w:space="0" w:color="auto"/>
        <w:right w:val="none" w:sz="0" w:space="0" w:color="auto"/>
      </w:divBdr>
    </w:div>
    <w:div w:id="156772475">
      <w:marLeft w:val="0"/>
      <w:marRight w:val="0"/>
      <w:marTop w:val="0"/>
      <w:marBottom w:val="0"/>
      <w:divBdr>
        <w:top w:val="none" w:sz="0" w:space="0" w:color="auto"/>
        <w:left w:val="none" w:sz="0" w:space="0" w:color="auto"/>
        <w:bottom w:val="none" w:sz="0" w:space="0" w:color="auto"/>
        <w:right w:val="none" w:sz="0" w:space="0" w:color="auto"/>
      </w:divBdr>
    </w:div>
    <w:div w:id="156772476">
      <w:marLeft w:val="0"/>
      <w:marRight w:val="0"/>
      <w:marTop w:val="0"/>
      <w:marBottom w:val="0"/>
      <w:divBdr>
        <w:top w:val="none" w:sz="0" w:space="0" w:color="auto"/>
        <w:left w:val="none" w:sz="0" w:space="0" w:color="auto"/>
        <w:bottom w:val="none" w:sz="0" w:space="0" w:color="auto"/>
        <w:right w:val="none" w:sz="0" w:space="0" w:color="auto"/>
      </w:divBdr>
    </w:div>
    <w:div w:id="156772477">
      <w:marLeft w:val="0"/>
      <w:marRight w:val="0"/>
      <w:marTop w:val="0"/>
      <w:marBottom w:val="0"/>
      <w:divBdr>
        <w:top w:val="none" w:sz="0" w:space="0" w:color="auto"/>
        <w:left w:val="none" w:sz="0" w:space="0" w:color="auto"/>
        <w:bottom w:val="none" w:sz="0" w:space="0" w:color="auto"/>
        <w:right w:val="none" w:sz="0" w:space="0" w:color="auto"/>
      </w:divBdr>
    </w:div>
    <w:div w:id="156772478">
      <w:marLeft w:val="0"/>
      <w:marRight w:val="0"/>
      <w:marTop w:val="0"/>
      <w:marBottom w:val="0"/>
      <w:divBdr>
        <w:top w:val="none" w:sz="0" w:space="0" w:color="auto"/>
        <w:left w:val="none" w:sz="0" w:space="0" w:color="auto"/>
        <w:bottom w:val="none" w:sz="0" w:space="0" w:color="auto"/>
        <w:right w:val="none" w:sz="0" w:space="0" w:color="auto"/>
      </w:divBdr>
    </w:div>
    <w:div w:id="156772479">
      <w:marLeft w:val="0"/>
      <w:marRight w:val="0"/>
      <w:marTop w:val="0"/>
      <w:marBottom w:val="0"/>
      <w:divBdr>
        <w:top w:val="none" w:sz="0" w:space="0" w:color="auto"/>
        <w:left w:val="none" w:sz="0" w:space="0" w:color="auto"/>
        <w:bottom w:val="none" w:sz="0" w:space="0" w:color="auto"/>
        <w:right w:val="none" w:sz="0" w:space="0" w:color="auto"/>
      </w:divBdr>
    </w:div>
    <w:div w:id="156772480">
      <w:marLeft w:val="0"/>
      <w:marRight w:val="0"/>
      <w:marTop w:val="0"/>
      <w:marBottom w:val="0"/>
      <w:divBdr>
        <w:top w:val="none" w:sz="0" w:space="0" w:color="auto"/>
        <w:left w:val="none" w:sz="0" w:space="0" w:color="auto"/>
        <w:bottom w:val="none" w:sz="0" w:space="0" w:color="auto"/>
        <w:right w:val="none" w:sz="0" w:space="0" w:color="auto"/>
      </w:divBdr>
    </w:div>
    <w:div w:id="156772481">
      <w:marLeft w:val="0"/>
      <w:marRight w:val="0"/>
      <w:marTop w:val="0"/>
      <w:marBottom w:val="0"/>
      <w:divBdr>
        <w:top w:val="none" w:sz="0" w:space="0" w:color="auto"/>
        <w:left w:val="none" w:sz="0" w:space="0" w:color="auto"/>
        <w:bottom w:val="none" w:sz="0" w:space="0" w:color="auto"/>
        <w:right w:val="none" w:sz="0" w:space="0" w:color="auto"/>
      </w:divBdr>
    </w:div>
    <w:div w:id="156772482">
      <w:marLeft w:val="0"/>
      <w:marRight w:val="0"/>
      <w:marTop w:val="0"/>
      <w:marBottom w:val="0"/>
      <w:divBdr>
        <w:top w:val="none" w:sz="0" w:space="0" w:color="auto"/>
        <w:left w:val="none" w:sz="0" w:space="0" w:color="auto"/>
        <w:bottom w:val="none" w:sz="0" w:space="0" w:color="auto"/>
        <w:right w:val="none" w:sz="0" w:space="0" w:color="auto"/>
      </w:divBdr>
    </w:div>
    <w:div w:id="156772483">
      <w:marLeft w:val="0"/>
      <w:marRight w:val="0"/>
      <w:marTop w:val="0"/>
      <w:marBottom w:val="0"/>
      <w:divBdr>
        <w:top w:val="none" w:sz="0" w:space="0" w:color="auto"/>
        <w:left w:val="none" w:sz="0" w:space="0" w:color="auto"/>
        <w:bottom w:val="none" w:sz="0" w:space="0" w:color="auto"/>
        <w:right w:val="none" w:sz="0" w:space="0" w:color="auto"/>
      </w:divBdr>
    </w:div>
    <w:div w:id="156772484">
      <w:marLeft w:val="0"/>
      <w:marRight w:val="0"/>
      <w:marTop w:val="0"/>
      <w:marBottom w:val="0"/>
      <w:divBdr>
        <w:top w:val="none" w:sz="0" w:space="0" w:color="auto"/>
        <w:left w:val="none" w:sz="0" w:space="0" w:color="auto"/>
        <w:bottom w:val="none" w:sz="0" w:space="0" w:color="auto"/>
        <w:right w:val="none" w:sz="0" w:space="0" w:color="auto"/>
      </w:divBdr>
    </w:div>
    <w:div w:id="156772485">
      <w:marLeft w:val="0"/>
      <w:marRight w:val="0"/>
      <w:marTop w:val="0"/>
      <w:marBottom w:val="0"/>
      <w:divBdr>
        <w:top w:val="none" w:sz="0" w:space="0" w:color="auto"/>
        <w:left w:val="none" w:sz="0" w:space="0" w:color="auto"/>
        <w:bottom w:val="none" w:sz="0" w:space="0" w:color="auto"/>
        <w:right w:val="none" w:sz="0" w:space="0" w:color="auto"/>
      </w:divBdr>
    </w:div>
    <w:div w:id="156772486">
      <w:marLeft w:val="0"/>
      <w:marRight w:val="0"/>
      <w:marTop w:val="0"/>
      <w:marBottom w:val="0"/>
      <w:divBdr>
        <w:top w:val="none" w:sz="0" w:space="0" w:color="auto"/>
        <w:left w:val="none" w:sz="0" w:space="0" w:color="auto"/>
        <w:bottom w:val="none" w:sz="0" w:space="0" w:color="auto"/>
        <w:right w:val="none" w:sz="0" w:space="0" w:color="auto"/>
      </w:divBdr>
    </w:div>
    <w:div w:id="156772487">
      <w:marLeft w:val="0"/>
      <w:marRight w:val="0"/>
      <w:marTop w:val="0"/>
      <w:marBottom w:val="0"/>
      <w:divBdr>
        <w:top w:val="none" w:sz="0" w:space="0" w:color="auto"/>
        <w:left w:val="none" w:sz="0" w:space="0" w:color="auto"/>
        <w:bottom w:val="none" w:sz="0" w:space="0" w:color="auto"/>
        <w:right w:val="none" w:sz="0" w:space="0" w:color="auto"/>
      </w:divBdr>
    </w:div>
    <w:div w:id="156772488">
      <w:marLeft w:val="0"/>
      <w:marRight w:val="0"/>
      <w:marTop w:val="0"/>
      <w:marBottom w:val="0"/>
      <w:divBdr>
        <w:top w:val="none" w:sz="0" w:space="0" w:color="auto"/>
        <w:left w:val="none" w:sz="0" w:space="0" w:color="auto"/>
        <w:bottom w:val="none" w:sz="0" w:space="0" w:color="auto"/>
        <w:right w:val="none" w:sz="0" w:space="0" w:color="auto"/>
      </w:divBdr>
    </w:div>
    <w:div w:id="156772489">
      <w:marLeft w:val="0"/>
      <w:marRight w:val="0"/>
      <w:marTop w:val="0"/>
      <w:marBottom w:val="0"/>
      <w:divBdr>
        <w:top w:val="none" w:sz="0" w:space="0" w:color="auto"/>
        <w:left w:val="none" w:sz="0" w:space="0" w:color="auto"/>
        <w:bottom w:val="none" w:sz="0" w:space="0" w:color="auto"/>
        <w:right w:val="none" w:sz="0" w:space="0" w:color="auto"/>
      </w:divBdr>
    </w:div>
    <w:div w:id="156772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oleObject" Target="embeddings/Microsoft_Office_Excel_97-2003____1.xls"/><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oleObject" Target="embeddings/Microsoft_Office_Excel_97-2003____2.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oleObject" Target="embeddings/Microsoft_Office_Excel_97-2003____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40</Pages>
  <Words>3024</Words>
  <Characters>17239</Characters>
  <Application>Microsoft Office Word</Application>
  <DocSecurity>0</DocSecurity>
  <Lines>143</Lines>
  <Paragraphs>40</Paragraphs>
  <ScaleCrop>false</ScaleCrop>
  <Company>微软中国</Company>
  <LinksUpToDate>false</LinksUpToDate>
  <CharactersWithSpaces>20223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王明新TIAD</dc:creator>
  <cp:keywords/>
  <dc:description/>
  <cp:lastModifiedBy>Master</cp:lastModifiedBy>
  <cp:revision>14</cp:revision>
  <cp:lastPrinted>2020-08-04T07:08:00Z</cp:lastPrinted>
  <dcterms:created xsi:type="dcterms:W3CDTF">2020-07-29T09:42:00Z</dcterms:created>
  <dcterms:modified xsi:type="dcterms:W3CDTF">2021-05-16T04:04:00Z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