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eastAsia="zh-CN"/>
        </w:rPr>
        <w:t>高新区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街道办事处</w:t>
      </w:r>
    </w:p>
    <w:p>
      <w:pPr>
        <w:spacing w:line="580" w:lineRule="exact"/>
        <w:jc w:val="center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20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20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年度财政专项资金</w:t>
      </w:r>
    </w:p>
    <w:p>
      <w:pPr>
        <w:spacing w:line="580" w:lineRule="exact"/>
        <w:jc w:val="center"/>
        <w:rPr>
          <w:rFonts w:hint="eastAsia" w:ascii="方正小标宋_GBK" w:hAnsi="宋体" w:eastAsia="方正小标宋_GBK"/>
          <w:b/>
          <w:bCs/>
          <w:sz w:val="44"/>
          <w:szCs w:val="44"/>
        </w:rPr>
      </w:pPr>
      <w:r>
        <w:rPr>
          <w:rFonts w:hint="eastAsia" w:ascii="方正小标宋_GBK" w:hAnsi="宋体" w:eastAsia="方正小标宋_GBK"/>
          <w:b/>
          <w:bCs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根据上级要求，我单位认真组织，严格按照绩效评价办法开展项目资金绩效评价和报告编制工作。现将有关情况报告如下：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基本情况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eastAsia="zh-CN"/>
        </w:rPr>
        <w:t>总体情况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2020年度预算安排个24专项项目，共计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4654.68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万元。其中包含1项省级预算资金62.03万元，2项市级预算资金132.41万元。我单位2020年度预期绩效目标为概括计划期内的总体产出和效果，对个项目进行了细化和量化。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eastAsia="zh-CN"/>
        </w:rPr>
        <w:t>具体情况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根据管委会财政局年初批复预算，我单位20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年度项目资金预算为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3087.61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万元，调整预算为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4654.68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万元，全年实际执行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3717.21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万元，执行率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79.86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项目内容和用途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【2010302】一般行政管理事务类资金：①街道办食堂改造经费6.71万元；②新增劳务派遣人员工作保险经费2.05万元；③行政服务中心建设（租赁）54.37万元；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【2010308】信访事务类资金用于信访维稳专项资金30万元；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【2013299】其他组织事务支出用于2020年度城市社区党组织服务群众专项经费市级补助资金（唐财行【2019】48号）120万元；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【2080208】基层政权和社区建设类资金：①社区工作经费232.83万元；②社区经费69.95万元；③社区目标考核奖32.92万元；④新增14名社区工作者工资保险经费3.66万元；⑤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智慧社区项目485.16万元；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【2081099】其他社会福利支出用于墓穴安置经费4.8万元；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【2120399】其他城乡社区公共设施支出类资金用于马家屯遮荫款5.19万元；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【2120801】征地和拆迁补偿支出类资金：①项目围挡及垃圾清运、清场费等165.44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万元；②道路及绿化占地过渡费1820.87万元；③征地拆迁补偿款65.41万元；④学院路两侧（龙华道-荣华道）降方费用105.4万元；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【2120804】农村基础设施建设支出类资金用于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村庄废墟清运及环境卫生整治20.82万元；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【2120899】其他国有土地使用权出让收入安排的支出类资金：①政府项目待开发地块环境治理9.98万元；②龙泽北路围墙资金16.82万元；③综合服务中心建设经费338.71万元；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【2130705】对村民委员会和村党支部补助类资金：①提前下达2020年村级组织运转经费市级补助资金（唐财行【2019】49号）12.41万元；②提前下达2020年省对下财力性转移支付（唐财预【2019】42号）62.03万元；③村干部及村官考核奖和离任村干部补贴31.68万元；④村委会办公场所租赁费20万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资金来源与预算安排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我单位所有资金来源均为财政拨款，预算安排项目支出3717.21万元。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产出指标和效果指标设定情况及设定依据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我单位使用资金部门根据往年工作经验以及预期本年工作情况，严格按照上级文件要求规定，合规使用，专款专用原则制定产出指标和效果指标，并且保证产出指标和效果指标总和不低于5条，字数不低于20字。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二、绩效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自评工作</w:t>
      </w:r>
      <w:r>
        <w:rPr>
          <w:rFonts w:hint="eastAsia" w:ascii="黑体" w:hAnsi="黑体" w:eastAsia="黑体" w:cs="黑体"/>
          <w:kern w:val="0"/>
          <w:sz w:val="32"/>
          <w:szCs w:val="32"/>
        </w:rPr>
        <w:t>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在绩效评价工作中，我单位严格按照区财政局的工作要求以及相关规定开展工作，按资金类别对每一项资金编写一项绩效评价报告，对20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年专项资金绩效情况和各项目的绩效情况进行评价分析。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kern w:val="0"/>
          <w:sz w:val="32"/>
          <w:szCs w:val="32"/>
        </w:rPr>
        <w:t>（一）认真把握绩效评价的内容要求。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对专项资金绩效情况、安排项目绩效情况、资金投入和使用情况、为实现绩效目标制定的制度、采取的措施、经验和做法等进行评价分析。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kern w:val="0"/>
          <w:sz w:val="32"/>
          <w:szCs w:val="32"/>
        </w:rPr>
        <w:t>（二）严格执行绩效评价报告的编报要求。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先由项目承担处室、单位对项目绩效目标完成情况进行自评并提出绩效报告；再由财政局预算处对我单位的项目绩效目标完成情况进行审核，按照有关规定组织绩效评价，编写项目绩效评价报告。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eastAsia="zh-CN"/>
        </w:rPr>
        <w:t>（三）项目预期目标已完成。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按规定使用项目资金，专款专用，不存在挤占挪用等违法违规行为。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综合评价结论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我单位对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10个部门的24个项目进行了绩效自评，涉及资金3717.21万元。24个项目绩效等级分别为：17个优，7个良，项目评优率70.83%，项目评良率29.17%。其中：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19个优分别是：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街道办食堂改造经费；行政服务中心建设（租赁）；信访维稳专项资金；2020年度城市社区党组织服务群众专项经费市级补助资金（唐财行【2019】48号）；社区工作经费；社区目标考核奖；墓穴安置经费；马家屯遮荫款；项目围挡及垃圾清运、清场费等；道路及绿化占地过渡费；征地拆迁补偿款；学院路两侧（龙华道-荣华道）降方费用；龙泽北路围墙资金；提前下达2020年村级组织运转经费市级补助资金（唐财行【2019】49号）；提前下达2020年省对下财力性转移支付（唐财预【2019】42号）；村干部及村官考核奖和离任村干部补贴；村委会办公场所租赁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5个良分别是：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新增劳务派遣人员工作保险经费；社区经费；新增14名社区工作者工资保险经费；智慧社区项目；村庄废墟清运及环境卫生整治；政府项目待开发地块环境治理；综合服务中心建设经费。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从绩效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目标完成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情况看，我单位认真落实专项资金使用要求，规范使用方向，积极发挥财政资金引领作用。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年，我单位按照“专款专用、节约高效”的原则，结合项目预算和工作实际。每一项项目“事前有预算、事中有监督、事后有总结”，确保了每一项费用支出规范、合理、高效。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绩效项目完成情况分析及下一步改进措施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对编入预算的全部项目完成情况按照优、良、中、差四个等级进行了分类。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项目存在问题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十七个优秀项目由于资金性质问题暂时没有可提升空间。另外七个良好项目未达优的原因分别：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项目资金性质导致资金结算进度慢；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追加项目资金申请不及时并且申请手续耗时较长，导致年底资金未完全支付；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个别项目支出金额实际数低于资金申请金额。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项目资金申请要注意适当性、合理性以及可操作性等。深度分析项目，划分和界定项目支出中的类别、合理界定项目支出对象以及范围，精准、高效地进行资金申请，确保项目进行顺利，资金支付合理；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建立完善绩效评价的原则和体系，优化流程提高部门绩效；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全面夯实预算编制基础性工作，强化预算单位主体责任，重视预算单位对预算安排、执行以及绩效评测等的工作，加强预算执行监督管理等对策，提高财政资金的使用效益。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加强各部门对财政政策以及财务知识的培训，监督各部门对资金申请、支付以及后续工作的实施，提高各部门对财政工作的重视程度，确保各部门对资金申请、使用的及时性、准确性以及严谨性。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绩效评测结果拟应用情况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我单位高度重视项目绩效，适时对绩效自评结果进行抽查，并加强抽查结果应用；绩效测评结果将作为以后年度项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立项和经费支持的参考，对绩效测评结果与实际情况出入较大或绩效较差的项目，及时进行深入分析、究其原因，下一年度项目预算将慎重、从紧、从严。年度终了，严格按照财政局的统一要求，对绩效评价情况予以公开，广泛接受社会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高新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技术产业开发</w:t>
      </w:r>
      <w:r>
        <w:rPr>
          <w:rFonts w:hint="eastAsia" w:ascii="仿宋_GB2312" w:hAnsi="仿宋_GB2312" w:eastAsia="仿宋_GB2312" w:cs="仿宋_GB2312"/>
          <w:sz w:val="32"/>
          <w:szCs w:val="32"/>
        </w:rPr>
        <w:t>区街道办事处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清刻本悦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48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7F8431"/>
    <w:multiLevelType w:val="singleLevel"/>
    <w:tmpl w:val="C67F84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8773F24"/>
    <w:multiLevelType w:val="singleLevel"/>
    <w:tmpl w:val="E8773F2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5D38BF6"/>
    <w:multiLevelType w:val="singleLevel"/>
    <w:tmpl w:val="25D38BF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92B55F0"/>
    <w:multiLevelType w:val="singleLevel"/>
    <w:tmpl w:val="292B55F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2BAF6B5"/>
    <w:multiLevelType w:val="singleLevel"/>
    <w:tmpl w:val="32BAF6B5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416CB2B5"/>
    <w:multiLevelType w:val="singleLevel"/>
    <w:tmpl w:val="416CB2B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47F1554F"/>
    <w:multiLevelType w:val="singleLevel"/>
    <w:tmpl w:val="47F1554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6055513F"/>
    <w:multiLevelType w:val="singleLevel"/>
    <w:tmpl w:val="6055513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D046A"/>
    <w:rsid w:val="00034370"/>
    <w:rsid w:val="00045196"/>
    <w:rsid w:val="000551E0"/>
    <w:rsid w:val="00056C45"/>
    <w:rsid w:val="00067E4D"/>
    <w:rsid w:val="000879CB"/>
    <w:rsid w:val="000915D8"/>
    <w:rsid w:val="00093B18"/>
    <w:rsid w:val="000E2DD1"/>
    <w:rsid w:val="000F3B11"/>
    <w:rsid w:val="001000FB"/>
    <w:rsid w:val="00121943"/>
    <w:rsid w:val="00134133"/>
    <w:rsid w:val="001343E0"/>
    <w:rsid w:val="00170357"/>
    <w:rsid w:val="00172FAC"/>
    <w:rsid w:val="001D5A61"/>
    <w:rsid w:val="001D6D74"/>
    <w:rsid w:val="001F1B9C"/>
    <w:rsid w:val="001F254A"/>
    <w:rsid w:val="00211296"/>
    <w:rsid w:val="00223191"/>
    <w:rsid w:val="00255C8A"/>
    <w:rsid w:val="002A38A6"/>
    <w:rsid w:val="002C1B30"/>
    <w:rsid w:val="002C469A"/>
    <w:rsid w:val="002C6681"/>
    <w:rsid w:val="002D2301"/>
    <w:rsid w:val="00306A88"/>
    <w:rsid w:val="00311702"/>
    <w:rsid w:val="00314510"/>
    <w:rsid w:val="00314949"/>
    <w:rsid w:val="00333AFC"/>
    <w:rsid w:val="00342985"/>
    <w:rsid w:val="00355871"/>
    <w:rsid w:val="0037594B"/>
    <w:rsid w:val="00384C3E"/>
    <w:rsid w:val="003864D8"/>
    <w:rsid w:val="00394015"/>
    <w:rsid w:val="003A160A"/>
    <w:rsid w:val="003A5CE4"/>
    <w:rsid w:val="003B24C3"/>
    <w:rsid w:val="003C2E53"/>
    <w:rsid w:val="003E1048"/>
    <w:rsid w:val="003F4195"/>
    <w:rsid w:val="00420059"/>
    <w:rsid w:val="00421D63"/>
    <w:rsid w:val="00426784"/>
    <w:rsid w:val="00441881"/>
    <w:rsid w:val="004462E7"/>
    <w:rsid w:val="0045148D"/>
    <w:rsid w:val="00454368"/>
    <w:rsid w:val="00455828"/>
    <w:rsid w:val="00460E89"/>
    <w:rsid w:val="004960EA"/>
    <w:rsid w:val="004B0400"/>
    <w:rsid w:val="004B174F"/>
    <w:rsid w:val="004B5289"/>
    <w:rsid w:val="004C499F"/>
    <w:rsid w:val="004D30CA"/>
    <w:rsid w:val="005207C8"/>
    <w:rsid w:val="0055571C"/>
    <w:rsid w:val="005B7008"/>
    <w:rsid w:val="005C07D4"/>
    <w:rsid w:val="005D25CB"/>
    <w:rsid w:val="005E12E1"/>
    <w:rsid w:val="005E7268"/>
    <w:rsid w:val="00607D01"/>
    <w:rsid w:val="006108F3"/>
    <w:rsid w:val="006121F2"/>
    <w:rsid w:val="0065457C"/>
    <w:rsid w:val="00660445"/>
    <w:rsid w:val="00690992"/>
    <w:rsid w:val="006B266A"/>
    <w:rsid w:val="006C48E4"/>
    <w:rsid w:val="006F3348"/>
    <w:rsid w:val="006F3959"/>
    <w:rsid w:val="007206D2"/>
    <w:rsid w:val="007207A7"/>
    <w:rsid w:val="007337ED"/>
    <w:rsid w:val="007366DB"/>
    <w:rsid w:val="00736CDA"/>
    <w:rsid w:val="007751D7"/>
    <w:rsid w:val="00793D8D"/>
    <w:rsid w:val="007B02F5"/>
    <w:rsid w:val="007C2A2F"/>
    <w:rsid w:val="007D61AF"/>
    <w:rsid w:val="007E5974"/>
    <w:rsid w:val="007F09E7"/>
    <w:rsid w:val="007F64B3"/>
    <w:rsid w:val="007F6B76"/>
    <w:rsid w:val="00801622"/>
    <w:rsid w:val="00810322"/>
    <w:rsid w:val="008108EA"/>
    <w:rsid w:val="00846C54"/>
    <w:rsid w:val="008652A1"/>
    <w:rsid w:val="008D09C4"/>
    <w:rsid w:val="008D0BD0"/>
    <w:rsid w:val="008D0D56"/>
    <w:rsid w:val="008D1ECA"/>
    <w:rsid w:val="008D4945"/>
    <w:rsid w:val="008E14B1"/>
    <w:rsid w:val="009070AB"/>
    <w:rsid w:val="00921AC0"/>
    <w:rsid w:val="0093513F"/>
    <w:rsid w:val="009429F0"/>
    <w:rsid w:val="009531EC"/>
    <w:rsid w:val="00961620"/>
    <w:rsid w:val="009746D3"/>
    <w:rsid w:val="00991E93"/>
    <w:rsid w:val="00994477"/>
    <w:rsid w:val="00A01415"/>
    <w:rsid w:val="00A40404"/>
    <w:rsid w:val="00A46D9F"/>
    <w:rsid w:val="00A47FEB"/>
    <w:rsid w:val="00A56149"/>
    <w:rsid w:val="00A6505D"/>
    <w:rsid w:val="00A714D1"/>
    <w:rsid w:val="00AA5B46"/>
    <w:rsid w:val="00AB3DF6"/>
    <w:rsid w:val="00AE7AB4"/>
    <w:rsid w:val="00B16701"/>
    <w:rsid w:val="00B20930"/>
    <w:rsid w:val="00B30305"/>
    <w:rsid w:val="00B41523"/>
    <w:rsid w:val="00B525E5"/>
    <w:rsid w:val="00B60393"/>
    <w:rsid w:val="00B6457C"/>
    <w:rsid w:val="00B75E05"/>
    <w:rsid w:val="00B8216A"/>
    <w:rsid w:val="00B82C7D"/>
    <w:rsid w:val="00B97E99"/>
    <w:rsid w:val="00BB76FA"/>
    <w:rsid w:val="00BD3EE3"/>
    <w:rsid w:val="00C0356F"/>
    <w:rsid w:val="00C1176F"/>
    <w:rsid w:val="00C12BE7"/>
    <w:rsid w:val="00C5008F"/>
    <w:rsid w:val="00C519B2"/>
    <w:rsid w:val="00C66CC4"/>
    <w:rsid w:val="00C737FD"/>
    <w:rsid w:val="00C92039"/>
    <w:rsid w:val="00CC2092"/>
    <w:rsid w:val="00CC7271"/>
    <w:rsid w:val="00D2201F"/>
    <w:rsid w:val="00D458C1"/>
    <w:rsid w:val="00D45A89"/>
    <w:rsid w:val="00D54E5B"/>
    <w:rsid w:val="00D56FE0"/>
    <w:rsid w:val="00DC4D04"/>
    <w:rsid w:val="00DD0BA7"/>
    <w:rsid w:val="00DE1C1C"/>
    <w:rsid w:val="00E12086"/>
    <w:rsid w:val="00E1551F"/>
    <w:rsid w:val="00E4448D"/>
    <w:rsid w:val="00E525D3"/>
    <w:rsid w:val="00E5432D"/>
    <w:rsid w:val="00E75A79"/>
    <w:rsid w:val="00E765EF"/>
    <w:rsid w:val="00EA0DBE"/>
    <w:rsid w:val="00EA13D3"/>
    <w:rsid w:val="00EA5CA1"/>
    <w:rsid w:val="00EB7C02"/>
    <w:rsid w:val="00EE007F"/>
    <w:rsid w:val="00F40DA3"/>
    <w:rsid w:val="00F77436"/>
    <w:rsid w:val="00FB2662"/>
    <w:rsid w:val="00FB5D29"/>
    <w:rsid w:val="00FD2651"/>
    <w:rsid w:val="00FD73EA"/>
    <w:rsid w:val="00FE3F7A"/>
    <w:rsid w:val="02F53A20"/>
    <w:rsid w:val="098739A8"/>
    <w:rsid w:val="0D175403"/>
    <w:rsid w:val="0F0F4A63"/>
    <w:rsid w:val="0FC10162"/>
    <w:rsid w:val="12173CEE"/>
    <w:rsid w:val="128E34DC"/>
    <w:rsid w:val="137F560B"/>
    <w:rsid w:val="169D69C4"/>
    <w:rsid w:val="1E6A1BD4"/>
    <w:rsid w:val="21F952EE"/>
    <w:rsid w:val="23B57C85"/>
    <w:rsid w:val="23B80F74"/>
    <w:rsid w:val="24E74FC9"/>
    <w:rsid w:val="27F511C6"/>
    <w:rsid w:val="2C641E12"/>
    <w:rsid w:val="2EFB1996"/>
    <w:rsid w:val="32B80A49"/>
    <w:rsid w:val="33BB19AB"/>
    <w:rsid w:val="39330BC9"/>
    <w:rsid w:val="3AB9638D"/>
    <w:rsid w:val="3F8E2C63"/>
    <w:rsid w:val="4DEF7B31"/>
    <w:rsid w:val="4EBD046A"/>
    <w:rsid w:val="4FAD7088"/>
    <w:rsid w:val="51E55003"/>
    <w:rsid w:val="536E6DE2"/>
    <w:rsid w:val="542E5D45"/>
    <w:rsid w:val="677A3C7D"/>
    <w:rsid w:val="6AD46CA8"/>
    <w:rsid w:val="6B50251D"/>
    <w:rsid w:val="6F8668A5"/>
    <w:rsid w:val="72F6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6">
    <w:name w:val="Footer Char"/>
    <w:basedOn w:val="4"/>
    <w:link w:val="2"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48</Pages>
  <Words>4687</Words>
  <Characters>26722</Characters>
  <Lines>0</Lines>
  <Paragraphs>0</Paragraphs>
  <TotalTime>11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2019-02-27T06:14:00Z</dcterms:created>
  <dc:creator>1370706129</dc:creator>
  <cp:lastModifiedBy>1370706129</cp:lastModifiedBy>
  <cp:lastPrinted>2019-02-28T08:29:00Z</cp:lastPrinted>
  <dcterms:modified xsi:type="dcterms:W3CDTF">2021-01-15T05:56:35Z</dcterms:modified>
  <cp:revision>162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2398067_btnclosed</vt:lpwstr>
  </property>
</Properties>
</file>