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681" w:rsidRPr="00AE796E" w:rsidRDefault="00FA18AF" w:rsidP="007344B1">
      <w:pPr>
        <w:jc w:val="center"/>
        <w:rPr>
          <w:sz w:val="44"/>
          <w:szCs w:val="44"/>
        </w:rPr>
      </w:pPr>
      <w:r w:rsidRPr="00AE796E">
        <w:rPr>
          <w:rFonts w:hint="eastAsia"/>
          <w:sz w:val="44"/>
          <w:szCs w:val="44"/>
        </w:rPr>
        <w:t>公安分局</w:t>
      </w:r>
    </w:p>
    <w:p w:rsidR="00C14F1F" w:rsidRPr="00AE796E" w:rsidRDefault="00781681" w:rsidP="007344B1">
      <w:pPr>
        <w:jc w:val="center"/>
        <w:rPr>
          <w:sz w:val="44"/>
          <w:szCs w:val="44"/>
        </w:rPr>
      </w:pPr>
      <w:r w:rsidRPr="00AE796E">
        <w:rPr>
          <w:rFonts w:hint="eastAsia"/>
          <w:sz w:val="44"/>
          <w:szCs w:val="44"/>
        </w:rPr>
        <w:t>2020</w:t>
      </w:r>
      <w:r w:rsidRPr="00AE796E">
        <w:rPr>
          <w:rFonts w:hint="eastAsia"/>
          <w:sz w:val="44"/>
          <w:szCs w:val="44"/>
        </w:rPr>
        <w:t>年项目资金绩效自评报告</w:t>
      </w:r>
    </w:p>
    <w:p w:rsidR="00781681" w:rsidRPr="00AE796E" w:rsidRDefault="00781681" w:rsidP="00781681">
      <w:pPr>
        <w:rPr>
          <w:rFonts w:ascii="仿宋" w:eastAsia="仿宋" w:hAnsi="仿宋"/>
          <w:b/>
          <w:sz w:val="32"/>
          <w:szCs w:val="32"/>
        </w:rPr>
      </w:pPr>
      <w:r w:rsidRPr="00AE796E">
        <w:rPr>
          <w:rFonts w:ascii="仿宋" w:eastAsia="仿宋" w:hAnsi="仿宋"/>
          <w:b/>
          <w:sz w:val="32"/>
          <w:szCs w:val="32"/>
        </w:rPr>
        <w:t>一基本情况</w:t>
      </w:r>
    </w:p>
    <w:p w:rsidR="00781681" w:rsidRPr="00AE796E" w:rsidRDefault="00781681" w:rsidP="00AE796E">
      <w:pPr>
        <w:pStyle w:val="a3"/>
        <w:numPr>
          <w:ilvl w:val="0"/>
          <w:numId w:val="14"/>
        </w:numPr>
        <w:ind w:firstLineChars="0"/>
        <w:rPr>
          <w:rFonts w:ascii="仿宋" w:eastAsia="仿宋" w:hAnsi="仿宋"/>
          <w:sz w:val="32"/>
          <w:szCs w:val="32"/>
        </w:rPr>
      </w:pPr>
      <w:r w:rsidRPr="00AE796E">
        <w:rPr>
          <w:rFonts w:ascii="仿宋" w:eastAsia="仿宋" w:hAnsi="仿宋" w:hint="eastAsia"/>
          <w:sz w:val="32"/>
          <w:szCs w:val="32"/>
        </w:rPr>
        <w:t>总体情况</w:t>
      </w:r>
    </w:p>
    <w:p w:rsidR="00781681" w:rsidRPr="00AE796E" w:rsidRDefault="00AE796E" w:rsidP="00005480">
      <w:pPr>
        <w:ind w:firstLineChars="200" w:firstLine="640"/>
        <w:rPr>
          <w:rFonts w:ascii="仿宋" w:eastAsia="仿宋" w:hAnsi="仿宋"/>
          <w:sz w:val="32"/>
          <w:szCs w:val="32"/>
        </w:rPr>
      </w:pPr>
      <w:r>
        <w:rPr>
          <w:rFonts w:ascii="仿宋" w:eastAsia="仿宋" w:hAnsi="仿宋" w:hint="eastAsia"/>
          <w:sz w:val="32"/>
          <w:szCs w:val="32"/>
        </w:rPr>
        <w:t>1、</w:t>
      </w:r>
      <w:r w:rsidR="00781681" w:rsidRPr="00AE796E">
        <w:rPr>
          <w:rFonts w:ascii="仿宋" w:eastAsia="仿宋" w:hAnsi="仿宋" w:hint="eastAsia"/>
          <w:sz w:val="32"/>
          <w:szCs w:val="32"/>
        </w:rPr>
        <w:t>项目资金预算情况。</w:t>
      </w:r>
    </w:p>
    <w:p w:rsidR="00781681" w:rsidRPr="00AE796E" w:rsidRDefault="00781681" w:rsidP="00AE796E">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2020年我局</w:t>
      </w:r>
      <w:r w:rsidRPr="00AE796E">
        <w:rPr>
          <w:rFonts w:ascii="仿宋" w:eastAsia="仿宋" w:hAnsi="仿宋"/>
          <w:sz w:val="32"/>
          <w:szCs w:val="32"/>
        </w:rPr>
        <w:t>按照全国公安工作会议部署要求，紧紧围绕“立足大局保稳定、服务中心敢担当、抓住主业争先进、严管队伍树形象、整体工作创一流”的总目标，狠抓各项公安工作</w:t>
      </w:r>
      <w:r w:rsidRPr="00AE796E">
        <w:rPr>
          <w:rFonts w:ascii="仿宋" w:eastAsia="仿宋" w:hAnsi="仿宋" w:hint="eastAsia"/>
          <w:sz w:val="32"/>
          <w:szCs w:val="32"/>
        </w:rPr>
        <w:t>，</w:t>
      </w:r>
      <w:r w:rsidRPr="00AE796E">
        <w:rPr>
          <w:rFonts w:ascii="仿宋" w:eastAsia="仿宋" w:hAnsi="仿宋"/>
          <w:sz w:val="32"/>
          <w:szCs w:val="32"/>
        </w:rPr>
        <w:t>为高新区经济建设发展创造更加和谐稳定的社会治安环境。取得了较好的社会效益</w:t>
      </w:r>
      <w:r w:rsidRPr="00AE796E">
        <w:rPr>
          <w:rFonts w:ascii="仿宋" w:eastAsia="仿宋" w:hAnsi="仿宋" w:hint="eastAsia"/>
          <w:sz w:val="32"/>
          <w:szCs w:val="32"/>
        </w:rPr>
        <w:t>。</w:t>
      </w:r>
      <w:r w:rsidR="00294FB2" w:rsidRPr="00AE796E">
        <w:rPr>
          <w:rFonts w:ascii="仿宋" w:eastAsia="仿宋" w:hAnsi="仿宋" w:hint="eastAsia"/>
          <w:sz w:val="32"/>
          <w:szCs w:val="32"/>
        </w:rPr>
        <w:t>根据公安工作的职能、职责，按照项目资金的使用用途和内容，我局预算项目资金共计1456.62万元。</w:t>
      </w:r>
      <w:r w:rsidR="004076A6" w:rsidRPr="00AE796E">
        <w:rPr>
          <w:rFonts w:ascii="仿宋" w:eastAsia="仿宋" w:hAnsi="仿宋" w:hint="eastAsia"/>
          <w:sz w:val="32"/>
          <w:szCs w:val="32"/>
        </w:rPr>
        <w:t>资金支出</w:t>
      </w:r>
      <w:r w:rsidR="00294FB2" w:rsidRPr="00AE796E">
        <w:rPr>
          <w:rFonts w:ascii="仿宋" w:eastAsia="仿宋" w:hAnsi="仿宋" w:hint="eastAsia"/>
          <w:sz w:val="32"/>
          <w:szCs w:val="32"/>
        </w:rPr>
        <w:t>有17项</w:t>
      </w:r>
      <w:r w:rsidR="004076A6" w:rsidRPr="00AE796E">
        <w:rPr>
          <w:rFonts w:ascii="仿宋" w:eastAsia="仿宋" w:hAnsi="仿宋" w:hint="eastAsia"/>
          <w:sz w:val="32"/>
          <w:szCs w:val="32"/>
        </w:rPr>
        <w:t>：一是火炬路派出所建设资金；二是火炬路派出所搬迁费；三是执法办案电子签名和指纹捺印建设设备；四是办案维稳；五是维修院墙；六是“执法六必录”维保费；七是一标三实二维码门牌换装；八是网安大队设备购置费；九是辅警人员劳务费；十是二维码标准建设资金；十一是科防一期、二期维护费；十二是公安系统建设费；十三是铁路沿线视频监控租赁费；十四是警用服装购置费</w:t>
      </w:r>
      <w:r w:rsidR="00E66480" w:rsidRPr="00AE796E">
        <w:rPr>
          <w:rFonts w:ascii="仿宋" w:eastAsia="仿宋" w:hAnsi="仿宋" w:hint="eastAsia"/>
          <w:sz w:val="32"/>
          <w:szCs w:val="32"/>
        </w:rPr>
        <w:t>；十五是公安专项业务费；十六是退休人员独生子女费。</w:t>
      </w:r>
    </w:p>
    <w:p w:rsidR="00E66480" w:rsidRPr="00AE796E" w:rsidRDefault="00E6648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2、项目绩效目标设定情况</w:t>
      </w:r>
    </w:p>
    <w:p w:rsidR="00781681" w:rsidRPr="00AE796E" w:rsidRDefault="00E66480" w:rsidP="00DA3178">
      <w:pPr>
        <w:ind w:firstLineChars="200" w:firstLine="640"/>
        <w:rPr>
          <w:rFonts w:ascii="仿宋" w:eastAsia="仿宋" w:hAnsi="仿宋" w:cs="仿宋_GB2312"/>
          <w:kern w:val="0"/>
          <w:sz w:val="32"/>
          <w:szCs w:val="32"/>
        </w:rPr>
      </w:pPr>
      <w:r w:rsidRPr="00AE796E">
        <w:rPr>
          <w:rFonts w:ascii="仿宋" w:eastAsia="仿宋" w:hAnsi="仿宋" w:cs="仿宋_GB2312" w:hint="eastAsia"/>
          <w:color w:val="000000"/>
          <w:kern w:val="0"/>
          <w:sz w:val="32"/>
          <w:szCs w:val="32"/>
        </w:rPr>
        <w:t>根据高新区预算绩效管理要求，分局以“部门职责</w:t>
      </w:r>
      <w:r w:rsidRPr="00AE796E">
        <w:rPr>
          <w:rFonts w:ascii="仿宋" w:eastAsia="仿宋" w:hAnsi="仿宋" w:cs="仿宋_GB2312"/>
          <w:color w:val="000000"/>
          <w:kern w:val="0"/>
          <w:sz w:val="32"/>
          <w:szCs w:val="32"/>
        </w:rPr>
        <w:t>—</w:t>
      </w:r>
      <w:r w:rsidRPr="00AE796E">
        <w:rPr>
          <w:rFonts w:ascii="仿宋" w:eastAsia="仿宋" w:hAnsi="仿宋" w:cs="仿宋_GB2312" w:hint="eastAsia"/>
          <w:color w:val="000000"/>
          <w:kern w:val="0"/>
          <w:sz w:val="32"/>
          <w:szCs w:val="32"/>
        </w:rPr>
        <w:t>工作活动”为依据，结合上级公安部门的要求，确定部门预算项目和预算额度，清晰描述预算项目开支范围和内容，确定预算项目的绩效目标、绩效指标和评价标准。</w:t>
      </w:r>
      <w:r w:rsidRPr="00AE796E">
        <w:rPr>
          <w:rFonts w:ascii="仿宋" w:eastAsia="仿宋" w:hAnsi="仿宋" w:cs="仿宋_GB2312" w:hint="eastAsia"/>
          <w:kern w:val="0"/>
          <w:sz w:val="32"/>
          <w:szCs w:val="32"/>
        </w:rPr>
        <w:t>通过项目实施，</w:t>
      </w:r>
      <w:r w:rsidRPr="00AE796E">
        <w:rPr>
          <w:rFonts w:ascii="仿宋" w:eastAsia="仿宋" w:hAnsi="仿宋" w:cs="仿宋_GB2312" w:hint="eastAsia"/>
          <w:kern w:val="0"/>
          <w:sz w:val="32"/>
          <w:szCs w:val="32"/>
        </w:rPr>
        <w:lastRenderedPageBreak/>
        <w:t>实现预算项目绩效目标。</w:t>
      </w:r>
    </w:p>
    <w:p w:rsidR="009A49C0" w:rsidRPr="00DA3178" w:rsidRDefault="009A49C0" w:rsidP="00DA3178">
      <w:pPr>
        <w:pStyle w:val="a3"/>
        <w:numPr>
          <w:ilvl w:val="0"/>
          <w:numId w:val="14"/>
        </w:numPr>
        <w:ind w:firstLineChars="0"/>
        <w:rPr>
          <w:rFonts w:ascii="仿宋" w:eastAsia="仿宋" w:hAnsi="仿宋" w:cs="仿宋_GB2312"/>
          <w:kern w:val="0"/>
          <w:sz w:val="32"/>
          <w:szCs w:val="32"/>
        </w:rPr>
      </w:pPr>
      <w:r w:rsidRPr="00DA3178">
        <w:rPr>
          <w:rFonts w:ascii="仿宋" w:eastAsia="仿宋" w:hAnsi="仿宋" w:cs="仿宋_GB2312" w:hint="eastAsia"/>
          <w:kern w:val="0"/>
          <w:sz w:val="32"/>
          <w:szCs w:val="32"/>
        </w:rPr>
        <w:t>具体情况</w:t>
      </w:r>
    </w:p>
    <w:p w:rsidR="009A49C0" w:rsidRPr="00DA3178" w:rsidRDefault="00DA3178" w:rsidP="00DA3178">
      <w:pPr>
        <w:ind w:firstLineChars="50" w:firstLine="160"/>
        <w:rPr>
          <w:rFonts w:ascii="仿宋" w:eastAsia="仿宋" w:hAnsi="仿宋"/>
          <w:sz w:val="32"/>
          <w:szCs w:val="32"/>
        </w:rPr>
      </w:pPr>
      <w:r>
        <w:rPr>
          <w:rFonts w:ascii="仿宋" w:eastAsia="仿宋" w:hAnsi="仿宋" w:hint="eastAsia"/>
          <w:sz w:val="32"/>
          <w:szCs w:val="32"/>
        </w:rPr>
        <w:t>1、</w:t>
      </w:r>
      <w:r w:rsidR="009A49C0" w:rsidRPr="00DA3178">
        <w:rPr>
          <w:rFonts w:ascii="仿宋" w:eastAsia="仿宋" w:hAnsi="仿宋" w:hint="eastAsia"/>
          <w:sz w:val="32"/>
          <w:szCs w:val="32"/>
        </w:rPr>
        <w:t>预算资金用途</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一是火炬路派出所建设资金400万元，用于火炬路派出所办公业务用房建设，改善火炬路派出所用房现状，加强</w:t>
      </w:r>
      <w:r w:rsidR="00ED314B" w:rsidRPr="00AE796E">
        <w:rPr>
          <w:rFonts w:ascii="仿宋" w:eastAsia="仿宋" w:hAnsi="仿宋" w:hint="eastAsia"/>
          <w:sz w:val="32"/>
          <w:szCs w:val="32"/>
        </w:rPr>
        <w:t>执法规范化建设，树立公安良好形象</w:t>
      </w:r>
      <w:r w:rsidRPr="00AE796E">
        <w:rPr>
          <w:rFonts w:ascii="仿宋" w:eastAsia="仿宋" w:hAnsi="仿宋" w:hint="eastAsia"/>
          <w:sz w:val="32"/>
          <w:szCs w:val="32"/>
        </w:rPr>
        <w:t>；</w:t>
      </w:r>
    </w:p>
    <w:p w:rsidR="00ED314B"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二是火炬路派出所搬迁费</w:t>
      </w:r>
      <w:r w:rsidR="00ED314B" w:rsidRPr="00AE796E">
        <w:rPr>
          <w:rFonts w:ascii="仿宋" w:eastAsia="仿宋" w:hAnsi="仿宋" w:hint="eastAsia"/>
          <w:sz w:val="32"/>
          <w:szCs w:val="32"/>
        </w:rPr>
        <w:t>84.45万元，用于火炬路派出所搬迁新址购置桌椅等设备及搬迁费用。</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三是执法办案电子签名和指纹捺印建设设备</w:t>
      </w:r>
      <w:r w:rsidR="00A56506" w:rsidRPr="00AE796E">
        <w:rPr>
          <w:rFonts w:ascii="仿宋" w:eastAsia="仿宋" w:hAnsi="仿宋" w:hint="eastAsia"/>
          <w:sz w:val="32"/>
          <w:szCs w:val="32"/>
        </w:rPr>
        <w:t>18.67万元</w:t>
      </w:r>
      <w:r w:rsidR="00ED314B" w:rsidRPr="00AE796E">
        <w:rPr>
          <w:rFonts w:ascii="仿宋" w:eastAsia="仿宋" w:hAnsi="仿宋" w:hint="eastAsia"/>
          <w:sz w:val="32"/>
          <w:szCs w:val="32"/>
        </w:rPr>
        <w:t>，用于完善分局执法办案中心</w:t>
      </w:r>
      <w:r w:rsidR="00A56506" w:rsidRPr="00AE796E">
        <w:rPr>
          <w:rFonts w:ascii="仿宋" w:eastAsia="仿宋" w:hAnsi="仿宋" w:hint="eastAsia"/>
          <w:sz w:val="32"/>
          <w:szCs w:val="32"/>
        </w:rPr>
        <w:t>的</w:t>
      </w:r>
      <w:r w:rsidR="00ED314B" w:rsidRPr="00AE796E">
        <w:rPr>
          <w:rFonts w:ascii="仿宋" w:eastAsia="仿宋" w:hAnsi="仿宋" w:hint="eastAsia"/>
          <w:sz w:val="32"/>
          <w:szCs w:val="32"/>
        </w:rPr>
        <w:t>执法办案系统</w:t>
      </w:r>
      <w:r w:rsidR="00A56506" w:rsidRPr="00AE796E">
        <w:rPr>
          <w:rFonts w:ascii="仿宋" w:eastAsia="仿宋" w:hAnsi="仿宋" w:hint="eastAsia"/>
          <w:sz w:val="32"/>
          <w:szCs w:val="32"/>
        </w:rPr>
        <w:t>，执法办案更加规范化，透明化</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四是办案维稳</w:t>
      </w:r>
      <w:r w:rsidR="00A56506" w:rsidRPr="00AE796E">
        <w:rPr>
          <w:rFonts w:ascii="仿宋" w:eastAsia="仿宋" w:hAnsi="仿宋" w:hint="eastAsia"/>
          <w:sz w:val="32"/>
          <w:szCs w:val="32"/>
        </w:rPr>
        <w:t>50万元，用于执法办案、禁毒、反诈宣传，制作条幅、展板、宣传品，新成立反诈中心设备购置，刑侦会商系统建设，执勤警卫维稳费用，涉案物品看守和场地租赁费等</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五是维修院墙</w:t>
      </w:r>
      <w:r w:rsidR="00A56506" w:rsidRPr="00AE796E">
        <w:rPr>
          <w:rFonts w:ascii="仿宋" w:eastAsia="仿宋" w:hAnsi="仿宋" w:hint="eastAsia"/>
          <w:sz w:val="32"/>
          <w:szCs w:val="32"/>
        </w:rPr>
        <w:t>9.64万元，用于分局大院倒塌院墙的维修，保障机关的安全性</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六是“执法六必录”维保费</w:t>
      </w:r>
      <w:r w:rsidR="00A56506" w:rsidRPr="00AE796E">
        <w:rPr>
          <w:rFonts w:ascii="仿宋" w:eastAsia="仿宋" w:hAnsi="仿宋" w:hint="eastAsia"/>
          <w:sz w:val="32"/>
          <w:szCs w:val="32"/>
        </w:rPr>
        <w:t>19万元，用于分局“执法六必录”系统的日常维修、维护，保障分局办案系统的正常运转</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七是一标三实二维码门牌换装</w:t>
      </w:r>
      <w:r w:rsidR="00A56506" w:rsidRPr="00AE796E">
        <w:rPr>
          <w:rFonts w:ascii="仿宋" w:eastAsia="仿宋" w:hAnsi="仿宋" w:hint="eastAsia"/>
          <w:sz w:val="32"/>
          <w:szCs w:val="32"/>
        </w:rPr>
        <w:t>50万元，用于辖区各社区更换</w:t>
      </w:r>
      <w:r w:rsidR="008F5B11" w:rsidRPr="00AE796E">
        <w:rPr>
          <w:rFonts w:ascii="仿宋" w:eastAsia="仿宋" w:hAnsi="仿宋" w:hint="eastAsia"/>
          <w:sz w:val="32"/>
          <w:szCs w:val="32"/>
        </w:rPr>
        <w:t>二维码门牌，加强辖区人口、贴别是外来人口基础信息管理，增强群众</w:t>
      </w:r>
      <w:r w:rsidR="009878AE" w:rsidRPr="00AE796E">
        <w:rPr>
          <w:rFonts w:ascii="仿宋" w:eastAsia="仿宋" w:hAnsi="仿宋" w:hint="eastAsia"/>
          <w:sz w:val="32"/>
          <w:szCs w:val="32"/>
        </w:rPr>
        <w:t>安全感</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八是网安大队设备购置费</w:t>
      </w:r>
      <w:r w:rsidR="009878AE" w:rsidRPr="00AE796E">
        <w:rPr>
          <w:rFonts w:ascii="仿宋" w:eastAsia="仿宋" w:hAnsi="仿宋" w:hint="eastAsia"/>
          <w:sz w:val="32"/>
          <w:szCs w:val="32"/>
        </w:rPr>
        <w:t>65万元，用于分局新成立的网安大队专用设备购置，保证网安大队工作的开展，维护辖区网络安全</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九是辅警人员劳务费</w:t>
      </w:r>
      <w:r w:rsidR="00854F54" w:rsidRPr="00AE796E">
        <w:rPr>
          <w:rFonts w:ascii="仿宋" w:eastAsia="仿宋" w:hAnsi="仿宋" w:hint="eastAsia"/>
          <w:sz w:val="32"/>
          <w:szCs w:val="32"/>
        </w:rPr>
        <w:t>579.02万元，用于劳务派遣人员</w:t>
      </w:r>
      <w:r w:rsidR="00854F54" w:rsidRPr="00AE796E">
        <w:rPr>
          <w:rFonts w:ascii="仿宋" w:eastAsia="仿宋" w:hAnsi="仿宋" w:hint="eastAsia"/>
          <w:sz w:val="32"/>
          <w:szCs w:val="32"/>
        </w:rPr>
        <w:lastRenderedPageBreak/>
        <w:t>的工资、绩效、值班费、养老、失业、工伤、医疗等费用</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十是二维码标准建设资金</w:t>
      </w:r>
      <w:r w:rsidR="0083175D" w:rsidRPr="00AE796E">
        <w:rPr>
          <w:rFonts w:ascii="仿宋" w:eastAsia="仿宋" w:hAnsi="仿宋" w:hint="eastAsia"/>
          <w:sz w:val="32"/>
          <w:szCs w:val="32"/>
        </w:rPr>
        <w:t>3.99万元，用于检验二维码标牌的准确地址</w:t>
      </w:r>
      <w:r w:rsidRPr="00AE796E">
        <w:rPr>
          <w:rFonts w:ascii="仿宋" w:eastAsia="仿宋" w:hAnsi="仿宋" w:hint="eastAsia"/>
          <w:sz w:val="32"/>
          <w:szCs w:val="32"/>
        </w:rPr>
        <w:t>；</w:t>
      </w:r>
      <w:r w:rsidR="0083175D" w:rsidRPr="00AE796E">
        <w:rPr>
          <w:rFonts w:ascii="仿宋" w:eastAsia="仿宋" w:hAnsi="仿宋" w:hint="eastAsia"/>
          <w:sz w:val="32"/>
          <w:szCs w:val="32"/>
        </w:rPr>
        <w:t>为公安基础信息提供准确信息</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十一是科防一期、二期维护费</w:t>
      </w:r>
      <w:r w:rsidR="0083175D" w:rsidRPr="00AE796E">
        <w:rPr>
          <w:rFonts w:ascii="仿宋" w:eastAsia="仿宋" w:hAnsi="仿宋" w:hint="eastAsia"/>
          <w:sz w:val="32"/>
          <w:szCs w:val="32"/>
        </w:rPr>
        <w:t>63.84万元，用于市里科防工程高新区段的日常维护，保障天网的正常运转</w:t>
      </w:r>
      <w:r w:rsidRPr="00AE796E">
        <w:rPr>
          <w:rFonts w:ascii="仿宋" w:eastAsia="仿宋" w:hAnsi="仿宋" w:hint="eastAsia"/>
          <w:sz w:val="32"/>
          <w:szCs w:val="32"/>
        </w:rPr>
        <w:t>；</w:t>
      </w:r>
    </w:p>
    <w:p w:rsidR="004D1E4E"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十二是公安系统建设费</w:t>
      </w:r>
      <w:r w:rsidR="0083175D" w:rsidRPr="00AE796E">
        <w:rPr>
          <w:rFonts w:ascii="仿宋" w:eastAsia="仿宋" w:hAnsi="仿宋" w:hint="eastAsia"/>
          <w:sz w:val="32"/>
          <w:szCs w:val="32"/>
        </w:rPr>
        <w:t>9万元，</w:t>
      </w:r>
      <w:r w:rsidR="004D1E4E" w:rsidRPr="00AE796E">
        <w:rPr>
          <w:rFonts w:ascii="仿宋" w:eastAsia="仿宋" w:hAnsi="仿宋" w:hint="eastAsia"/>
          <w:sz w:val="32"/>
          <w:szCs w:val="32"/>
        </w:rPr>
        <w:t>用于公安电话查询、指挥系统的建设为办案提供便利，提高办案效率；</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十三是铁路沿线视频监控租赁费</w:t>
      </w:r>
      <w:r w:rsidR="00504EC7" w:rsidRPr="00AE796E">
        <w:rPr>
          <w:rFonts w:ascii="仿宋" w:eastAsia="仿宋" w:hAnsi="仿宋" w:hint="eastAsia"/>
          <w:sz w:val="32"/>
          <w:szCs w:val="32"/>
        </w:rPr>
        <w:t>46.37万元，用于津秦、京山铁路高新区段的监控视频网线的租赁，保障环京沿线的安全</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十四是警用服装购置费</w:t>
      </w:r>
      <w:r w:rsidR="00504EC7" w:rsidRPr="00AE796E">
        <w:rPr>
          <w:rFonts w:ascii="仿宋" w:eastAsia="仿宋" w:hAnsi="仿宋" w:hint="eastAsia"/>
          <w:sz w:val="32"/>
          <w:szCs w:val="32"/>
        </w:rPr>
        <w:t>27.34万元，用于</w:t>
      </w:r>
      <w:r w:rsidR="00930D66" w:rsidRPr="00AE796E">
        <w:rPr>
          <w:rFonts w:ascii="仿宋" w:eastAsia="仿宋" w:hAnsi="仿宋" w:hint="eastAsia"/>
          <w:sz w:val="32"/>
          <w:szCs w:val="32"/>
        </w:rPr>
        <w:t>分局辅警人员服装的配发，严格按照服装配发年限配发，保证警容警纪，提升公安整体形象</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十五是公安专项业务费</w:t>
      </w:r>
      <w:r w:rsidR="00930D66" w:rsidRPr="00AE796E">
        <w:rPr>
          <w:rFonts w:ascii="仿宋" w:eastAsia="仿宋" w:hAnsi="仿宋" w:hint="eastAsia"/>
          <w:sz w:val="32"/>
          <w:szCs w:val="32"/>
        </w:rPr>
        <w:t>30万元，用于分局各项业务的办理，保障分局正常运转</w:t>
      </w:r>
      <w:r w:rsidRPr="00AE796E">
        <w:rPr>
          <w:rFonts w:ascii="仿宋" w:eastAsia="仿宋" w:hAnsi="仿宋" w:hint="eastAsia"/>
          <w:sz w:val="32"/>
          <w:szCs w:val="32"/>
        </w:rPr>
        <w:t>；</w:t>
      </w:r>
    </w:p>
    <w:p w:rsidR="009A49C0" w:rsidRPr="00AE796E" w:rsidRDefault="009A49C0" w:rsidP="00DA3178">
      <w:pPr>
        <w:spacing w:line="500" w:lineRule="exact"/>
        <w:ind w:firstLineChars="200" w:firstLine="640"/>
        <w:jc w:val="left"/>
        <w:rPr>
          <w:rFonts w:ascii="仿宋" w:eastAsia="仿宋" w:hAnsi="仿宋"/>
          <w:sz w:val="32"/>
          <w:szCs w:val="32"/>
        </w:rPr>
      </w:pPr>
      <w:r w:rsidRPr="00AE796E">
        <w:rPr>
          <w:rFonts w:ascii="仿宋" w:eastAsia="仿宋" w:hAnsi="仿宋" w:hint="eastAsia"/>
          <w:sz w:val="32"/>
          <w:szCs w:val="32"/>
        </w:rPr>
        <w:t>十六是退休人员独生子女费</w:t>
      </w:r>
      <w:r w:rsidR="00930D66" w:rsidRPr="00AE796E">
        <w:rPr>
          <w:rFonts w:ascii="仿宋" w:eastAsia="仿宋" w:hAnsi="仿宋" w:hint="eastAsia"/>
          <w:sz w:val="32"/>
          <w:szCs w:val="32"/>
        </w:rPr>
        <w:t>0.3万元，用于退休人员独生子女费的发放，严格按照标准发放</w:t>
      </w:r>
      <w:r w:rsidRPr="00AE796E">
        <w:rPr>
          <w:rFonts w:ascii="仿宋" w:eastAsia="仿宋" w:hAnsi="仿宋" w:hint="eastAsia"/>
          <w:sz w:val="32"/>
          <w:szCs w:val="32"/>
        </w:rPr>
        <w:t>。</w:t>
      </w:r>
    </w:p>
    <w:p w:rsidR="00DA3178" w:rsidRDefault="00E66B26" w:rsidP="00DA3178">
      <w:pPr>
        <w:ind w:firstLineChars="200" w:firstLine="640"/>
        <w:rPr>
          <w:rFonts w:ascii="仿宋" w:eastAsia="仿宋" w:hAnsi="仿宋"/>
          <w:sz w:val="32"/>
          <w:szCs w:val="32"/>
        </w:rPr>
      </w:pPr>
      <w:r w:rsidRPr="00AE796E">
        <w:rPr>
          <w:rFonts w:ascii="仿宋" w:eastAsia="仿宋" w:hAnsi="仿宋" w:hint="eastAsia"/>
          <w:sz w:val="32"/>
          <w:szCs w:val="32"/>
        </w:rPr>
        <w:t>2资金来源。</w:t>
      </w:r>
    </w:p>
    <w:p w:rsidR="00E66B26" w:rsidRPr="00AE796E" w:rsidRDefault="00E66B26" w:rsidP="00DA3178">
      <w:pPr>
        <w:ind w:firstLineChars="200" w:firstLine="640"/>
        <w:rPr>
          <w:rFonts w:ascii="仿宋" w:eastAsia="仿宋" w:hAnsi="仿宋"/>
          <w:sz w:val="32"/>
          <w:szCs w:val="32"/>
        </w:rPr>
      </w:pPr>
      <w:r w:rsidRPr="00AE796E">
        <w:rPr>
          <w:rFonts w:ascii="仿宋" w:eastAsia="仿宋" w:hAnsi="仿宋" w:hint="eastAsia"/>
          <w:sz w:val="32"/>
          <w:szCs w:val="32"/>
        </w:rPr>
        <w:t>分局16个项目资金来源为年初预算和年终预算追加。</w:t>
      </w:r>
    </w:p>
    <w:p w:rsidR="00E66B26" w:rsidRPr="00AE796E" w:rsidRDefault="00E66B26" w:rsidP="00DA3178">
      <w:pPr>
        <w:ind w:firstLineChars="200" w:firstLine="640"/>
        <w:rPr>
          <w:rFonts w:ascii="仿宋" w:eastAsia="仿宋" w:hAnsi="仿宋"/>
          <w:sz w:val="32"/>
          <w:szCs w:val="32"/>
        </w:rPr>
      </w:pPr>
      <w:r w:rsidRPr="00AE796E">
        <w:rPr>
          <w:rFonts w:ascii="仿宋" w:eastAsia="仿宋" w:hAnsi="仿宋" w:cs="仿宋_GB2312"/>
          <w:sz w:val="32"/>
          <w:szCs w:val="32"/>
        </w:rPr>
        <w:t>3</w:t>
      </w:r>
      <w:r w:rsidRPr="00AE796E">
        <w:rPr>
          <w:rFonts w:ascii="仿宋" w:eastAsia="仿宋" w:hAnsi="仿宋" w:cs="仿宋_GB2312" w:hint="eastAsia"/>
          <w:sz w:val="32"/>
          <w:szCs w:val="32"/>
        </w:rPr>
        <w:t>、预算安排、产出指标和效果指标设定情况及设定依据。</w:t>
      </w:r>
    </w:p>
    <w:p w:rsidR="00C838B0" w:rsidRPr="00AE796E" w:rsidRDefault="00E66B26" w:rsidP="00C838B0">
      <w:pPr>
        <w:ind w:firstLineChars="200" w:firstLine="640"/>
        <w:rPr>
          <w:rFonts w:ascii="仿宋" w:eastAsia="仿宋" w:hAnsi="仿宋" w:cs="仿宋_GB2312"/>
          <w:sz w:val="32"/>
          <w:szCs w:val="32"/>
        </w:rPr>
      </w:pPr>
      <w:r w:rsidRPr="00AE796E">
        <w:rPr>
          <w:rFonts w:ascii="仿宋" w:eastAsia="仿宋" w:hAnsi="仿宋" w:cs="仿宋_GB2312" w:hint="eastAsia"/>
          <w:sz w:val="32"/>
          <w:szCs w:val="32"/>
        </w:rPr>
        <w:t>2020年财政预算专项拨付1456.62万元，分局严格专款专用，专帐核算，严格监察，依据日常执法工作完成情况和上级领导要求设定预算产出指标和效果指标完成标准。</w:t>
      </w:r>
    </w:p>
    <w:p w:rsidR="00C838B0" w:rsidRPr="00AE796E" w:rsidRDefault="00C838B0" w:rsidP="00C838B0">
      <w:pPr>
        <w:spacing w:line="580" w:lineRule="exact"/>
        <w:ind w:firstLineChars="200" w:firstLine="640"/>
        <w:rPr>
          <w:rFonts w:ascii="仿宋" w:eastAsia="仿宋" w:hAnsi="仿宋"/>
          <w:sz w:val="32"/>
          <w:szCs w:val="32"/>
        </w:rPr>
      </w:pPr>
      <w:r w:rsidRPr="00AE796E">
        <w:rPr>
          <w:rFonts w:ascii="仿宋" w:eastAsia="仿宋" w:hAnsi="仿宋" w:cs="黑体" w:hint="eastAsia"/>
          <w:sz w:val="32"/>
          <w:szCs w:val="32"/>
        </w:rPr>
        <w:t>二、绩效自评工作开展情况</w:t>
      </w:r>
    </w:p>
    <w:p w:rsidR="00C838B0" w:rsidRPr="00DA3178" w:rsidRDefault="00C838B0" w:rsidP="00DA3178">
      <w:pPr>
        <w:spacing w:line="580" w:lineRule="exact"/>
        <w:ind w:firstLineChars="200" w:firstLine="640"/>
        <w:rPr>
          <w:rFonts w:ascii="仿宋" w:eastAsia="仿宋" w:hAnsi="仿宋"/>
          <w:bCs/>
          <w:sz w:val="32"/>
          <w:szCs w:val="32"/>
        </w:rPr>
      </w:pPr>
      <w:r w:rsidRPr="00DA3178">
        <w:rPr>
          <w:rFonts w:ascii="仿宋" w:eastAsia="仿宋" w:hAnsi="仿宋" w:cs="楷体_GB2312" w:hint="eastAsia"/>
          <w:bCs/>
          <w:sz w:val="32"/>
          <w:szCs w:val="32"/>
        </w:rPr>
        <w:lastRenderedPageBreak/>
        <w:t>（一）前期准备</w:t>
      </w:r>
    </w:p>
    <w:p w:rsidR="00C838B0" w:rsidRPr="00DA3178" w:rsidRDefault="00C838B0" w:rsidP="00DA3178">
      <w:pPr>
        <w:spacing w:line="580" w:lineRule="exact"/>
        <w:ind w:firstLineChars="200" w:firstLine="640"/>
        <w:rPr>
          <w:rFonts w:ascii="仿宋" w:eastAsia="仿宋" w:hAnsi="仿宋" w:cs="仿宋_GB2312"/>
          <w:sz w:val="32"/>
          <w:szCs w:val="32"/>
        </w:rPr>
      </w:pPr>
      <w:r w:rsidRPr="00AE796E">
        <w:rPr>
          <w:rFonts w:ascii="仿宋" w:eastAsia="仿宋" w:hAnsi="仿宋" w:cs="仿宋_GB2312" w:hint="eastAsia"/>
          <w:sz w:val="32"/>
          <w:szCs w:val="32"/>
        </w:rPr>
        <w:t>分局各项目支出均按要求提前向财政申请资金，与发生资金往来的单位事前签订合同、协议，严格按预算安排计划合理调配经费支出。</w:t>
      </w:r>
      <w:r w:rsidRPr="00AE796E">
        <w:rPr>
          <w:rFonts w:ascii="仿宋" w:eastAsia="仿宋" w:hAnsi="仿宋" w:cs="仿宋_GB2312"/>
          <w:sz w:val="32"/>
          <w:szCs w:val="32"/>
        </w:rPr>
        <w:t xml:space="preserve"> </w:t>
      </w:r>
    </w:p>
    <w:p w:rsidR="00C838B0" w:rsidRPr="00DA3178" w:rsidRDefault="00C838B0" w:rsidP="00DA3178">
      <w:pPr>
        <w:spacing w:line="580" w:lineRule="exact"/>
        <w:ind w:firstLineChars="200" w:firstLine="640"/>
        <w:rPr>
          <w:rFonts w:ascii="仿宋" w:eastAsia="仿宋" w:hAnsi="仿宋"/>
          <w:bCs/>
          <w:sz w:val="32"/>
          <w:szCs w:val="32"/>
        </w:rPr>
      </w:pPr>
      <w:r w:rsidRPr="00DA3178">
        <w:rPr>
          <w:rFonts w:ascii="仿宋" w:eastAsia="仿宋" w:hAnsi="仿宋" w:cs="楷体_GB2312" w:hint="eastAsia"/>
          <w:bCs/>
          <w:sz w:val="32"/>
          <w:szCs w:val="32"/>
        </w:rPr>
        <w:t>（二）组织实施</w:t>
      </w:r>
    </w:p>
    <w:p w:rsidR="00CA6C47" w:rsidRPr="00AE796E" w:rsidRDefault="00CA6C47" w:rsidP="00C838B0">
      <w:pPr>
        <w:spacing w:line="580" w:lineRule="exact"/>
        <w:ind w:firstLineChars="200" w:firstLine="640"/>
        <w:rPr>
          <w:rFonts w:ascii="仿宋" w:eastAsia="仿宋" w:hAnsi="仿宋" w:cs="仿宋_GB2312"/>
          <w:sz w:val="32"/>
          <w:szCs w:val="32"/>
        </w:rPr>
      </w:pPr>
      <w:r w:rsidRPr="00AE796E">
        <w:rPr>
          <w:rFonts w:ascii="仿宋" w:eastAsia="仿宋" w:hAnsi="仿宋" w:cs="仿宋_GB2312" w:hint="eastAsia"/>
          <w:sz w:val="32"/>
          <w:szCs w:val="32"/>
        </w:rPr>
        <w:t>分局16</w:t>
      </w:r>
      <w:r w:rsidR="00C838B0" w:rsidRPr="00AE796E">
        <w:rPr>
          <w:rFonts w:ascii="仿宋" w:eastAsia="仿宋" w:hAnsi="仿宋" w:cs="仿宋_GB2312" w:hint="eastAsia"/>
          <w:sz w:val="32"/>
          <w:szCs w:val="32"/>
        </w:rPr>
        <w:t>个项目支出，</w:t>
      </w:r>
      <w:r w:rsidRPr="00AE796E">
        <w:rPr>
          <w:rFonts w:ascii="仿宋" w:eastAsia="仿宋" w:hAnsi="仿宋" w:cs="仿宋_GB2312" w:hint="eastAsia"/>
          <w:sz w:val="32"/>
          <w:szCs w:val="32"/>
        </w:rPr>
        <w:t>有4各项目完全完成当年计划</w:t>
      </w:r>
      <w:r w:rsidR="008C6C4D" w:rsidRPr="00AE796E">
        <w:rPr>
          <w:rFonts w:ascii="仿宋" w:eastAsia="仿宋" w:hAnsi="仿宋" w:cs="仿宋_GB2312" w:hint="eastAsia"/>
          <w:sz w:val="32"/>
          <w:szCs w:val="32"/>
        </w:rPr>
        <w:t>；</w:t>
      </w:r>
      <w:r w:rsidRPr="00AE796E">
        <w:rPr>
          <w:rFonts w:ascii="仿宋" w:eastAsia="仿宋" w:hAnsi="仿宋" w:cs="仿宋_GB2312" w:hint="eastAsia"/>
          <w:sz w:val="32"/>
          <w:szCs w:val="32"/>
        </w:rPr>
        <w:t>有9各项目资金因于12月份拨款，</w:t>
      </w:r>
      <w:r w:rsidR="008C6C4D" w:rsidRPr="00AE796E">
        <w:rPr>
          <w:rFonts w:ascii="仿宋" w:eastAsia="仿宋" w:hAnsi="仿宋" w:cs="仿宋_GB2312" w:hint="eastAsia"/>
          <w:sz w:val="32"/>
          <w:szCs w:val="32"/>
        </w:rPr>
        <w:t>未来得及支付；</w:t>
      </w:r>
      <w:r w:rsidRPr="00AE796E">
        <w:rPr>
          <w:rFonts w:ascii="仿宋" w:eastAsia="仿宋" w:hAnsi="仿宋" w:cs="仿宋_GB2312" w:hint="eastAsia"/>
          <w:sz w:val="32"/>
          <w:szCs w:val="32"/>
        </w:rPr>
        <w:t>其余3个</w:t>
      </w:r>
      <w:r w:rsidR="008C6C4D" w:rsidRPr="00AE796E">
        <w:rPr>
          <w:rFonts w:ascii="仿宋" w:eastAsia="仿宋" w:hAnsi="仿宋" w:cs="仿宋_GB2312" w:hint="eastAsia"/>
          <w:sz w:val="32"/>
          <w:szCs w:val="32"/>
        </w:rPr>
        <w:t>中</w:t>
      </w:r>
      <w:r w:rsidRPr="00AE796E">
        <w:rPr>
          <w:rFonts w:ascii="仿宋" w:eastAsia="仿宋" w:hAnsi="仿宋" w:cs="仿宋_GB2312" w:hint="eastAsia"/>
          <w:sz w:val="32"/>
          <w:szCs w:val="32"/>
        </w:rPr>
        <w:t>有两个</w:t>
      </w:r>
      <w:r w:rsidR="008C6C4D" w:rsidRPr="00AE796E">
        <w:rPr>
          <w:rFonts w:ascii="仿宋" w:eastAsia="仿宋" w:hAnsi="仿宋" w:cs="仿宋_GB2312" w:hint="eastAsia"/>
          <w:sz w:val="32"/>
          <w:szCs w:val="32"/>
        </w:rPr>
        <w:t>项目</w:t>
      </w:r>
      <w:r w:rsidRPr="00AE796E">
        <w:rPr>
          <w:rFonts w:ascii="仿宋" w:eastAsia="仿宋" w:hAnsi="仿宋" w:cs="仿宋_GB2312" w:hint="eastAsia"/>
          <w:sz w:val="32"/>
          <w:szCs w:val="32"/>
        </w:rPr>
        <w:t>因支出的不确定性而未完成支出进度，另一个项目辅警人员劳务费因辅警人员变动较大，而未达到预算支出进度。</w:t>
      </w:r>
      <w:r w:rsidR="008C6C4D" w:rsidRPr="00AE796E">
        <w:rPr>
          <w:rFonts w:ascii="仿宋" w:eastAsia="仿宋" w:hAnsi="仿宋" w:cs="仿宋_GB2312" w:hint="eastAsia"/>
          <w:color w:val="000000"/>
          <w:sz w:val="32"/>
          <w:szCs w:val="32"/>
          <w:shd w:val="clear" w:color="auto" w:fill="F5FAFE"/>
        </w:rPr>
        <w:t>所有项目的日常管理工作均按照本单位相关管理制度执行，工作取得了较好的成效。</w:t>
      </w:r>
    </w:p>
    <w:p w:rsidR="00C838B0" w:rsidRPr="00DA3178" w:rsidRDefault="00C838B0" w:rsidP="008C6C4D">
      <w:pPr>
        <w:spacing w:line="580" w:lineRule="exact"/>
        <w:rPr>
          <w:rFonts w:ascii="仿宋" w:eastAsia="仿宋" w:hAnsi="仿宋"/>
          <w:bCs/>
          <w:sz w:val="32"/>
          <w:szCs w:val="32"/>
        </w:rPr>
      </w:pPr>
      <w:r w:rsidRPr="00DA3178">
        <w:rPr>
          <w:rFonts w:ascii="仿宋" w:eastAsia="仿宋" w:hAnsi="仿宋" w:cs="楷体_GB2312" w:hint="eastAsia"/>
          <w:bCs/>
          <w:sz w:val="32"/>
          <w:szCs w:val="32"/>
        </w:rPr>
        <w:t>（三）分析评价</w:t>
      </w:r>
    </w:p>
    <w:p w:rsidR="00C838B0" w:rsidRPr="00AE796E" w:rsidRDefault="00C838B0" w:rsidP="00C838B0">
      <w:pPr>
        <w:widowControl/>
        <w:shd w:val="clear" w:color="auto" w:fill="F5FAFE"/>
        <w:ind w:firstLineChars="196" w:firstLine="627"/>
        <w:jc w:val="left"/>
        <w:rPr>
          <w:rFonts w:ascii="仿宋" w:eastAsia="仿宋" w:hAnsi="仿宋"/>
          <w:color w:val="000000"/>
          <w:kern w:val="0"/>
          <w:sz w:val="32"/>
          <w:szCs w:val="32"/>
        </w:rPr>
      </w:pPr>
      <w:r w:rsidRPr="00AE796E">
        <w:rPr>
          <w:rFonts w:ascii="仿宋" w:eastAsia="仿宋" w:hAnsi="仿宋" w:cs="仿宋_GB2312" w:hint="eastAsia"/>
          <w:color w:val="000000"/>
          <w:kern w:val="0"/>
          <w:sz w:val="32"/>
          <w:szCs w:val="32"/>
        </w:rPr>
        <w:t>2020年</w:t>
      </w:r>
      <w:r w:rsidR="00633044" w:rsidRPr="00AE796E">
        <w:rPr>
          <w:rFonts w:ascii="仿宋" w:eastAsia="仿宋" w:hAnsi="仿宋" w:cs="仿宋_GB2312" w:hint="eastAsia"/>
          <w:color w:val="000000"/>
          <w:kern w:val="0"/>
          <w:sz w:val="32"/>
          <w:szCs w:val="32"/>
        </w:rPr>
        <w:t>分局16</w:t>
      </w:r>
      <w:r w:rsidRPr="00AE796E">
        <w:rPr>
          <w:rFonts w:ascii="仿宋" w:eastAsia="仿宋" w:hAnsi="仿宋" w:cs="仿宋_GB2312" w:hint="eastAsia"/>
          <w:color w:val="000000"/>
          <w:kern w:val="0"/>
          <w:sz w:val="32"/>
          <w:szCs w:val="32"/>
        </w:rPr>
        <w:t>个项目，其中</w:t>
      </w:r>
      <w:r w:rsidR="00574003">
        <w:rPr>
          <w:rFonts w:ascii="仿宋" w:eastAsia="仿宋" w:hAnsi="仿宋" w:cs="仿宋_GB2312" w:hint="eastAsia"/>
          <w:color w:val="000000"/>
          <w:kern w:val="0"/>
          <w:sz w:val="32"/>
          <w:szCs w:val="32"/>
        </w:rPr>
        <w:t>11</w:t>
      </w:r>
      <w:r w:rsidRPr="00AE796E">
        <w:rPr>
          <w:rFonts w:ascii="仿宋" w:eastAsia="仿宋" w:hAnsi="仿宋" w:cs="仿宋_GB2312" w:hint="eastAsia"/>
          <w:color w:val="000000"/>
          <w:kern w:val="0"/>
          <w:sz w:val="32"/>
          <w:szCs w:val="32"/>
        </w:rPr>
        <w:t>个项目指标完成</w:t>
      </w:r>
      <w:r w:rsidR="00633044" w:rsidRPr="00AE796E">
        <w:rPr>
          <w:rFonts w:ascii="仿宋" w:eastAsia="仿宋" w:hAnsi="仿宋" w:cs="仿宋_GB2312" w:hint="eastAsia"/>
          <w:color w:val="000000"/>
          <w:kern w:val="0"/>
          <w:sz w:val="32"/>
          <w:szCs w:val="32"/>
        </w:rPr>
        <w:t>得分</w:t>
      </w:r>
      <w:r w:rsidRPr="00AE796E">
        <w:rPr>
          <w:rFonts w:ascii="仿宋" w:eastAsia="仿宋" w:hAnsi="仿宋" w:cs="仿宋_GB2312" w:hint="eastAsia"/>
          <w:color w:val="000000"/>
          <w:kern w:val="0"/>
          <w:sz w:val="32"/>
          <w:szCs w:val="32"/>
        </w:rPr>
        <w:t>很高，</w:t>
      </w:r>
      <w:r w:rsidR="00633044" w:rsidRPr="00AE796E">
        <w:rPr>
          <w:rFonts w:ascii="仿宋" w:eastAsia="仿宋" w:hAnsi="仿宋" w:cs="仿宋_GB2312" w:hint="eastAsia"/>
          <w:color w:val="000000"/>
          <w:kern w:val="0"/>
          <w:sz w:val="32"/>
          <w:szCs w:val="32"/>
        </w:rPr>
        <w:t>可</w:t>
      </w:r>
      <w:r w:rsidRPr="00AE796E">
        <w:rPr>
          <w:rFonts w:ascii="仿宋" w:eastAsia="仿宋" w:hAnsi="仿宋" w:cs="仿宋_GB2312" w:hint="eastAsia"/>
          <w:color w:val="000000"/>
          <w:kern w:val="0"/>
          <w:sz w:val="32"/>
          <w:szCs w:val="32"/>
        </w:rPr>
        <w:t>达到</w:t>
      </w:r>
      <w:r w:rsidR="00574003">
        <w:rPr>
          <w:rFonts w:ascii="仿宋" w:eastAsia="仿宋" w:hAnsi="仿宋" w:cs="仿宋_GB2312" w:hint="eastAsia"/>
          <w:color w:val="000000"/>
          <w:kern w:val="0"/>
          <w:sz w:val="32"/>
          <w:szCs w:val="32"/>
        </w:rPr>
        <w:t>90</w:t>
      </w:r>
      <w:r w:rsidRPr="00AE796E">
        <w:rPr>
          <w:rFonts w:ascii="仿宋" w:eastAsia="仿宋" w:hAnsi="仿宋" w:cs="仿宋_GB2312" w:hint="eastAsia"/>
          <w:color w:val="000000"/>
          <w:kern w:val="0"/>
          <w:sz w:val="32"/>
          <w:szCs w:val="32"/>
        </w:rPr>
        <w:t>分以上</w:t>
      </w:r>
      <w:r w:rsidR="005C0EC5">
        <w:rPr>
          <w:rFonts w:ascii="仿宋" w:eastAsia="仿宋" w:hAnsi="仿宋" w:cs="仿宋_GB2312" w:hint="eastAsia"/>
          <w:color w:val="000000"/>
          <w:kern w:val="0"/>
          <w:sz w:val="32"/>
          <w:szCs w:val="32"/>
        </w:rPr>
        <w:t>，评为优</w:t>
      </w:r>
      <w:r w:rsidR="005C0EC5" w:rsidRPr="00AE796E">
        <w:rPr>
          <w:rFonts w:ascii="仿宋" w:eastAsia="仿宋" w:hAnsi="仿宋"/>
          <w:color w:val="000000"/>
          <w:kern w:val="0"/>
          <w:sz w:val="32"/>
          <w:szCs w:val="32"/>
        </w:rPr>
        <w:t xml:space="preserve"> </w:t>
      </w:r>
      <w:r w:rsidR="00F1180C">
        <w:rPr>
          <w:rFonts w:ascii="仿宋" w:eastAsia="仿宋" w:hAnsi="仿宋" w:hint="eastAsia"/>
          <w:color w:val="000000"/>
          <w:kern w:val="0"/>
          <w:sz w:val="32"/>
          <w:szCs w:val="32"/>
        </w:rPr>
        <w:t>。</w:t>
      </w:r>
    </w:p>
    <w:p w:rsidR="00C838B0" w:rsidRPr="00AE796E" w:rsidRDefault="00C838B0" w:rsidP="00C838B0">
      <w:pPr>
        <w:widowControl/>
        <w:shd w:val="clear" w:color="auto" w:fill="F5FAFE"/>
        <w:ind w:firstLineChars="196" w:firstLine="627"/>
        <w:jc w:val="left"/>
        <w:rPr>
          <w:rFonts w:ascii="仿宋" w:eastAsia="仿宋" w:hAnsi="仿宋"/>
          <w:color w:val="000000"/>
          <w:kern w:val="0"/>
          <w:sz w:val="32"/>
          <w:szCs w:val="32"/>
        </w:rPr>
      </w:pPr>
      <w:r w:rsidRPr="00AE796E">
        <w:rPr>
          <w:rFonts w:ascii="仿宋" w:eastAsia="仿宋" w:hAnsi="仿宋" w:cs="仿宋_GB2312"/>
          <w:color w:val="000000"/>
          <w:kern w:val="0"/>
          <w:sz w:val="32"/>
          <w:szCs w:val="32"/>
        </w:rPr>
        <w:t>1</w:t>
      </w:r>
      <w:r w:rsidRPr="00AE796E">
        <w:rPr>
          <w:rFonts w:ascii="仿宋" w:eastAsia="仿宋" w:hAnsi="仿宋" w:cs="仿宋_GB2312" w:hint="eastAsia"/>
          <w:color w:val="000000"/>
          <w:kern w:val="0"/>
          <w:sz w:val="32"/>
          <w:szCs w:val="32"/>
        </w:rPr>
        <w:t>、项目立项：项目的申请、设立过程符合相关要求，设定的绩效目标合理，绩效指标细化、明确、清晰、可衡量。</w:t>
      </w:r>
    </w:p>
    <w:p w:rsidR="00C838B0" w:rsidRPr="00AE796E" w:rsidRDefault="00C838B0" w:rsidP="00C838B0">
      <w:pPr>
        <w:widowControl/>
        <w:shd w:val="clear" w:color="auto" w:fill="F5FAFE"/>
        <w:ind w:firstLineChars="196" w:firstLine="627"/>
        <w:jc w:val="left"/>
        <w:rPr>
          <w:rFonts w:ascii="仿宋" w:eastAsia="仿宋" w:hAnsi="仿宋"/>
          <w:color w:val="000000"/>
          <w:kern w:val="0"/>
          <w:sz w:val="32"/>
          <w:szCs w:val="32"/>
        </w:rPr>
      </w:pPr>
      <w:r w:rsidRPr="00AE796E">
        <w:rPr>
          <w:rFonts w:ascii="仿宋" w:eastAsia="仿宋" w:hAnsi="仿宋" w:cs="仿宋_GB2312"/>
          <w:color w:val="000000"/>
          <w:kern w:val="0"/>
          <w:sz w:val="32"/>
          <w:szCs w:val="32"/>
        </w:rPr>
        <w:t>2</w:t>
      </w:r>
      <w:r w:rsidRPr="00AE796E">
        <w:rPr>
          <w:rFonts w:ascii="仿宋" w:eastAsia="仿宋" w:hAnsi="仿宋" w:cs="仿宋_GB2312" w:hint="eastAsia"/>
          <w:color w:val="000000"/>
          <w:kern w:val="0"/>
          <w:sz w:val="32"/>
          <w:szCs w:val="32"/>
        </w:rPr>
        <w:t>、资金落实：资金落实到位情况良好</w:t>
      </w:r>
    </w:p>
    <w:p w:rsidR="00C838B0" w:rsidRPr="00AE796E" w:rsidRDefault="00C838B0" w:rsidP="00C838B0">
      <w:pPr>
        <w:widowControl/>
        <w:shd w:val="clear" w:color="auto" w:fill="F5FAFE"/>
        <w:ind w:firstLineChars="196" w:firstLine="627"/>
        <w:jc w:val="left"/>
        <w:rPr>
          <w:rFonts w:ascii="仿宋" w:eastAsia="仿宋" w:hAnsi="仿宋"/>
          <w:color w:val="000000"/>
          <w:kern w:val="0"/>
          <w:sz w:val="32"/>
          <w:szCs w:val="32"/>
        </w:rPr>
      </w:pPr>
      <w:r w:rsidRPr="00AE796E">
        <w:rPr>
          <w:rFonts w:ascii="仿宋" w:eastAsia="仿宋" w:hAnsi="仿宋" w:cs="仿宋_GB2312"/>
          <w:color w:val="000000"/>
          <w:kern w:val="0"/>
          <w:sz w:val="32"/>
          <w:szCs w:val="32"/>
        </w:rPr>
        <w:t>3</w:t>
      </w:r>
      <w:r w:rsidRPr="00AE796E">
        <w:rPr>
          <w:rFonts w:ascii="仿宋" w:eastAsia="仿宋" w:hAnsi="仿宋" w:cs="仿宋_GB2312" w:hint="eastAsia"/>
          <w:color w:val="000000"/>
          <w:kern w:val="0"/>
          <w:sz w:val="32"/>
          <w:szCs w:val="32"/>
        </w:rPr>
        <w:t>、业务管理：管理制度健全、制度执行有效、项目质量可控。</w:t>
      </w:r>
    </w:p>
    <w:p w:rsidR="00C838B0" w:rsidRPr="00AE796E" w:rsidRDefault="00C838B0" w:rsidP="00C838B0">
      <w:pPr>
        <w:widowControl/>
        <w:shd w:val="clear" w:color="auto" w:fill="F5FAFE"/>
        <w:ind w:firstLineChars="196" w:firstLine="627"/>
        <w:jc w:val="left"/>
        <w:rPr>
          <w:rFonts w:ascii="仿宋" w:eastAsia="仿宋" w:hAnsi="仿宋"/>
          <w:color w:val="000000"/>
          <w:kern w:val="0"/>
          <w:sz w:val="32"/>
          <w:szCs w:val="32"/>
        </w:rPr>
      </w:pPr>
      <w:r w:rsidRPr="00AE796E">
        <w:rPr>
          <w:rFonts w:ascii="仿宋" w:eastAsia="仿宋" w:hAnsi="仿宋" w:cs="仿宋_GB2312"/>
          <w:color w:val="000000"/>
          <w:kern w:val="0"/>
          <w:sz w:val="32"/>
          <w:szCs w:val="32"/>
        </w:rPr>
        <w:t>4</w:t>
      </w:r>
      <w:r w:rsidRPr="00AE796E">
        <w:rPr>
          <w:rFonts w:ascii="仿宋" w:eastAsia="仿宋" w:hAnsi="仿宋" w:cs="仿宋_GB2312" w:hint="eastAsia"/>
          <w:color w:val="000000"/>
          <w:kern w:val="0"/>
          <w:sz w:val="32"/>
          <w:szCs w:val="32"/>
        </w:rPr>
        <w:t>、财务管理：管理制度健全、资金使用合规、财务监控有效。</w:t>
      </w:r>
    </w:p>
    <w:p w:rsidR="00C838B0" w:rsidRPr="00AE796E" w:rsidRDefault="00C838B0" w:rsidP="002A3E43">
      <w:pPr>
        <w:widowControl/>
        <w:shd w:val="clear" w:color="auto" w:fill="F5FAFE"/>
        <w:ind w:firstLineChars="196" w:firstLine="627"/>
        <w:jc w:val="left"/>
        <w:rPr>
          <w:rFonts w:ascii="仿宋" w:eastAsia="仿宋" w:hAnsi="仿宋" w:cs="仿宋_GB2312"/>
          <w:color w:val="000000"/>
          <w:kern w:val="0"/>
          <w:sz w:val="32"/>
          <w:szCs w:val="32"/>
        </w:rPr>
      </w:pPr>
      <w:r w:rsidRPr="00AE796E">
        <w:rPr>
          <w:rFonts w:ascii="仿宋" w:eastAsia="仿宋" w:hAnsi="仿宋" w:cs="仿宋_GB2312"/>
          <w:color w:val="000000"/>
          <w:kern w:val="0"/>
          <w:sz w:val="32"/>
          <w:szCs w:val="32"/>
        </w:rPr>
        <w:lastRenderedPageBreak/>
        <w:t>5</w:t>
      </w:r>
      <w:r w:rsidR="002A3E43" w:rsidRPr="00AE796E">
        <w:rPr>
          <w:rFonts w:ascii="仿宋" w:eastAsia="仿宋" w:hAnsi="仿宋" w:cs="仿宋_GB2312" w:hint="eastAsia"/>
          <w:color w:val="000000"/>
          <w:kern w:val="0"/>
          <w:sz w:val="32"/>
          <w:szCs w:val="32"/>
        </w:rPr>
        <w:t>、项目效益：项目实施对经济效益、社会效益产生良好效果，对高新区的社会治安环境稳定取得了很好成绩</w:t>
      </w:r>
      <w:r w:rsidRPr="00AE796E">
        <w:rPr>
          <w:rFonts w:ascii="仿宋" w:eastAsia="仿宋" w:hAnsi="仿宋" w:cs="仿宋_GB2312" w:hint="eastAsia"/>
          <w:color w:val="000000"/>
          <w:kern w:val="0"/>
          <w:sz w:val="32"/>
          <w:szCs w:val="32"/>
        </w:rPr>
        <w:t>，</w:t>
      </w:r>
      <w:r w:rsidR="002A3E43" w:rsidRPr="00AE796E">
        <w:rPr>
          <w:rFonts w:ascii="仿宋" w:eastAsia="仿宋" w:hAnsi="仿宋" w:cs="仿宋_GB2312" w:hint="eastAsia"/>
          <w:color w:val="000000"/>
          <w:kern w:val="0"/>
          <w:sz w:val="32"/>
          <w:szCs w:val="32"/>
        </w:rPr>
        <w:t>群众安全感显著提升，</w:t>
      </w:r>
      <w:r w:rsidRPr="00AE796E">
        <w:rPr>
          <w:rFonts w:ascii="仿宋" w:eastAsia="仿宋" w:hAnsi="仿宋" w:cs="仿宋_GB2312" w:hint="eastAsia"/>
          <w:color w:val="000000"/>
          <w:kern w:val="0"/>
          <w:sz w:val="32"/>
          <w:szCs w:val="32"/>
        </w:rPr>
        <w:t>社会公众的满意度非常高。</w:t>
      </w:r>
    </w:p>
    <w:p w:rsidR="00C838B0" w:rsidRPr="00AE796E" w:rsidRDefault="00C838B0" w:rsidP="00C838B0">
      <w:pPr>
        <w:spacing w:line="580" w:lineRule="exact"/>
        <w:ind w:firstLineChars="200" w:firstLine="640"/>
        <w:rPr>
          <w:rFonts w:ascii="仿宋" w:eastAsia="仿宋" w:hAnsi="仿宋"/>
          <w:sz w:val="32"/>
          <w:szCs w:val="32"/>
        </w:rPr>
      </w:pPr>
      <w:r w:rsidRPr="00AE796E">
        <w:rPr>
          <w:rFonts w:ascii="仿宋" w:eastAsia="仿宋" w:hAnsi="仿宋" w:cs="黑体" w:hint="eastAsia"/>
          <w:sz w:val="32"/>
          <w:szCs w:val="32"/>
        </w:rPr>
        <w:t>三、综合评价结论</w:t>
      </w:r>
    </w:p>
    <w:p w:rsidR="00C838B0" w:rsidRPr="00DA3178" w:rsidRDefault="00C838B0" w:rsidP="00DA3178">
      <w:pPr>
        <w:spacing w:line="580" w:lineRule="exact"/>
        <w:ind w:firstLineChars="200" w:firstLine="640"/>
        <w:rPr>
          <w:rFonts w:ascii="仿宋" w:eastAsia="仿宋" w:hAnsi="仿宋"/>
          <w:bCs/>
          <w:sz w:val="32"/>
          <w:szCs w:val="32"/>
        </w:rPr>
      </w:pPr>
      <w:r w:rsidRPr="00DA3178">
        <w:rPr>
          <w:rFonts w:ascii="仿宋" w:eastAsia="仿宋" w:hAnsi="仿宋" w:cs="楷体_GB2312" w:hint="eastAsia"/>
          <w:bCs/>
          <w:sz w:val="32"/>
          <w:szCs w:val="32"/>
        </w:rPr>
        <w:t>（一）部门全部评价项目优良率</w:t>
      </w:r>
    </w:p>
    <w:p w:rsidR="00C838B0" w:rsidRPr="00AE796E" w:rsidRDefault="002A3E43" w:rsidP="00C838B0">
      <w:pPr>
        <w:spacing w:line="580" w:lineRule="exact"/>
        <w:ind w:firstLineChars="200" w:firstLine="640"/>
        <w:rPr>
          <w:rFonts w:ascii="仿宋" w:eastAsia="仿宋" w:hAnsi="仿宋"/>
          <w:b/>
          <w:bCs/>
          <w:sz w:val="32"/>
          <w:szCs w:val="32"/>
        </w:rPr>
      </w:pPr>
      <w:r w:rsidRPr="00AE796E">
        <w:rPr>
          <w:rFonts w:ascii="仿宋" w:eastAsia="仿宋" w:hAnsi="仿宋" w:cs="仿宋_GB2312" w:hint="eastAsia"/>
          <w:sz w:val="32"/>
          <w:szCs w:val="32"/>
        </w:rPr>
        <w:t>分局</w:t>
      </w:r>
      <w:r w:rsidR="00C838B0" w:rsidRPr="00AE796E">
        <w:rPr>
          <w:rFonts w:ascii="仿宋" w:eastAsia="仿宋" w:hAnsi="仿宋" w:cs="仿宋_GB2312" w:hint="eastAsia"/>
          <w:sz w:val="32"/>
          <w:szCs w:val="32"/>
        </w:rPr>
        <w:t>项目评价数</w:t>
      </w:r>
      <w:r w:rsidR="00791E83" w:rsidRPr="00AE796E">
        <w:rPr>
          <w:rFonts w:ascii="仿宋" w:eastAsia="仿宋" w:hAnsi="仿宋" w:cs="仿宋_GB2312" w:hint="eastAsia"/>
          <w:sz w:val="32"/>
          <w:szCs w:val="32"/>
        </w:rPr>
        <w:t>16</w:t>
      </w:r>
      <w:r w:rsidR="00C838B0" w:rsidRPr="00AE796E">
        <w:rPr>
          <w:rFonts w:ascii="仿宋" w:eastAsia="仿宋" w:hAnsi="仿宋" w:cs="仿宋_GB2312" w:hint="eastAsia"/>
          <w:sz w:val="32"/>
          <w:szCs w:val="32"/>
        </w:rPr>
        <w:t>个，评价指标</w:t>
      </w:r>
      <w:r w:rsidR="005C0EC5">
        <w:rPr>
          <w:rFonts w:ascii="仿宋" w:eastAsia="仿宋" w:hAnsi="仿宋" w:cs="仿宋_GB2312" w:hint="eastAsia"/>
          <w:sz w:val="32"/>
          <w:szCs w:val="32"/>
        </w:rPr>
        <w:t>11</w:t>
      </w:r>
      <w:r w:rsidR="00C838B0" w:rsidRPr="00AE796E">
        <w:rPr>
          <w:rFonts w:ascii="仿宋" w:eastAsia="仿宋" w:hAnsi="仿宋" w:cs="仿宋_GB2312" w:hint="eastAsia"/>
          <w:sz w:val="32"/>
          <w:szCs w:val="32"/>
        </w:rPr>
        <w:t>个为优，</w:t>
      </w:r>
      <w:r w:rsidR="005C0EC5">
        <w:rPr>
          <w:rFonts w:ascii="仿宋" w:eastAsia="仿宋" w:hAnsi="仿宋" w:cs="仿宋_GB2312" w:hint="eastAsia"/>
          <w:sz w:val="32"/>
          <w:szCs w:val="32"/>
        </w:rPr>
        <w:t>1</w:t>
      </w:r>
      <w:r w:rsidR="00C838B0" w:rsidRPr="00AE796E">
        <w:rPr>
          <w:rFonts w:ascii="仿宋" w:eastAsia="仿宋" w:hAnsi="仿宋" w:cs="仿宋_GB2312" w:hint="eastAsia"/>
          <w:sz w:val="32"/>
          <w:szCs w:val="32"/>
        </w:rPr>
        <w:t>个</w:t>
      </w:r>
      <w:r w:rsidR="00791E83" w:rsidRPr="00AE796E">
        <w:rPr>
          <w:rFonts w:ascii="仿宋" w:eastAsia="仿宋" w:hAnsi="仿宋" w:cs="仿宋_GB2312" w:hint="eastAsia"/>
          <w:sz w:val="32"/>
          <w:szCs w:val="32"/>
        </w:rPr>
        <w:t>为良好</w:t>
      </w:r>
      <w:r w:rsidR="005C0EC5" w:rsidRPr="00AE796E">
        <w:rPr>
          <w:rFonts w:ascii="仿宋" w:eastAsia="仿宋" w:hAnsi="仿宋" w:cs="仿宋_GB2312" w:hint="eastAsia"/>
          <w:color w:val="000000"/>
          <w:kern w:val="0"/>
          <w:sz w:val="32"/>
          <w:szCs w:val="32"/>
        </w:rPr>
        <w:t>，其余</w:t>
      </w:r>
      <w:r w:rsidR="005C0EC5">
        <w:rPr>
          <w:rFonts w:ascii="仿宋" w:eastAsia="仿宋" w:hAnsi="仿宋" w:cs="仿宋_GB2312" w:hint="eastAsia"/>
          <w:color w:val="000000"/>
          <w:kern w:val="0"/>
          <w:sz w:val="32"/>
          <w:szCs w:val="32"/>
        </w:rPr>
        <w:t>4项目为差评</w:t>
      </w:r>
      <w:r w:rsidR="005C0EC5" w:rsidRPr="00AE796E">
        <w:rPr>
          <w:rFonts w:ascii="仿宋" w:eastAsia="仿宋" w:hAnsi="仿宋" w:cs="仿宋_GB2312" w:hint="eastAsia"/>
          <w:color w:val="000000"/>
          <w:kern w:val="0"/>
          <w:sz w:val="32"/>
          <w:szCs w:val="32"/>
        </w:rPr>
        <w:t>，</w:t>
      </w:r>
      <w:r w:rsidR="005C0EC5">
        <w:rPr>
          <w:rFonts w:ascii="仿宋" w:eastAsia="仿宋" w:hAnsi="仿宋" w:cs="仿宋_GB2312" w:hint="eastAsia"/>
          <w:color w:val="000000"/>
          <w:kern w:val="0"/>
          <w:sz w:val="32"/>
          <w:szCs w:val="32"/>
        </w:rPr>
        <w:t>评优率69%，差评率25%</w:t>
      </w:r>
      <w:r w:rsidR="005C0EC5" w:rsidRPr="00AE796E">
        <w:rPr>
          <w:rFonts w:ascii="仿宋" w:eastAsia="仿宋" w:hAnsi="仿宋" w:cs="仿宋_GB2312" w:hint="eastAsia"/>
          <w:color w:val="000000"/>
          <w:kern w:val="0"/>
          <w:sz w:val="32"/>
          <w:szCs w:val="32"/>
        </w:rPr>
        <w:t>。</w:t>
      </w:r>
      <w:r w:rsidR="00C838B0" w:rsidRPr="00AE796E">
        <w:rPr>
          <w:rFonts w:ascii="仿宋" w:eastAsia="仿宋" w:hAnsi="仿宋" w:cs="仿宋_GB2312" w:hint="eastAsia"/>
          <w:sz w:val="32"/>
          <w:szCs w:val="32"/>
        </w:rPr>
        <w:t>评优率</w:t>
      </w:r>
      <w:r w:rsidR="00791E83" w:rsidRPr="00AE796E">
        <w:rPr>
          <w:rFonts w:ascii="仿宋" w:eastAsia="仿宋" w:hAnsi="仿宋" w:cs="仿宋_GB2312" w:hint="eastAsia"/>
          <w:sz w:val="32"/>
          <w:szCs w:val="32"/>
        </w:rPr>
        <w:t>只达到</w:t>
      </w:r>
      <w:r w:rsidR="00BA1FE6">
        <w:rPr>
          <w:rFonts w:ascii="仿宋" w:eastAsia="仿宋" w:hAnsi="仿宋" w:cs="仿宋_GB2312" w:hint="eastAsia"/>
          <w:sz w:val="32"/>
          <w:szCs w:val="32"/>
        </w:rPr>
        <w:t>69</w:t>
      </w:r>
      <w:r w:rsidR="00C838B0" w:rsidRPr="00AE796E">
        <w:rPr>
          <w:rFonts w:ascii="仿宋" w:eastAsia="仿宋" w:hAnsi="仿宋" w:cs="仿宋_GB2312"/>
          <w:sz w:val="32"/>
          <w:szCs w:val="32"/>
        </w:rPr>
        <w:t>%</w:t>
      </w:r>
      <w:r w:rsidR="00C838B0" w:rsidRPr="00AE796E">
        <w:rPr>
          <w:rFonts w:ascii="仿宋" w:eastAsia="仿宋" w:hAnsi="仿宋" w:cs="仿宋_GB2312" w:hint="eastAsia"/>
          <w:sz w:val="32"/>
          <w:szCs w:val="32"/>
        </w:rPr>
        <w:t>，评差率</w:t>
      </w:r>
      <w:r w:rsidR="00BA1FE6">
        <w:rPr>
          <w:rFonts w:ascii="仿宋" w:eastAsia="仿宋" w:hAnsi="仿宋" w:cs="仿宋_GB2312" w:hint="eastAsia"/>
          <w:sz w:val="32"/>
          <w:szCs w:val="32"/>
        </w:rPr>
        <w:t>25</w:t>
      </w:r>
      <w:r w:rsidR="00C838B0" w:rsidRPr="00AE796E">
        <w:rPr>
          <w:rFonts w:ascii="仿宋" w:eastAsia="仿宋" w:hAnsi="仿宋" w:cs="仿宋_GB2312"/>
          <w:sz w:val="32"/>
          <w:szCs w:val="32"/>
        </w:rPr>
        <w:t>%</w:t>
      </w:r>
      <w:r w:rsidR="00C838B0" w:rsidRPr="00AE796E">
        <w:rPr>
          <w:rFonts w:ascii="仿宋" w:eastAsia="仿宋" w:hAnsi="仿宋" w:cs="仿宋_GB2312" w:hint="eastAsia"/>
          <w:sz w:val="32"/>
          <w:szCs w:val="32"/>
        </w:rPr>
        <w:t>。</w:t>
      </w:r>
    </w:p>
    <w:p w:rsidR="00C838B0" w:rsidRPr="00AE796E" w:rsidRDefault="00C838B0" w:rsidP="00DA3178">
      <w:pPr>
        <w:numPr>
          <w:ilvl w:val="0"/>
          <w:numId w:val="13"/>
        </w:numPr>
        <w:spacing w:line="580" w:lineRule="exact"/>
        <w:ind w:firstLineChars="200" w:firstLine="640"/>
        <w:rPr>
          <w:rFonts w:ascii="仿宋" w:eastAsia="仿宋" w:hAnsi="仿宋"/>
          <w:b/>
          <w:bCs/>
          <w:sz w:val="32"/>
          <w:szCs w:val="32"/>
        </w:rPr>
      </w:pPr>
      <w:r w:rsidRPr="00DA3178">
        <w:rPr>
          <w:rFonts w:ascii="仿宋" w:eastAsia="仿宋" w:hAnsi="仿宋" w:cs="楷体_GB2312" w:hint="eastAsia"/>
          <w:bCs/>
          <w:sz w:val="32"/>
          <w:szCs w:val="32"/>
        </w:rPr>
        <w:t>部门整体绩效目标的完成情况</w:t>
      </w:r>
      <w:r w:rsidRPr="00AE796E">
        <w:rPr>
          <w:rFonts w:ascii="仿宋" w:eastAsia="仿宋" w:hAnsi="仿宋" w:cs="仿宋_GB2312" w:hint="eastAsia"/>
          <w:sz w:val="32"/>
          <w:szCs w:val="32"/>
        </w:rPr>
        <w:t>。</w:t>
      </w:r>
    </w:p>
    <w:p w:rsidR="00066331" w:rsidRPr="00AE796E" w:rsidRDefault="00C838B0" w:rsidP="00DA3178">
      <w:pPr>
        <w:spacing w:line="580" w:lineRule="exact"/>
        <w:ind w:firstLineChars="200" w:firstLine="643"/>
        <w:rPr>
          <w:rFonts w:ascii="仿宋" w:eastAsia="仿宋" w:hAnsi="仿宋" w:cs="仿宋_GB2312"/>
          <w:color w:val="000000"/>
          <w:sz w:val="32"/>
          <w:szCs w:val="32"/>
          <w:shd w:val="clear" w:color="auto" w:fill="F5FAFE"/>
        </w:rPr>
      </w:pPr>
      <w:r w:rsidRPr="00AE796E">
        <w:rPr>
          <w:rFonts w:ascii="仿宋" w:eastAsia="仿宋" w:hAnsi="仿宋" w:cs="楷体_GB2312"/>
          <w:b/>
          <w:bCs/>
          <w:sz w:val="32"/>
          <w:szCs w:val="32"/>
        </w:rPr>
        <w:t xml:space="preserve"> </w:t>
      </w:r>
      <w:r w:rsidR="00791E83" w:rsidRPr="00AE796E">
        <w:rPr>
          <w:rFonts w:ascii="仿宋" w:eastAsia="仿宋" w:hAnsi="仿宋" w:cs="仿宋_GB2312" w:hint="eastAsia"/>
          <w:color w:val="000000"/>
          <w:sz w:val="32"/>
          <w:szCs w:val="32"/>
          <w:shd w:val="clear" w:color="auto" w:fill="F5FAFE"/>
        </w:rPr>
        <w:t>分局</w:t>
      </w:r>
      <w:r w:rsidRPr="00AE796E">
        <w:rPr>
          <w:rFonts w:ascii="仿宋" w:eastAsia="仿宋" w:hAnsi="仿宋" w:cs="仿宋_GB2312" w:hint="eastAsia"/>
          <w:color w:val="000000"/>
          <w:sz w:val="32"/>
          <w:szCs w:val="32"/>
          <w:shd w:val="clear" w:color="auto" w:fill="F5FAFE"/>
        </w:rPr>
        <w:t>2020年项目实际拨付数为</w:t>
      </w:r>
      <w:r w:rsidR="00791E83" w:rsidRPr="00AE796E">
        <w:rPr>
          <w:rFonts w:ascii="仿宋" w:eastAsia="仿宋" w:hAnsi="仿宋" w:cs="仿宋_GB2312" w:hint="eastAsia"/>
          <w:color w:val="000000"/>
          <w:sz w:val="32"/>
          <w:szCs w:val="32"/>
          <w:shd w:val="clear" w:color="auto" w:fill="F5FAFE"/>
        </w:rPr>
        <w:t>1456.62</w:t>
      </w:r>
      <w:r w:rsidRPr="00AE796E">
        <w:rPr>
          <w:rFonts w:ascii="仿宋" w:eastAsia="仿宋" w:hAnsi="仿宋" w:cs="仿宋_GB2312" w:hint="eastAsia"/>
          <w:color w:val="000000"/>
          <w:sz w:val="32"/>
          <w:szCs w:val="32"/>
          <w:shd w:val="clear" w:color="auto" w:fill="F5FAFE"/>
        </w:rPr>
        <w:t>万元，实际支出</w:t>
      </w:r>
      <w:r w:rsidR="00066331" w:rsidRPr="00AE796E">
        <w:rPr>
          <w:rFonts w:ascii="仿宋" w:eastAsia="仿宋" w:hAnsi="仿宋" w:cs="仿宋_GB2312" w:hint="eastAsia"/>
          <w:color w:val="000000"/>
          <w:sz w:val="32"/>
          <w:szCs w:val="32"/>
          <w:shd w:val="clear" w:color="auto" w:fill="F5FAFE"/>
        </w:rPr>
        <w:t xml:space="preserve"> 649.08 </w:t>
      </w:r>
      <w:r w:rsidRPr="00AE796E">
        <w:rPr>
          <w:rFonts w:ascii="仿宋" w:eastAsia="仿宋" w:hAnsi="仿宋" w:cs="仿宋_GB2312" w:hint="eastAsia"/>
          <w:color w:val="000000"/>
          <w:sz w:val="32"/>
          <w:szCs w:val="32"/>
          <w:shd w:val="clear" w:color="auto" w:fill="F5FAFE"/>
        </w:rPr>
        <w:t>万元，</w:t>
      </w:r>
      <w:r w:rsidR="00066331" w:rsidRPr="00AE796E">
        <w:rPr>
          <w:rFonts w:ascii="仿宋" w:eastAsia="仿宋" w:hAnsi="仿宋" w:cs="仿宋_GB2312" w:hint="eastAsia"/>
          <w:color w:val="000000"/>
          <w:sz w:val="32"/>
          <w:szCs w:val="32"/>
          <w:shd w:val="clear" w:color="auto" w:fill="F5FAFE"/>
        </w:rPr>
        <w:t>因很多项目属于上级公安机关</w:t>
      </w:r>
      <w:r w:rsidR="00F143E6" w:rsidRPr="00AE796E">
        <w:rPr>
          <w:rFonts w:ascii="仿宋" w:eastAsia="仿宋" w:hAnsi="仿宋" w:cs="仿宋_GB2312" w:hint="eastAsia"/>
          <w:color w:val="000000"/>
          <w:sz w:val="32"/>
          <w:szCs w:val="32"/>
          <w:shd w:val="clear" w:color="auto" w:fill="F5FAFE"/>
        </w:rPr>
        <w:t>立项太晚，</w:t>
      </w:r>
      <w:r w:rsidR="007D3AB2" w:rsidRPr="00AE796E">
        <w:rPr>
          <w:rFonts w:ascii="仿宋" w:eastAsia="仿宋" w:hAnsi="仿宋" w:cs="仿宋_GB2312" w:hint="eastAsia"/>
          <w:color w:val="000000"/>
          <w:sz w:val="32"/>
          <w:szCs w:val="32"/>
          <w:shd w:val="clear" w:color="auto" w:fill="F5FAFE"/>
        </w:rPr>
        <w:t>送达分局时已到年底，</w:t>
      </w:r>
      <w:r w:rsidR="00F143E6" w:rsidRPr="00AE796E">
        <w:rPr>
          <w:rFonts w:ascii="仿宋" w:eastAsia="仿宋" w:hAnsi="仿宋" w:cs="仿宋_GB2312" w:hint="eastAsia"/>
          <w:color w:val="000000"/>
          <w:sz w:val="32"/>
          <w:szCs w:val="32"/>
          <w:shd w:val="clear" w:color="auto" w:fill="F5FAFE"/>
        </w:rPr>
        <w:t>导致资金申请晚，拨款晚，项目手续无法按时办理，资金无法按时支付，</w:t>
      </w:r>
      <w:r w:rsidR="00066331" w:rsidRPr="00AE796E">
        <w:rPr>
          <w:rFonts w:ascii="仿宋" w:eastAsia="仿宋" w:hAnsi="仿宋" w:cs="仿宋_GB2312" w:hint="eastAsia"/>
          <w:color w:val="000000"/>
          <w:sz w:val="32"/>
          <w:szCs w:val="32"/>
          <w:shd w:val="clear" w:color="auto" w:fill="F5FAFE"/>
        </w:rPr>
        <w:t>项目绩效目标完成情况</w:t>
      </w:r>
      <w:r w:rsidR="00F143E6" w:rsidRPr="00AE796E">
        <w:rPr>
          <w:rFonts w:ascii="仿宋" w:eastAsia="仿宋" w:hAnsi="仿宋" w:cs="仿宋_GB2312" w:hint="eastAsia"/>
          <w:color w:val="000000"/>
          <w:sz w:val="32"/>
          <w:szCs w:val="32"/>
          <w:shd w:val="clear" w:color="auto" w:fill="F5FAFE"/>
        </w:rPr>
        <w:t>不</w:t>
      </w:r>
      <w:r w:rsidR="001A5351">
        <w:rPr>
          <w:rFonts w:ascii="仿宋" w:eastAsia="仿宋" w:hAnsi="仿宋" w:cs="仿宋_GB2312" w:hint="eastAsia"/>
          <w:color w:val="000000"/>
          <w:sz w:val="32"/>
          <w:szCs w:val="32"/>
          <w:shd w:val="clear" w:color="auto" w:fill="F5FAFE"/>
        </w:rPr>
        <w:t>太</w:t>
      </w:r>
      <w:r w:rsidR="00F143E6" w:rsidRPr="00AE796E">
        <w:rPr>
          <w:rFonts w:ascii="仿宋" w:eastAsia="仿宋" w:hAnsi="仿宋" w:cs="仿宋_GB2312" w:hint="eastAsia"/>
          <w:color w:val="000000"/>
          <w:sz w:val="32"/>
          <w:szCs w:val="32"/>
          <w:shd w:val="clear" w:color="auto" w:fill="F5FAFE"/>
        </w:rPr>
        <w:t>好。</w:t>
      </w:r>
    </w:p>
    <w:p w:rsidR="00C838B0" w:rsidRPr="00AE796E" w:rsidRDefault="00C838B0" w:rsidP="00C838B0">
      <w:pPr>
        <w:spacing w:line="580" w:lineRule="exact"/>
        <w:ind w:firstLineChars="200" w:firstLine="640"/>
        <w:rPr>
          <w:rFonts w:ascii="仿宋" w:eastAsia="仿宋" w:hAnsi="仿宋"/>
          <w:sz w:val="32"/>
          <w:szCs w:val="32"/>
        </w:rPr>
      </w:pPr>
      <w:r w:rsidRPr="00AE796E">
        <w:rPr>
          <w:rFonts w:ascii="仿宋" w:eastAsia="仿宋" w:hAnsi="仿宋" w:cs="黑体" w:hint="eastAsia"/>
          <w:sz w:val="32"/>
          <w:szCs w:val="32"/>
        </w:rPr>
        <w:t>四、绩效项目完成情况分析及下一步改进措施。</w:t>
      </w:r>
    </w:p>
    <w:p w:rsidR="00C838B0" w:rsidRPr="00AE796E" w:rsidRDefault="00880E7C" w:rsidP="00C838B0">
      <w:pPr>
        <w:snapToGrid w:val="0"/>
        <w:spacing w:line="580" w:lineRule="exact"/>
        <w:ind w:firstLineChars="200" w:firstLine="640"/>
        <w:rPr>
          <w:rFonts w:ascii="仿宋" w:eastAsia="仿宋" w:hAnsi="仿宋"/>
          <w:color w:val="000000"/>
          <w:sz w:val="32"/>
          <w:szCs w:val="32"/>
          <w:shd w:val="clear" w:color="auto" w:fill="F5FAFE"/>
        </w:rPr>
      </w:pPr>
      <w:r w:rsidRPr="00AE796E">
        <w:rPr>
          <w:rFonts w:ascii="仿宋" w:eastAsia="仿宋" w:hAnsi="仿宋" w:cs="仿宋_GB2312" w:hint="eastAsia"/>
          <w:color w:val="000000"/>
          <w:sz w:val="32"/>
          <w:szCs w:val="32"/>
          <w:shd w:val="clear" w:color="auto" w:fill="F5FAFE"/>
        </w:rPr>
        <w:t>分局</w:t>
      </w:r>
      <w:r w:rsidR="00C838B0" w:rsidRPr="00AE796E">
        <w:rPr>
          <w:rFonts w:ascii="仿宋" w:eastAsia="仿宋" w:hAnsi="仿宋" w:cs="仿宋_GB2312" w:hint="eastAsia"/>
          <w:color w:val="000000"/>
          <w:sz w:val="32"/>
          <w:szCs w:val="32"/>
          <w:shd w:val="clear" w:color="auto" w:fill="F5FAFE"/>
        </w:rPr>
        <w:t>全部</w:t>
      </w:r>
      <w:r w:rsidRPr="00AE796E">
        <w:rPr>
          <w:rFonts w:ascii="仿宋" w:eastAsia="仿宋" w:hAnsi="仿宋" w:cs="仿宋_GB2312" w:hint="eastAsia"/>
          <w:color w:val="000000"/>
          <w:sz w:val="32"/>
          <w:szCs w:val="32"/>
          <w:shd w:val="clear" w:color="auto" w:fill="F5FAFE"/>
        </w:rPr>
        <w:t>16</w:t>
      </w:r>
      <w:r w:rsidR="00C838B0" w:rsidRPr="00AE796E">
        <w:rPr>
          <w:rFonts w:ascii="仿宋" w:eastAsia="仿宋" w:hAnsi="仿宋" w:cs="仿宋_GB2312" w:hint="eastAsia"/>
          <w:color w:val="000000"/>
          <w:sz w:val="32"/>
          <w:szCs w:val="32"/>
          <w:shd w:val="clear" w:color="auto" w:fill="F5FAFE"/>
        </w:rPr>
        <w:t>个项目，评优项目</w:t>
      </w:r>
      <w:r w:rsidR="0083041F">
        <w:rPr>
          <w:rFonts w:ascii="仿宋" w:eastAsia="仿宋" w:hAnsi="仿宋" w:cs="仿宋_GB2312" w:hint="eastAsia"/>
          <w:color w:val="000000"/>
          <w:sz w:val="32"/>
          <w:szCs w:val="32"/>
          <w:shd w:val="clear" w:color="auto" w:fill="F5FAFE"/>
        </w:rPr>
        <w:t>11</w:t>
      </w:r>
      <w:r w:rsidR="00C838B0" w:rsidRPr="00AE796E">
        <w:rPr>
          <w:rFonts w:ascii="仿宋" w:eastAsia="仿宋" w:hAnsi="仿宋" w:cs="仿宋_GB2312" w:hint="eastAsia"/>
          <w:color w:val="000000"/>
          <w:sz w:val="32"/>
          <w:szCs w:val="32"/>
          <w:shd w:val="clear" w:color="auto" w:fill="F5FAFE"/>
        </w:rPr>
        <w:t>个，评差项目</w:t>
      </w:r>
      <w:r w:rsidR="0083041F">
        <w:rPr>
          <w:rFonts w:ascii="仿宋" w:eastAsia="仿宋" w:hAnsi="仿宋" w:cs="仿宋_GB2312" w:hint="eastAsia"/>
          <w:color w:val="000000"/>
          <w:sz w:val="32"/>
          <w:szCs w:val="32"/>
          <w:shd w:val="clear" w:color="auto" w:fill="F5FAFE"/>
        </w:rPr>
        <w:t>4</w:t>
      </w:r>
      <w:r w:rsidR="00C838B0" w:rsidRPr="00AE796E">
        <w:rPr>
          <w:rFonts w:ascii="仿宋" w:eastAsia="仿宋" w:hAnsi="仿宋" w:cs="仿宋_GB2312" w:hint="eastAsia"/>
          <w:color w:val="000000"/>
          <w:sz w:val="32"/>
          <w:szCs w:val="32"/>
          <w:shd w:val="clear" w:color="auto" w:fill="F5FAFE"/>
        </w:rPr>
        <w:t>个。评差项目因年中追加预算项目，资金拨付较晚，年终未来得及支付造成项目评价未达到优，在今后资金管理中加强资金使用的时效性</w:t>
      </w:r>
      <w:r w:rsidRPr="00AE796E">
        <w:rPr>
          <w:rFonts w:ascii="仿宋" w:eastAsia="仿宋" w:hAnsi="仿宋" w:cs="仿宋_GB2312" w:hint="eastAsia"/>
          <w:color w:val="000000"/>
          <w:sz w:val="32"/>
          <w:szCs w:val="32"/>
          <w:shd w:val="clear" w:color="auto" w:fill="F5FAFE"/>
        </w:rPr>
        <w:t>，合理安排申请资金。</w:t>
      </w:r>
    </w:p>
    <w:p w:rsidR="00C838B0" w:rsidRPr="00AE796E" w:rsidRDefault="00C838B0" w:rsidP="00C838B0">
      <w:pPr>
        <w:snapToGrid w:val="0"/>
        <w:spacing w:line="580" w:lineRule="exact"/>
        <w:ind w:firstLineChars="200" w:firstLine="640"/>
        <w:rPr>
          <w:rFonts w:ascii="仿宋" w:eastAsia="仿宋" w:hAnsi="仿宋"/>
          <w:sz w:val="32"/>
          <w:szCs w:val="32"/>
        </w:rPr>
      </w:pPr>
      <w:r w:rsidRPr="00AE796E">
        <w:rPr>
          <w:rFonts w:ascii="仿宋" w:eastAsia="仿宋" w:hAnsi="仿宋" w:cs="仿宋_GB2312" w:hint="eastAsia"/>
          <w:color w:val="000000"/>
          <w:sz w:val="32"/>
          <w:szCs w:val="32"/>
          <w:shd w:val="clear" w:color="auto" w:fill="F5FAFE"/>
        </w:rPr>
        <w:t>在下一步工作中，通过对专项资金的使用情况进行绩效评价，衡量项目的投入、产出与绩效，分析、检验项目是否达到预期目标，资金使用是否有效，为以后年度项目安排及资金管理提供重要依据。</w:t>
      </w:r>
    </w:p>
    <w:p w:rsidR="00C838B0" w:rsidRPr="00AE796E" w:rsidRDefault="00C838B0" w:rsidP="00C838B0">
      <w:pPr>
        <w:spacing w:line="580" w:lineRule="exact"/>
        <w:ind w:firstLineChars="200" w:firstLine="640"/>
        <w:rPr>
          <w:rFonts w:ascii="仿宋" w:eastAsia="仿宋" w:hAnsi="仿宋"/>
          <w:sz w:val="32"/>
          <w:szCs w:val="32"/>
        </w:rPr>
      </w:pPr>
      <w:r w:rsidRPr="00AE796E">
        <w:rPr>
          <w:rFonts w:ascii="仿宋" w:eastAsia="仿宋" w:hAnsi="仿宋" w:cs="黑体" w:hint="eastAsia"/>
          <w:sz w:val="32"/>
          <w:szCs w:val="32"/>
        </w:rPr>
        <w:lastRenderedPageBreak/>
        <w:t>五、绩效评价结果拟应用情况</w:t>
      </w:r>
    </w:p>
    <w:p w:rsidR="00C838B0" w:rsidRPr="00AE796E" w:rsidRDefault="00C838B0" w:rsidP="00C838B0">
      <w:pPr>
        <w:snapToGrid w:val="0"/>
        <w:spacing w:line="580" w:lineRule="exact"/>
        <w:ind w:firstLineChars="200" w:firstLine="640"/>
        <w:rPr>
          <w:rFonts w:ascii="仿宋" w:eastAsia="仿宋" w:hAnsi="仿宋"/>
          <w:color w:val="000000"/>
          <w:sz w:val="32"/>
          <w:szCs w:val="32"/>
          <w:shd w:val="clear" w:color="auto" w:fill="F5FAFE"/>
        </w:rPr>
      </w:pPr>
      <w:r w:rsidRPr="00AE796E">
        <w:rPr>
          <w:rFonts w:ascii="仿宋" w:eastAsia="仿宋" w:hAnsi="仿宋" w:cs="仿宋_GB2312" w:hint="eastAsia"/>
          <w:color w:val="000000"/>
          <w:sz w:val="32"/>
          <w:szCs w:val="32"/>
          <w:shd w:val="clear" w:color="auto" w:fill="F5FAFE"/>
        </w:rPr>
        <w:t>通过开展绩效评价工作，及时发现项目申报审批、项目实施管理、项目资金管理等环节中的薄弱环节，总结和推广好的经验和做法，进一步规范项目管理、改进财政支出管理。</w:t>
      </w:r>
    </w:p>
    <w:p w:rsidR="00C838B0" w:rsidRPr="00AE796E" w:rsidRDefault="00C838B0" w:rsidP="00C838B0">
      <w:pPr>
        <w:snapToGrid w:val="0"/>
        <w:spacing w:line="580" w:lineRule="exact"/>
        <w:ind w:firstLineChars="200" w:firstLine="640"/>
        <w:rPr>
          <w:rFonts w:ascii="仿宋" w:eastAsia="仿宋" w:hAnsi="仿宋"/>
          <w:color w:val="000000"/>
          <w:sz w:val="32"/>
          <w:szCs w:val="32"/>
          <w:shd w:val="clear" w:color="auto" w:fill="F5FAFE"/>
        </w:rPr>
      </w:pPr>
      <w:r w:rsidRPr="00AE796E">
        <w:rPr>
          <w:rFonts w:ascii="仿宋" w:eastAsia="仿宋" w:hAnsi="仿宋" w:cs="仿宋_GB2312" w:hint="eastAsia"/>
          <w:color w:val="000000"/>
          <w:sz w:val="32"/>
          <w:szCs w:val="32"/>
          <w:shd w:val="clear" w:color="auto" w:fill="F5FAFE"/>
        </w:rPr>
        <w:t>进一步完善</w:t>
      </w:r>
      <w:r w:rsidR="006D353E" w:rsidRPr="00AE796E">
        <w:rPr>
          <w:rFonts w:ascii="仿宋" w:eastAsia="仿宋" w:hAnsi="仿宋" w:cs="仿宋_GB2312" w:hint="eastAsia"/>
          <w:color w:val="000000"/>
          <w:sz w:val="32"/>
          <w:szCs w:val="32"/>
          <w:shd w:val="clear" w:color="auto" w:fill="F5FAFE"/>
        </w:rPr>
        <w:t>分局</w:t>
      </w:r>
      <w:r w:rsidRPr="00AE796E">
        <w:rPr>
          <w:rFonts w:ascii="仿宋" w:eastAsia="仿宋" w:hAnsi="仿宋" w:cs="仿宋_GB2312" w:hint="eastAsia"/>
          <w:color w:val="000000"/>
          <w:sz w:val="32"/>
          <w:szCs w:val="32"/>
          <w:shd w:val="clear" w:color="auto" w:fill="F5FAFE"/>
        </w:rPr>
        <w:t>项目绩效考核标准和考核结果应用，实际购买服务模式，做到钱随事走，工作数量、质量牢牢与经费挂钩，实行专款专用，奖罚兑现，建立</w:t>
      </w:r>
      <w:r w:rsidR="006D353E" w:rsidRPr="00AE796E">
        <w:rPr>
          <w:rFonts w:ascii="仿宋" w:eastAsia="仿宋" w:hAnsi="仿宋" w:cs="仿宋_GB2312" w:hint="eastAsia"/>
          <w:color w:val="000000"/>
          <w:sz w:val="32"/>
          <w:szCs w:val="32"/>
          <w:shd w:val="clear" w:color="auto" w:fill="F5FAFE"/>
        </w:rPr>
        <w:t>分局</w:t>
      </w:r>
      <w:r w:rsidRPr="00AE796E">
        <w:rPr>
          <w:rFonts w:ascii="仿宋" w:eastAsia="仿宋" w:hAnsi="仿宋" w:cs="仿宋_GB2312" w:hint="eastAsia"/>
          <w:color w:val="000000"/>
          <w:sz w:val="32"/>
          <w:szCs w:val="32"/>
          <w:shd w:val="clear" w:color="auto" w:fill="F5FAFE"/>
        </w:rPr>
        <w:t>管理的长效机制。</w:t>
      </w:r>
    </w:p>
    <w:p w:rsidR="00C838B0" w:rsidRPr="00AE796E" w:rsidRDefault="00C838B0" w:rsidP="00C838B0">
      <w:pPr>
        <w:spacing w:line="580" w:lineRule="exact"/>
        <w:ind w:leftChars="300" w:left="1910" w:hangingChars="400" w:hanging="1280"/>
        <w:rPr>
          <w:rFonts w:ascii="仿宋" w:eastAsia="仿宋" w:hAnsi="仿宋" w:cs="仿宋_GB2312"/>
          <w:sz w:val="32"/>
          <w:szCs w:val="32"/>
        </w:rPr>
      </w:pPr>
    </w:p>
    <w:p w:rsidR="00C838B0" w:rsidRPr="00AE796E" w:rsidRDefault="00C838B0" w:rsidP="00C838B0">
      <w:pPr>
        <w:rPr>
          <w:rFonts w:ascii="仿宋" w:eastAsia="仿宋" w:hAnsi="仿宋"/>
          <w:sz w:val="32"/>
          <w:szCs w:val="32"/>
        </w:rPr>
      </w:pPr>
    </w:p>
    <w:p w:rsidR="00C838B0" w:rsidRPr="00AE796E" w:rsidRDefault="007D3AB2" w:rsidP="00EB4E11">
      <w:pPr>
        <w:ind w:firstLineChars="1950" w:firstLine="6240"/>
        <w:rPr>
          <w:rFonts w:ascii="仿宋" w:eastAsia="仿宋" w:hAnsi="仿宋"/>
          <w:sz w:val="32"/>
          <w:szCs w:val="32"/>
        </w:rPr>
      </w:pPr>
      <w:r w:rsidRPr="00AE796E">
        <w:rPr>
          <w:rFonts w:ascii="仿宋" w:eastAsia="仿宋" w:hAnsi="仿宋"/>
          <w:sz w:val="32"/>
          <w:szCs w:val="32"/>
        </w:rPr>
        <w:t>公安分局</w:t>
      </w:r>
    </w:p>
    <w:p w:rsidR="00C838B0" w:rsidRPr="00AE796E" w:rsidRDefault="00C838B0" w:rsidP="00EB4E11">
      <w:pPr>
        <w:ind w:left="5760" w:hangingChars="1800" w:hanging="5760"/>
        <w:rPr>
          <w:rFonts w:ascii="仿宋" w:eastAsia="仿宋" w:hAnsi="仿宋"/>
          <w:sz w:val="32"/>
          <w:szCs w:val="32"/>
        </w:rPr>
      </w:pPr>
      <w:r w:rsidRPr="00AE796E">
        <w:rPr>
          <w:rFonts w:ascii="仿宋" w:eastAsia="仿宋" w:hAnsi="仿宋"/>
          <w:sz w:val="32"/>
          <w:szCs w:val="32"/>
        </w:rPr>
        <w:t xml:space="preserve">                 </w:t>
      </w:r>
      <w:r w:rsidR="00EB4E11">
        <w:rPr>
          <w:rFonts w:ascii="仿宋" w:eastAsia="仿宋" w:hAnsi="仿宋"/>
          <w:sz w:val="32"/>
          <w:szCs w:val="32"/>
        </w:rPr>
        <w:t xml:space="preserve">                   </w:t>
      </w:r>
      <w:r w:rsidRPr="00AE796E">
        <w:rPr>
          <w:rFonts w:ascii="仿宋" w:eastAsia="仿宋" w:hAnsi="仿宋" w:cs="仿宋_GB2312"/>
          <w:sz w:val="32"/>
          <w:szCs w:val="32"/>
        </w:rPr>
        <w:t>202</w:t>
      </w:r>
      <w:r w:rsidRPr="00AE796E">
        <w:rPr>
          <w:rFonts w:ascii="仿宋" w:eastAsia="仿宋" w:hAnsi="仿宋" w:cs="仿宋_GB2312" w:hint="eastAsia"/>
          <w:sz w:val="32"/>
          <w:szCs w:val="32"/>
        </w:rPr>
        <w:t>1年1月</w:t>
      </w:r>
      <w:r w:rsidRPr="00AE796E">
        <w:rPr>
          <w:rFonts w:ascii="仿宋" w:eastAsia="仿宋" w:hAnsi="仿宋" w:cs="仿宋_GB2312"/>
          <w:sz w:val="32"/>
          <w:szCs w:val="32"/>
        </w:rPr>
        <w:t>12</w:t>
      </w:r>
      <w:r w:rsidRPr="00AE796E">
        <w:rPr>
          <w:rFonts w:ascii="仿宋" w:eastAsia="仿宋" w:hAnsi="仿宋" w:cs="仿宋_GB2312" w:hint="eastAsia"/>
          <w:sz w:val="32"/>
          <w:szCs w:val="32"/>
        </w:rPr>
        <w:t>日</w:t>
      </w:r>
    </w:p>
    <w:p w:rsidR="00E66B26" w:rsidRPr="00AE796E" w:rsidRDefault="00E66B26" w:rsidP="00E66B26">
      <w:pPr>
        <w:rPr>
          <w:rFonts w:ascii="仿宋" w:eastAsia="仿宋" w:hAnsi="仿宋"/>
          <w:sz w:val="32"/>
          <w:szCs w:val="32"/>
        </w:rPr>
      </w:pPr>
    </w:p>
    <w:p w:rsidR="00FA18AF" w:rsidRPr="00AE796E" w:rsidRDefault="00FA18AF" w:rsidP="00AE796E">
      <w:pPr>
        <w:ind w:firstLineChars="200" w:firstLine="640"/>
        <w:jc w:val="center"/>
        <w:rPr>
          <w:rFonts w:ascii="仿宋" w:eastAsia="仿宋" w:hAnsi="仿宋"/>
          <w:sz w:val="32"/>
          <w:szCs w:val="32"/>
        </w:rPr>
      </w:pPr>
    </w:p>
    <w:p w:rsidR="00D06D88" w:rsidRPr="00AE796E" w:rsidRDefault="00D06D88" w:rsidP="00D06D88">
      <w:pPr>
        <w:pStyle w:val="a3"/>
        <w:ind w:left="870" w:firstLineChars="0" w:firstLine="0"/>
        <w:rPr>
          <w:rFonts w:ascii="仿宋" w:eastAsia="仿宋" w:hAnsi="仿宋"/>
          <w:sz w:val="32"/>
          <w:szCs w:val="32"/>
        </w:rPr>
      </w:pPr>
    </w:p>
    <w:p w:rsidR="00D06D88" w:rsidRPr="00AE796E" w:rsidRDefault="00D06D88" w:rsidP="00D06D88">
      <w:pPr>
        <w:pStyle w:val="a3"/>
        <w:ind w:left="870" w:firstLineChars="0" w:firstLine="0"/>
        <w:rPr>
          <w:rFonts w:ascii="仿宋" w:eastAsia="仿宋" w:hAnsi="仿宋"/>
          <w:sz w:val="32"/>
          <w:szCs w:val="32"/>
        </w:rPr>
      </w:pPr>
    </w:p>
    <w:p w:rsidR="00D06D88" w:rsidRPr="00AE796E" w:rsidRDefault="00D06D88" w:rsidP="00D06D88">
      <w:pPr>
        <w:rPr>
          <w:rFonts w:ascii="仿宋" w:eastAsia="仿宋" w:hAnsi="仿宋"/>
          <w:sz w:val="32"/>
          <w:szCs w:val="32"/>
        </w:rPr>
      </w:pPr>
    </w:p>
    <w:sectPr w:rsidR="00D06D88" w:rsidRPr="00AE796E" w:rsidSect="00145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D7D" w:rsidRDefault="00672D7D" w:rsidP="000D7ACC">
      <w:r>
        <w:separator/>
      </w:r>
    </w:p>
  </w:endnote>
  <w:endnote w:type="continuationSeparator" w:id="1">
    <w:p w:rsidR="00672D7D" w:rsidRDefault="00672D7D" w:rsidP="000D7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D7D" w:rsidRDefault="00672D7D" w:rsidP="000D7ACC">
      <w:r>
        <w:separator/>
      </w:r>
    </w:p>
  </w:footnote>
  <w:footnote w:type="continuationSeparator" w:id="1">
    <w:p w:rsidR="00672D7D" w:rsidRDefault="00672D7D" w:rsidP="000D7A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86363"/>
    <w:multiLevelType w:val="hybridMultilevel"/>
    <w:tmpl w:val="AB80CBC8"/>
    <w:lvl w:ilvl="0" w:tplc="72BAC58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02741D7"/>
    <w:multiLevelType w:val="hybridMultilevel"/>
    <w:tmpl w:val="471A398E"/>
    <w:lvl w:ilvl="0" w:tplc="0C9AAA72">
      <w:start w:val="2"/>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77D7EAD"/>
    <w:multiLevelType w:val="hybridMultilevel"/>
    <w:tmpl w:val="617652E8"/>
    <w:lvl w:ilvl="0" w:tplc="12FA8094">
      <w:start w:val="1"/>
      <w:numFmt w:val="japaneseCounting"/>
      <w:lvlText w:val="%1、"/>
      <w:lvlJc w:val="left"/>
      <w:pPr>
        <w:ind w:left="1360" w:hanging="720"/>
      </w:pPr>
      <w:rPr>
        <w:rFonts w:ascii="仿宋" w:eastAsia="仿宋" w:hAnsi="仿宋" w:cstheme="minorBidi"/>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38294064"/>
    <w:multiLevelType w:val="hybridMultilevel"/>
    <w:tmpl w:val="9258BAC6"/>
    <w:lvl w:ilvl="0" w:tplc="07021310">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591E18"/>
    <w:multiLevelType w:val="hybridMultilevel"/>
    <w:tmpl w:val="7C7E57A0"/>
    <w:lvl w:ilvl="0" w:tplc="85F203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4020C1"/>
    <w:multiLevelType w:val="hybridMultilevel"/>
    <w:tmpl w:val="1DCEBD86"/>
    <w:lvl w:ilvl="0" w:tplc="39DACCF4">
      <w:start w:val="1"/>
      <w:numFmt w:val="decimal"/>
      <w:lvlText w:val="%1、"/>
      <w:lvlJc w:val="left"/>
      <w:pPr>
        <w:ind w:left="870" w:hanging="870"/>
      </w:pPr>
      <w:rPr>
        <w:rFonts w:ascii="仿宋" w:eastAsia="仿宋" w:hAnsi="仿宋" w:cstheme="minorBidi"/>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3641D4A"/>
    <w:multiLevelType w:val="hybridMultilevel"/>
    <w:tmpl w:val="17C2B9B4"/>
    <w:lvl w:ilvl="0" w:tplc="04EE7182">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43C92580"/>
    <w:multiLevelType w:val="hybridMultilevel"/>
    <w:tmpl w:val="8EEC8BA0"/>
    <w:lvl w:ilvl="0" w:tplc="2FE6EC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C160D6"/>
    <w:multiLevelType w:val="hybridMultilevel"/>
    <w:tmpl w:val="DA50EC2E"/>
    <w:lvl w:ilvl="0" w:tplc="A21236DA">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5CB74B90"/>
    <w:multiLevelType w:val="singleLevel"/>
    <w:tmpl w:val="B4829546"/>
    <w:lvl w:ilvl="0">
      <w:start w:val="2"/>
      <w:numFmt w:val="chineseCounting"/>
      <w:suff w:val="nothing"/>
      <w:lvlText w:val="（%1）"/>
      <w:lvlJc w:val="left"/>
      <w:rPr>
        <w:rFonts w:cs="Times New Roman" w:hint="eastAsia"/>
        <w:b w:val="0"/>
      </w:rPr>
    </w:lvl>
  </w:abstractNum>
  <w:abstractNum w:abstractNumId="10">
    <w:nsid w:val="5E342AF6"/>
    <w:multiLevelType w:val="hybridMultilevel"/>
    <w:tmpl w:val="90FA484E"/>
    <w:lvl w:ilvl="0" w:tplc="21BA570A">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6ACC5350"/>
    <w:multiLevelType w:val="hybridMultilevel"/>
    <w:tmpl w:val="D9DA12AE"/>
    <w:lvl w:ilvl="0" w:tplc="33B0768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995BC0"/>
    <w:multiLevelType w:val="hybridMultilevel"/>
    <w:tmpl w:val="BAEC675A"/>
    <w:lvl w:ilvl="0" w:tplc="881411F8">
      <w:start w:val="1"/>
      <w:numFmt w:val="japaneseCounting"/>
      <w:lvlText w:val="（%1）"/>
      <w:lvlJc w:val="left"/>
      <w:pPr>
        <w:ind w:left="1440" w:hanging="1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ACB10D0"/>
    <w:multiLevelType w:val="hybridMultilevel"/>
    <w:tmpl w:val="7DDABA9A"/>
    <w:lvl w:ilvl="0" w:tplc="F0DA635E">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1"/>
  </w:num>
  <w:num w:numId="4">
    <w:abstractNumId w:val="8"/>
  </w:num>
  <w:num w:numId="5">
    <w:abstractNumId w:val="6"/>
  </w:num>
  <w:num w:numId="6">
    <w:abstractNumId w:val="1"/>
  </w:num>
  <w:num w:numId="7">
    <w:abstractNumId w:val="10"/>
  </w:num>
  <w:num w:numId="8">
    <w:abstractNumId w:val="13"/>
  </w:num>
  <w:num w:numId="9">
    <w:abstractNumId w:val="2"/>
  </w:num>
  <w:num w:numId="10">
    <w:abstractNumId w:val="12"/>
  </w:num>
  <w:num w:numId="11">
    <w:abstractNumId w:val="7"/>
  </w:num>
  <w:num w:numId="12">
    <w:abstractNumId w:val="4"/>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274B"/>
    <w:rsid w:val="00003737"/>
    <w:rsid w:val="00005480"/>
    <w:rsid w:val="00005E68"/>
    <w:rsid w:val="00033532"/>
    <w:rsid w:val="00054A62"/>
    <w:rsid w:val="00066331"/>
    <w:rsid w:val="00071098"/>
    <w:rsid w:val="000838D3"/>
    <w:rsid w:val="000C26E6"/>
    <w:rsid w:val="000C6078"/>
    <w:rsid w:val="000C7412"/>
    <w:rsid w:val="000D02F5"/>
    <w:rsid w:val="000D03B3"/>
    <w:rsid w:val="000D7ACC"/>
    <w:rsid w:val="001438E3"/>
    <w:rsid w:val="00145D15"/>
    <w:rsid w:val="00145DB0"/>
    <w:rsid w:val="00151B75"/>
    <w:rsid w:val="001A5351"/>
    <w:rsid w:val="001A7525"/>
    <w:rsid w:val="001B346F"/>
    <w:rsid w:val="001C176C"/>
    <w:rsid w:val="00201D30"/>
    <w:rsid w:val="002047D4"/>
    <w:rsid w:val="002119CE"/>
    <w:rsid w:val="00214B13"/>
    <w:rsid w:val="002240DC"/>
    <w:rsid w:val="00233AA1"/>
    <w:rsid w:val="00236CD7"/>
    <w:rsid w:val="002513CD"/>
    <w:rsid w:val="00273683"/>
    <w:rsid w:val="00294B19"/>
    <w:rsid w:val="00294FB2"/>
    <w:rsid w:val="002961D6"/>
    <w:rsid w:val="002A005F"/>
    <w:rsid w:val="002A3E43"/>
    <w:rsid w:val="002A5525"/>
    <w:rsid w:val="002D427B"/>
    <w:rsid w:val="002D75F2"/>
    <w:rsid w:val="00303611"/>
    <w:rsid w:val="003036BF"/>
    <w:rsid w:val="003358CE"/>
    <w:rsid w:val="003525B3"/>
    <w:rsid w:val="0035326B"/>
    <w:rsid w:val="00391E48"/>
    <w:rsid w:val="003957EB"/>
    <w:rsid w:val="003B63EA"/>
    <w:rsid w:val="003C5A5B"/>
    <w:rsid w:val="003D23A9"/>
    <w:rsid w:val="004076A6"/>
    <w:rsid w:val="00423E0A"/>
    <w:rsid w:val="00426B5B"/>
    <w:rsid w:val="0043482C"/>
    <w:rsid w:val="0043563F"/>
    <w:rsid w:val="00453EA3"/>
    <w:rsid w:val="00484674"/>
    <w:rsid w:val="00487431"/>
    <w:rsid w:val="004A4DF8"/>
    <w:rsid w:val="004B1C4F"/>
    <w:rsid w:val="004C2D2E"/>
    <w:rsid w:val="004D1846"/>
    <w:rsid w:val="004D1E4E"/>
    <w:rsid w:val="004D5A71"/>
    <w:rsid w:val="004F0BE7"/>
    <w:rsid w:val="004F2BBE"/>
    <w:rsid w:val="004F5549"/>
    <w:rsid w:val="00504EC7"/>
    <w:rsid w:val="00506417"/>
    <w:rsid w:val="00516569"/>
    <w:rsid w:val="00520ECB"/>
    <w:rsid w:val="00544EA2"/>
    <w:rsid w:val="00555E06"/>
    <w:rsid w:val="00574003"/>
    <w:rsid w:val="005764B9"/>
    <w:rsid w:val="00591486"/>
    <w:rsid w:val="00591CB4"/>
    <w:rsid w:val="005A6B2B"/>
    <w:rsid w:val="005B46FA"/>
    <w:rsid w:val="005B62A0"/>
    <w:rsid w:val="005C0EC5"/>
    <w:rsid w:val="005C7384"/>
    <w:rsid w:val="005D53E2"/>
    <w:rsid w:val="005F1CCD"/>
    <w:rsid w:val="006016E2"/>
    <w:rsid w:val="0061622D"/>
    <w:rsid w:val="00633044"/>
    <w:rsid w:val="0064255C"/>
    <w:rsid w:val="006460B5"/>
    <w:rsid w:val="00646E47"/>
    <w:rsid w:val="00672D7D"/>
    <w:rsid w:val="00673464"/>
    <w:rsid w:val="00687F8C"/>
    <w:rsid w:val="006D274B"/>
    <w:rsid w:val="006D353E"/>
    <w:rsid w:val="006D560F"/>
    <w:rsid w:val="006D7195"/>
    <w:rsid w:val="006E2651"/>
    <w:rsid w:val="00714358"/>
    <w:rsid w:val="00724DF0"/>
    <w:rsid w:val="007344B1"/>
    <w:rsid w:val="00734EEE"/>
    <w:rsid w:val="00751645"/>
    <w:rsid w:val="00752A75"/>
    <w:rsid w:val="00780980"/>
    <w:rsid w:val="00781681"/>
    <w:rsid w:val="0078201A"/>
    <w:rsid w:val="00784B56"/>
    <w:rsid w:val="00791E83"/>
    <w:rsid w:val="00797ACD"/>
    <w:rsid w:val="007A039C"/>
    <w:rsid w:val="007B636B"/>
    <w:rsid w:val="007D3AB2"/>
    <w:rsid w:val="007D3D51"/>
    <w:rsid w:val="007D5E04"/>
    <w:rsid w:val="007F1B6F"/>
    <w:rsid w:val="007F5EBC"/>
    <w:rsid w:val="00814026"/>
    <w:rsid w:val="00820DF3"/>
    <w:rsid w:val="0083041F"/>
    <w:rsid w:val="0083175D"/>
    <w:rsid w:val="00854F54"/>
    <w:rsid w:val="00861D45"/>
    <w:rsid w:val="00880A64"/>
    <w:rsid w:val="00880E7C"/>
    <w:rsid w:val="00887BDD"/>
    <w:rsid w:val="008B09E2"/>
    <w:rsid w:val="008C06B9"/>
    <w:rsid w:val="008C6C4D"/>
    <w:rsid w:val="008F0D12"/>
    <w:rsid w:val="008F524E"/>
    <w:rsid w:val="008F5B11"/>
    <w:rsid w:val="008F6B34"/>
    <w:rsid w:val="008F7712"/>
    <w:rsid w:val="009003B0"/>
    <w:rsid w:val="00903E62"/>
    <w:rsid w:val="00911DBD"/>
    <w:rsid w:val="00927CC8"/>
    <w:rsid w:val="00930D66"/>
    <w:rsid w:val="0093559A"/>
    <w:rsid w:val="009356F7"/>
    <w:rsid w:val="0094055C"/>
    <w:rsid w:val="00942863"/>
    <w:rsid w:val="00945E40"/>
    <w:rsid w:val="00954468"/>
    <w:rsid w:val="00972B5D"/>
    <w:rsid w:val="00977922"/>
    <w:rsid w:val="009878AE"/>
    <w:rsid w:val="00997FFD"/>
    <w:rsid w:val="009A49C0"/>
    <w:rsid w:val="009B0BA5"/>
    <w:rsid w:val="009B5EC0"/>
    <w:rsid w:val="009B6C49"/>
    <w:rsid w:val="009C0DBC"/>
    <w:rsid w:val="009D1951"/>
    <w:rsid w:val="009E6177"/>
    <w:rsid w:val="00A33865"/>
    <w:rsid w:val="00A55A3E"/>
    <w:rsid w:val="00A56506"/>
    <w:rsid w:val="00A5731C"/>
    <w:rsid w:val="00A65513"/>
    <w:rsid w:val="00A71451"/>
    <w:rsid w:val="00AD2583"/>
    <w:rsid w:val="00AE27FF"/>
    <w:rsid w:val="00AE52C5"/>
    <w:rsid w:val="00AE6C68"/>
    <w:rsid w:val="00AE796E"/>
    <w:rsid w:val="00AF237C"/>
    <w:rsid w:val="00AF48BD"/>
    <w:rsid w:val="00AF6E8B"/>
    <w:rsid w:val="00AF7574"/>
    <w:rsid w:val="00B04DF6"/>
    <w:rsid w:val="00B15DEA"/>
    <w:rsid w:val="00B21C24"/>
    <w:rsid w:val="00B24921"/>
    <w:rsid w:val="00B32C0B"/>
    <w:rsid w:val="00B75B75"/>
    <w:rsid w:val="00B765D1"/>
    <w:rsid w:val="00BA055B"/>
    <w:rsid w:val="00BA1FE6"/>
    <w:rsid w:val="00BB0920"/>
    <w:rsid w:val="00BB2E53"/>
    <w:rsid w:val="00BB4EC7"/>
    <w:rsid w:val="00BE2E73"/>
    <w:rsid w:val="00BF2BC5"/>
    <w:rsid w:val="00C14F1F"/>
    <w:rsid w:val="00C21BB8"/>
    <w:rsid w:val="00C42752"/>
    <w:rsid w:val="00C45B23"/>
    <w:rsid w:val="00C678F8"/>
    <w:rsid w:val="00C74D4B"/>
    <w:rsid w:val="00C838B0"/>
    <w:rsid w:val="00C8763D"/>
    <w:rsid w:val="00C96C81"/>
    <w:rsid w:val="00CA1F18"/>
    <w:rsid w:val="00CA6C47"/>
    <w:rsid w:val="00CB311A"/>
    <w:rsid w:val="00D06D88"/>
    <w:rsid w:val="00D27AE8"/>
    <w:rsid w:val="00D557B2"/>
    <w:rsid w:val="00D62140"/>
    <w:rsid w:val="00D6566E"/>
    <w:rsid w:val="00D754D1"/>
    <w:rsid w:val="00D8592D"/>
    <w:rsid w:val="00DA3178"/>
    <w:rsid w:val="00DB60CC"/>
    <w:rsid w:val="00DB6845"/>
    <w:rsid w:val="00DC073A"/>
    <w:rsid w:val="00DC2ACB"/>
    <w:rsid w:val="00DD01DA"/>
    <w:rsid w:val="00E20E88"/>
    <w:rsid w:val="00E25D9C"/>
    <w:rsid w:val="00E41A41"/>
    <w:rsid w:val="00E42C8C"/>
    <w:rsid w:val="00E47371"/>
    <w:rsid w:val="00E47FA1"/>
    <w:rsid w:val="00E52DC3"/>
    <w:rsid w:val="00E66480"/>
    <w:rsid w:val="00E66B26"/>
    <w:rsid w:val="00E77EF3"/>
    <w:rsid w:val="00E82CAC"/>
    <w:rsid w:val="00EB4E11"/>
    <w:rsid w:val="00ED314B"/>
    <w:rsid w:val="00EE0B09"/>
    <w:rsid w:val="00EF4DB2"/>
    <w:rsid w:val="00EF513D"/>
    <w:rsid w:val="00F1180C"/>
    <w:rsid w:val="00F143E6"/>
    <w:rsid w:val="00F237B7"/>
    <w:rsid w:val="00F570BB"/>
    <w:rsid w:val="00F84AB6"/>
    <w:rsid w:val="00F959BD"/>
    <w:rsid w:val="00FA18AF"/>
    <w:rsid w:val="00FB66A9"/>
    <w:rsid w:val="00FC39D7"/>
    <w:rsid w:val="00FE088C"/>
    <w:rsid w:val="00FE09D8"/>
    <w:rsid w:val="00FE6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D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098"/>
    <w:pPr>
      <w:ind w:firstLineChars="200" w:firstLine="420"/>
    </w:pPr>
  </w:style>
  <w:style w:type="paragraph" w:styleId="a4">
    <w:name w:val="header"/>
    <w:basedOn w:val="a"/>
    <w:link w:val="Char"/>
    <w:uiPriority w:val="99"/>
    <w:semiHidden/>
    <w:unhideWhenUsed/>
    <w:rsid w:val="000D7A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D7ACC"/>
    <w:rPr>
      <w:sz w:val="18"/>
      <w:szCs w:val="18"/>
    </w:rPr>
  </w:style>
  <w:style w:type="paragraph" w:styleId="a5">
    <w:name w:val="footer"/>
    <w:basedOn w:val="a"/>
    <w:link w:val="Char0"/>
    <w:uiPriority w:val="99"/>
    <w:semiHidden/>
    <w:unhideWhenUsed/>
    <w:rsid w:val="000D7AC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D7AC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704D9-9464-415D-9153-E2201030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2528</TotalTime>
  <Pages>6</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zhanglijun</dc:creator>
  <cp:lastModifiedBy>zhanglijun</cp:lastModifiedBy>
  <cp:revision>139</cp:revision>
  <cp:lastPrinted>2021-01-12T02:52:00Z</cp:lastPrinted>
  <dcterms:created xsi:type="dcterms:W3CDTF">2018-09-20T02:51:00Z</dcterms:created>
  <dcterms:modified xsi:type="dcterms:W3CDTF">2021-06-17T08:06:00Z</dcterms:modified>
</cp:coreProperties>
</file>